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26" w:rsidRPr="003F7B7A" w:rsidRDefault="00637626" w:rsidP="008622B3">
      <w:pPr>
        <w:spacing w:line="360" w:lineRule="exact"/>
        <w:jc w:val="center"/>
        <w:outlineLvl w:val="0"/>
        <w:rPr>
          <w:sz w:val="28"/>
          <w:szCs w:val="28"/>
        </w:rPr>
      </w:pPr>
      <w:r w:rsidRPr="003F7B7A">
        <w:rPr>
          <w:sz w:val="28"/>
          <w:szCs w:val="28"/>
        </w:rPr>
        <w:t>УЧРЕЖДЕНИЕ ОБРАЗОВАНИЯ</w:t>
      </w:r>
    </w:p>
    <w:p w:rsidR="00637626" w:rsidRPr="003F7B7A" w:rsidRDefault="00637626" w:rsidP="008622B3">
      <w:pPr>
        <w:spacing w:line="360" w:lineRule="exact"/>
        <w:jc w:val="center"/>
        <w:outlineLvl w:val="0"/>
        <w:rPr>
          <w:sz w:val="28"/>
          <w:szCs w:val="28"/>
        </w:rPr>
      </w:pPr>
      <w:r w:rsidRPr="003F7B7A">
        <w:rPr>
          <w:sz w:val="28"/>
          <w:szCs w:val="28"/>
        </w:rPr>
        <w:t>«БЕЛОРУССКИЙ ГОСУДАРСТВЕННЫЙ УНИВЕРСИТЕТ</w:t>
      </w:r>
    </w:p>
    <w:p w:rsidR="00637626" w:rsidRPr="003F7B7A" w:rsidRDefault="00637626" w:rsidP="008622B3">
      <w:pPr>
        <w:spacing w:line="360" w:lineRule="exact"/>
        <w:jc w:val="center"/>
        <w:outlineLvl w:val="0"/>
        <w:rPr>
          <w:sz w:val="28"/>
          <w:szCs w:val="28"/>
        </w:rPr>
      </w:pPr>
      <w:r w:rsidRPr="003F7B7A">
        <w:rPr>
          <w:sz w:val="28"/>
          <w:szCs w:val="28"/>
        </w:rPr>
        <w:t>ФИЗИЧЕСКОЙ КУЛЬТУРЫ»</w:t>
      </w:r>
    </w:p>
    <w:p w:rsidR="00637626" w:rsidRPr="003F7B7A" w:rsidRDefault="00637626" w:rsidP="008622B3">
      <w:pPr>
        <w:spacing w:line="360" w:lineRule="exact"/>
        <w:jc w:val="center"/>
        <w:rPr>
          <w:sz w:val="28"/>
          <w:szCs w:val="28"/>
        </w:rPr>
      </w:pPr>
    </w:p>
    <w:p w:rsidR="00637626" w:rsidRPr="00B17C89" w:rsidRDefault="00637626" w:rsidP="008622B3">
      <w:pPr>
        <w:spacing w:line="360" w:lineRule="exact"/>
        <w:jc w:val="center"/>
        <w:rPr>
          <w:sz w:val="28"/>
          <w:szCs w:val="28"/>
        </w:rPr>
      </w:pPr>
    </w:p>
    <w:p w:rsidR="00637626" w:rsidRPr="00BC72C9" w:rsidRDefault="00565C30" w:rsidP="00565C30">
      <w:pPr>
        <w:spacing w:line="360" w:lineRule="exact"/>
        <w:rPr>
          <w:sz w:val="28"/>
          <w:szCs w:val="28"/>
        </w:rPr>
      </w:pPr>
      <w:r>
        <w:rPr>
          <w:sz w:val="28"/>
          <w:szCs w:val="28"/>
        </w:rPr>
        <w:t>УДК</w:t>
      </w:r>
      <w:r w:rsidRPr="006055CA">
        <w:rPr>
          <w:sz w:val="28"/>
          <w:szCs w:val="28"/>
        </w:rPr>
        <w:t xml:space="preserve"> 797.21(043)</w:t>
      </w:r>
      <w:r>
        <w:rPr>
          <w:sz w:val="28"/>
          <w:szCs w:val="28"/>
        </w:rPr>
        <w:t>+796.015</w:t>
      </w:r>
    </w:p>
    <w:p w:rsidR="00637626"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Pr="0089065D" w:rsidRDefault="00637626" w:rsidP="008622B3">
      <w:pPr>
        <w:spacing w:line="360" w:lineRule="exact"/>
        <w:jc w:val="center"/>
        <w:outlineLvl w:val="0"/>
        <w:rPr>
          <w:sz w:val="28"/>
          <w:szCs w:val="28"/>
        </w:rPr>
      </w:pPr>
      <w:r w:rsidRPr="0089065D">
        <w:rPr>
          <w:sz w:val="28"/>
          <w:szCs w:val="28"/>
        </w:rPr>
        <w:t>ТИТОВА</w:t>
      </w:r>
    </w:p>
    <w:p w:rsidR="00637626" w:rsidRPr="0089065D" w:rsidRDefault="00637626" w:rsidP="008622B3">
      <w:pPr>
        <w:spacing w:line="360" w:lineRule="exact"/>
        <w:jc w:val="center"/>
        <w:rPr>
          <w:sz w:val="28"/>
          <w:szCs w:val="28"/>
        </w:rPr>
      </w:pPr>
      <w:r w:rsidRPr="0089065D">
        <w:rPr>
          <w:sz w:val="28"/>
          <w:szCs w:val="28"/>
        </w:rPr>
        <w:t>НАТАЛЬЯ ЛЕОНИДОВНА</w:t>
      </w:r>
    </w:p>
    <w:p w:rsidR="00637626" w:rsidRPr="00036787" w:rsidRDefault="00637626" w:rsidP="008622B3">
      <w:pPr>
        <w:spacing w:line="360" w:lineRule="exact"/>
        <w:jc w:val="center"/>
        <w:rPr>
          <w:b/>
          <w:sz w:val="28"/>
          <w:szCs w:val="28"/>
        </w:rPr>
      </w:pPr>
    </w:p>
    <w:p w:rsidR="00637626" w:rsidRPr="00036787" w:rsidRDefault="00637626" w:rsidP="008622B3">
      <w:pPr>
        <w:spacing w:line="360" w:lineRule="exact"/>
        <w:jc w:val="center"/>
        <w:rPr>
          <w:b/>
          <w:sz w:val="28"/>
          <w:szCs w:val="28"/>
        </w:rPr>
      </w:pPr>
    </w:p>
    <w:p w:rsidR="00637626" w:rsidRPr="00036787" w:rsidRDefault="00637626" w:rsidP="008622B3">
      <w:pPr>
        <w:spacing w:line="360" w:lineRule="exact"/>
        <w:jc w:val="center"/>
        <w:outlineLvl w:val="0"/>
        <w:rPr>
          <w:b/>
          <w:sz w:val="28"/>
          <w:szCs w:val="28"/>
        </w:rPr>
      </w:pPr>
      <w:r w:rsidRPr="00036787">
        <w:rPr>
          <w:b/>
          <w:sz w:val="28"/>
          <w:szCs w:val="28"/>
        </w:rPr>
        <w:t>РАСПРЕДЕЛЕНИЕ СРЕДСТВ СИЛОВОЙ НАПРАВЛЕННОСТИ</w:t>
      </w:r>
      <w:r>
        <w:rPr>
          <w:b/>
          <w:sz w:val="28"/>
          <w:szCs w:val="28"/>
        </w:rPr>
        <w:br/>
      </w:r>
      <w:r w:rsidRPr="00036787">
        <w:rPr>
          <w:b/>
          <w:sz w:val="28"/>
          <w:szCs w:val="28"/>
        </w:rPr>
        <w:t>ДЛЯ ПЛОВЦОВ 13–14 ЛЕТ</w:t>
      </w:r>
    </w:p>
    <w:p w:rsidR="00637626" w:rsidRPr="00036787" w:rsidRDefault="00637626" w:rsidP="008622B3">
      <w:pPr>
        <w:spacing w:line="360" w:lineRule="exact"/>
        <w:jc w:val="center"/>
        <w:outlineLvl w:val="0"/>
        <w:rPr>
          <w:b/>
          <w:sz w:val="28"/>
          <w:szCs w:val="28"/>
        </w:rPr>
      </w:pPr>
      <w:r w:rsidRPr="00036787">
        <w:rPr>
          <w:b/>
          <w:sz w:val="28"/>
          <w:szCs w:val="28"/>
        </w:rPr>
        <w:t>ПРИ ПРОВЕДЕНИИ ЗАНЯТИЙ В ВОДЕ</w:t>
      </w:r>
    </w:p>
    <w:p w:rsidR="00637626" w:rsidRPr="00036787" w:rsidRDefault="00637626" w:rsidP="008622B3">
      <w:pPr>
        <w:spacing w:line="360" w:lineRule="exact"/>
        <w:jc w:val="center"/>
        <w:outlineLvl w:val="0"/>
        <w:rPr>
          <w:b/>
          <w:sz w:val="28"/>
          <w:szCs w:val="28"/>
        </w:rPr>
      </w:pPr>
    </w:p>
    <w:p w:rsidR="00637626" w:rsidRPr="0077010E" w:rsidRDefault="00637626" w:rsidP="008622B3">
      <w:pPr>
        <w:spacing w:line="360" w:lineRule="exact"/>
        <w:jc w:val="center"/>
        <w:outlineLvl w:val="0"/>
        <w:rPr>
          <w:b/>
          <w:sz w:val="32"/>
          <w:szCs w:val="32"/>
        </w:rPr>
      </w:pPr>
    </w:p>
    <w:p w:rsidR="00637626" w:rsidRDefault="00637626" w:rsidP="008622B3">
      <w:pPr>
        <w:spacing w:line="360" w:lineRule="exact"/>
        <w:jc w:val="center"/>
        <w:rPr>
          <w:b/>
          <w:sz w:val="28"/>
          <w:szCs w:val="28"/>
        </w:rPr>
      </w:pPr>
    </w:p>
    <w:p w:rsidR="00637626" w:rsidRPr="00246E57" w:rsidRDefault="00637626" w:rsidP="008622B3">
      <w:pPr>
        <w:spacing w:line="360" w:lineRule="exact"/>
        <w:jc w:val="center"/>
        <w:outlineLvl w:val="0"/>
        <w:rPr>
          <w:b/>
          <w:sz w:val="28"/>
          <w:szCs w:val="28"/>
        </w:rPr>
      </w:pPr>
      <w:r w:rsidRPr="00246E57">
        <w:rPr>
          <w:b/>
          <w:sz w:val="28"/>
          <w:szCs w:val="28"/>
        </w:rPr>
        <w:t>Автореферат диссертации на соискание ученой степени</w:t>
      </w:r>
    </w:p>
    <w:p w:rsidR="00637626" w:rsidRPr="00246E57" w:rsidRDefault="00637626" w:rsidP="008622B3">
      <w:pPr>
        <w:spacing w:line="360" w:lineRule="exact"/>
        <w:jc w:val="center"/>
        <w:outlineLvl w:val="0"/>
        <w:rPr>
          <w:b/>
          <w:sz w:val="28"/>
          <w:szCs w:val="28"/>
        </w:rPr>
      </w:pPr>
      <w:r w:rsidRPr="00246E57">
        <w:rPr>
          <w:b/>
          <w:sz w:val="28"/>
          <w:szCs w:val="28"/>
        </w:rPr>
        <w:t>кандидата педагогических наук</w:t>
      </w:r>
    </w:p>
    <w:p w:rsidR="00637626" w:rsidRPr="00246E57" w:rsidRDefault="00637626" w:rsidP="008622B3">
      <w:pPr>
        <w:spacing w:line="360" w:lineRule="exact"/>
        <w:jc w:val="center"/>
        <w:outlineLvl w:val="0"/>
        <w:rPr>
          <w:b/>
          <w:sz w:val="28"/>
          <w:szCs w:val="28"/>
        </w:rPr>
      </w:pPr>
    </w:p>
    <w:p w:rsidR="00637626" w:rsidRPr="00246E57" w:rsidRDefault="00637626" w:rsidP="008622B3">
      <w:pPr>
        <w:spacing w:line="360" w:lineRule="exact"/>
        <w:jc w:val="center"/>
        <w:outlineLvl w:val="0"/>
        <w:rPr>
          <w:b/>
          <w:sz w:val="28"/>
          <w:szCs w:val="28"/>
        </w:rPr>
      </w:pPr>
    </w:p>
    <w:p w:rsidR="00637626" w:rsidRPr="00246E57" w:rsidRDefault="00637626" w:rsidP="008622B3">
      <w:pPr>
        <w:spacing w:line="360" w:lineRule="exact"/>
        <w:jc w:val="center"/>
        <w:rPr>
          <w:b/>
          <w:sz w:val="28"/>
          <w:szCs w:val="28"/>
        </w:rPr>
      </w:pPr>
      <w:r w:rsidRPr="00246E57">
        <w:rPr>
          <w:b/>
          <w:sz w:val="28"/>
          <w:szCs w:val="28"/>
        </w:rPr>
        <w:t xml:space="preserve">по специальности 13.00.04 – теория и методика физического воспитания, </w:t>
      </w:r>
      <w:r>
        <w:rPr>
          <w:b/>
          <w:sz w:val="28"/>
          <w:szCs w:val="28"/>
        </w:rPr>
        <w:br/>
      </w:r>
      <w:r w:rsidRPr="00246E57">
        <w:rPr>
          <w:b/>
          <w:sz w:val="28"/>
          <w:szCs w:val="28"/>
        </w:rPr>
        <w:t>спортивной тренировки, оздоровительной и адаптивной</w:t>
      </w:r>
    </w:p>
    <w:p w:rsidR="00637626" w:rsidRPr="00246E57" w:rsidRDefault="00637626" w:rsidP="008622B3">
      <w:pPr>
        <w:spacing w:line="360" w:lineRule="exact"/>
        <w:jc w:val="center"/>
        <w:rPr>
          <w:b/>
          <w:sz w:val="28"/>
          <w:szCs w:val="28"/>
        </w:rPr>
      </w:pPr>
      <w:r w:rsidRPr="00246E57">
        <w:rPr>
          <w:b/>
          <w:sz w:val="28"/>
          <w:szCs w:val="28"/>
        </w:rPr>
        <w:t>физической культуры</w:t>
      </w:r>
    </w:p>
    <w:p w:rsidR="00637626" w:rsidRPr="00036787" w:rsidRDefault="00637626" w:rsidP="008622B3">
      <w:pPr>
        <w:spacing w:line="360" w:lineRule="exact"/>
        <w:jc w:val="center"/>
        <w:rPr>
          <w:sz w:val="28"/>
          <w:szCs w:val="28"/>
        </w:rPr>
      </w:pPr>
    </w:p>
    <w:p w:rsidR="00637626" w:rsidRPr="00036787"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Pr="00036787" w:rsidRDefault="00637626" w:rsidP="008622B3">
      <w:pPr>
        <w:spacing w:line="360" w:lineRule="exact"/>
        <w:jc w:val="center"/>
        <w:rPr>
          <w:sz w:val="28"/>
          <w:szCs w:val="28"/>
        </w:rPr>
      </w:pPr>
    </w:p>
    <w:p w:rsidR="00637626" w:rsidRPr="00036787" w:rsidRDefault="00637626" w:rsidP="008622B3">
      <w:pPr>
        <w:spacing w:line="360" w:lineRule="exact"/>
        <w:jc w:val="center"/>
        <w:rPr>
          <w:sz w:val="28"/>
          <w:szCs w:val="28"/>
        </w:rPr>
      </w:pPr>
    </w:p>
    <w:p w:rsidR="00637626" w:rsidRPr="00036787" w:rsidRDefault="00637626" w:rsidP="008622B3">
      <w:pPr>
        <w:spacing w:line="360" w:lineRule="exact"/>
        <w:jc w:val="center"/>
        <w:rPr>
          <w:sz w:val="28"/>
          <w:szCs w:val="28"/>
        </w:rPr>
      </w:pPr>
    </w:p>
    <w:p w:rsidR="00637626" w:rsidRPr="00CE493B" w:rsidRDefault="00637626" w:rsidP="008622B3">
      <w:pPr>
        <w:spacing w:line="360" w:lineRule="exact"/>
        <w:jc w:val="center"/>
        <w:rPr>
          <w:sz w:val="28"/>
          <w:szCs w:val="28"/>
        </w:rPr>
      </w:pPr>
    </w:p>
    <w:p w:rsidR="00637626" w:rsidRPr="00CE493B"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Default="00637626" w:rsidP="008622B3">
      <w:pPr>
        <w:spacing w:line="360" w:lineRule="exact"/>
        <w:jc w:val="center"/>
        <w:rPr>
          <w:sz w:val="28"/>
          <w:szCs w:val="28"/>
        </w:rPr>
      </w:pPr>
    </w:p>
    <w:p w:rsidR="00637626" w:rsidRPr="005C7E9A" w:rsidRDefault="00637626" w:rsidP="008622B3">
      <w:pPr>
        <w:spacing w:line="360" w:lineRule="exact"/>
        <w:jc w:val="center"/>
        <w:rPr>
          <w:sz w:val="28"/>
          <w:szCs w:val="28"/>
        </w:rPr>
      </w:pPr>
    </w:p>
    <w:p w:rsidR="00637626" w:rsidRPr="00CE493B" w:rsidRDefault="00637626" w:rsidP="008622B3">
      <w:pPr>
        <w:spacing w:line="360" w:lineRule="exact"/>
        <w:jc w:val="center"/>
        <w:rPr>
          <w:sz w:val="28"/>
          <w:szCs w:val="28"/>
        </w:rPr>
      </w:pPr>
    </w:p>
    <w:p w:rsidR="00637626" w:rsidRDefault="00E919D6" w:rsidP="008622B3">
      <w:pPr>
        <w:spacing w:line="360" w:lineRule="exact"/>
        <w:jc w:val="center"/>
        <w:rPr>
          <w:sz w:val="28"/>
          <w:szCs w:val="28"/>
        </w:rPr>
      </w:pPr>
      <w:r>
        <w:rPr>
          <w:noProof/>
          <w:sz w:val="28"/>
          <w:szCs w:val="28"/>
        </w:rPr>
        <w:pict>
          <v:rect id="_x0000_s1280" style="position:absolute;left:0;text-align:left;margin-left:225.7pt;margin-top:18.35pt;width:31.8pt;height:24.3pt;z-index:5" stroked="f"/>
        </w:pict>
      </w:r>
      <w:r w:rsidR="00637626" w:rsidRPr="00036787">
        <w:rPr>
          <w:sz w:val="28"/>
          <w:szCs w:val="28"/>
        </w:rPr>
        <w:t>Минск</w:t>
      </w:r>
      <w:r w:rsidR="00637626">
        <w:rPr>
          <w:sz w:val="28"/>
          <w:szCs w:val="28"/>
        </w:rPr>
        <w:t>, 2017</w:t>
      </w:r>
    </w:p>
    <w:p w:rsidR="00637626" w:rsidRDefault="00637626" w:rsidP="00E4239E">
      <w:pPr>
        <w:spacing w:line="360" w:lineRule="exact"/>
        <w:ind w:firstLine="709"/>
        <w:jc w:val="both"/>
        <w:outlineLvl w:val="0"/>
        <w:rPr>
          <w:sz w:val="28"/>
          <w:szCs w:val="28"/>
        </w:rPr>
      </w:pPr>
      <w:r>
        <w:rPr>
          <w:sz w:val="28"/>
          <w:szCs w:val="28"/>
        </w:rPr>
        <w:lastRenderedPageBreak/>
        <w:t>Работа выполнена в учреждении образования «Белорусский госуда</w:t>
      </w:r>
      <w:r>
        <w:rPr>
          <w:sz w:val="28"/>
          <w:szCs w:val="28"/>
        </w:rPr>
        <w:t>р</w:t>
      </w:r>
      <w:r>
        <w:rPr>
          <w:sz w:val="28"/>
          <w:szCs w:val="28"/>
        </w:rPr>
        <w:t>ственный университет физической культуры».</w:t>
      </w:r>
    </w:p>
    <w:p w:rsidR="00637626" w:rsidRDefault="00637626" w:rsidP="00B43027">
      <w:pPr>
        <w:spacing w:line="360" w:lineRule="exact"/>
        <w:jc w:val="both"/>
        <w:outlineLvl w:val="0"/>
        <w:rPr>
          <w:sz w:val="28"/>
          <w:szCs w:val="28"/>
        </w:rPr>
      </w:pPr>
    </w:p>
    <w:p w:rsidR="00637626" w:rsidRDefault="00637626" w:rsidP="000B4E70">
      <w:pPr>
        <w:spacing w:line="360" w:lineRule="exact"/>
        <w:ind w:left="3960" w:hanging="3960"/>
        <w:jc w:val="both"/>
        <w:outlineLvl w:val="0"/>
        <w:rPr>
          <w:sz w:val="28"/>
          <w:szCs w:val="28"/>
        </w:rPr>
      </w:pPr>
      <w:r>
        <w:rPr>
          <w:sz w:val="28"/>
          <w:szCs w:val="28"/>
        </w:rPr>
        <w:t xml:space="preserve">Научный руководитель:  </w:t>
      </w:r>
      <w:r w:rsidRPr="00C742DE">
        <w:rPr>
          <w:sz w:val="28"/>
          <w:szCs w:val="28"/>
        </w:rPr>
        <w:tab/>
      </w:r>
      <w:r>
        <w:rPr>
          <w:b/>
          <w:sz w:val="28"/>
          <w:szCs w:val="28"/>
        </w:rPr>
        <w:t>Иванченко Е.И.</w:t>
      </w:r>
      <w:r>
        <w:rPr>
          <w:sz w:val="28"/>
          <w:szCs w:val="28"/>
        </w:rPr>
        <w:t>, доктор педагогических наук, профессор, профессор кафедры</w:t>
      </w:r>
      <w:r w:rsidRPr="00AF4376">
        <w:rPr>
          <w:sz w:val="28"/>
          <w:szCs w:val="28"/>
        </w:rPr>
        <w:t xml:space="preserve"> </w:t>
      </w:r>
      <w:r>
        <w:rPr>
          <w:sz w:val="28"/>
          <w:szCs w:val="28"/>
        </w:rPr>
        <w:t>теории и мет</w:t>
      </w:r>
      <w:r>
        <w:rPr>
          <w:sz w:val="28"/>
          <w:szCs w:val="28"/>
        </w:rPr>
        <w:t>о</w:t>
      </w:r>
      <w:r>
        <w:rPr>
          <w:sz w:val="28"/>
          <w:szCs w:val="28"/>
        </w:rPr>
        <w:t>дики физического воспитания и спорта</w:t>
      </w:r>
      <w:r w:rsidRPr="00B43027">
        <w:rPr>
          <w:sz w:val="28"/>
          <w:szCs w:val="28"/>
        </w:rPr>
        <w:t xml:space="preserve"> </w:t>
      </w:r>
      <w:r>
        <w:rPr>
          <w:sz w:val="28"/>
          <w:szCs w:val="28"/>
        </w:rPr>
        <w:t>учр</w:t>
      </w:r>
      <w:r>
        <w:rPr>
          <w:sz w:val="28"/>
          <w:szCs w:val="28"/>
        </w:rPr>
        <w:t>е</w:t>
      </w:r>
      <w:r>
        <w:rPr>
          <w:sz w:val="28"/>
          <w:szCs w:val="28"/>
        </w:rPr>
        <w:t>ждения образования «Белорусский госуда</w:t>
      </w:r>
      <w:r>
        <w:rPr>
          <w:sz w:val="28"/>
          <w:szCs w:val="28"/>
        </w:rPr>
        <w:t>р</w:t>
      </w:r>
      <w:r>
        <w:rPr>
          <w:sz w:val="28"/>
          <w:szCs w:val="28"/>
        </w:rPr>
        <w:t xml:space="preserve">ственный университет физической культуры» </w:t>
      </w:r>
    </w:p>
    <w:p w:rsidR="00637626" w:rsidRDefault="00637626" w:rsidP="000B4E70">
      <w:pPr>
        <w:spacing w:line="360" w:lineRule="exact"/>
        <w:ind w:left="3960" w:hanging="3960"/>
        <w:jc w:val="both"/>
        <w:outlineLvl w:val="0"/>
        <w:rPr>
          <w:sz w:val="28"/>
          <w:szCs w:val="28"/>
        </w:rPr>
      </w:pPr>
      <w:r>
        <w:rPr>
          <w:sz w:val="28"/>
          <w:szCs w:val="28"/>
        </w:rPr>
        <w:t xml:space="preserve">Официальные оппоненты: </w:t>
      </w:r>
      <w:r w:rsidRPr="00C742DE">
        <w:rPr>
          <w:sz w:val="28"/>
          <w:szCs w:val="28"/>
        </w:rPr>
        <w:tab/>
      </w:r>
      <w:r w:rsidRPr="00971D65">
        <w:rPr>
          <w:b/>
          <w:sz w:val="28"/>
          <w:szCs w:val="28"/>
        </w:rPr>
        <w:t>Фурманов А.Г.</w:t>
      </w:r>
      <w:r>
        <w:rPr>
          <w:sz w:val="28"/>
          <w:szCs w:val="28"/>
        </w:rPr>
        <w:t>,</w:t>
      </w:r>
      <w:r w:rsidRPr="00354B4D">
        <w:rPr>
          <w:sz w:val="28"/>
          <w:szCs w:val="28"/>
        </w:rPr>
        <w:t xml:space="preserve"> доктор педагогических наук,</w:t>
      </w:r>
      <w:r w:rsidRPr="00B43027">
        <w:rPr>
          <w:sz w:val="28"/>
          <w:szCs w:val="28"/>
        </w:rPr>
        <w:t xml:space="preserve"> </w:t>
      </w:r>
      <w:r>
        <w:rPr>
          <w:sz w:val="28"/>
          <w:szCs w:val="28"/>
        </w:rPr>
        <w:t>профессор,</w:t>
      </w:r>
      <w:r w:rsidRPr="00354B4D">
        <w:rPr>
          <w:sz w:val="28"/>
          <w:szCs w:val="28"/>
        </w:rPr>
        <w:t xml:space="preserve"> </w:t>
      </w:r>
      <w:r>
        <w:rPr>
          <w:sz w:val="28"/>
          <w:szCs w:val="28"/>
        </w:rPr>
        <w:t>профессор</w:t>
      </w:r>
      <w:r w:rsidRPr="00354B4D">
        <w:rPr>
          <w:sz w:val="28"/>
          <w:szCs w:val="28"/>
        </w:rPr>
        <w:t xml:space="preserve"> кафед</w:t>
      </w:r>
      <w:r>
        <w:rPr>
          <w:sz w:val="28"/>
          <w:szCs w:val="28"/>
        </w:rPr>
        <w:t>ры спортивных игр</w:t>
      </w:r>
      <w:r w:rsidRPr="00354B4D">
        <w:rPr>
          <w:sz w:val="28"/>
          <w:szCs w:val="28"/>
        </w:rPr>
        <w:t xml:space="preserve"> учреждения образования «</w:t>
      </w:r>
      <w:r>
        <w:rPr>
          <w:sz w:val="28"/>
          <w:szCs w:val="28"/>
        </w:rPr>
        <w:t>Белорусский государственный университет физической культуры</w:t>
      </w:r>
      <w:r w:rsidRPr="00354B4D">
        <w:rPr>
          <w:sz w:val="28"/>
          <w:szCs w:val="28"/>
        </w:rPr>
        <w:t>»</w:t>
      </w:r>
    </w:p>
    <w:p w:rsidR="00637626" w:rsidRPr="00617E51" w:rsidRDefault="00637626" w:rsidP="000B4E70">
      <w:pPr>
        <w:spacing w:line="360" w:lineRule="exact"/>
        <w:ind w:left="3960"/>
        <w:jc w:val="both"/>
        <w:outlineLvl w:val="0"/>
        <w:rPr>
          <w:sz w:val="28"/>
          <w:szCs w:val="28"/>
        </w:rPr>
      </w:pPr>
      <w:r>
        <w:rPr>
          <w:b/>
          <w:sz w:val="28"/>
          <w:szCs w:val="28"/>
        </w:rPr>
        <w:t>Буглак А.В.</w:t>
      </w:r>
      <w:r>
        <w:rPr>
          <w:sz w:val="28"/>
          <w:szCs w:val="28"/>
        </w:rPr>
        <w:t xml:space="preserve">, </w:t>
      </w:r>
      <w:r w:rsidRPr="00617E51">
        <w:rPr>
          <w:sz w:val="28"/>
          <w:szCs w:val="28"/>
        </w:rPr>
        <w:t>кандидат педагогических наук, доцент, директор Государственного учрежд</w:t>
      </w:r>
      <w:r w:rsidRPr="00617E51">
        <w:rPr>
          <w:sz w:val="28"/>
          <w:szCs w:val="28"/>
        </w:rPr>
        <w:t>е</w:t>
      </w:r>
      <w:r w:rsidRPr="00617E51">
        <w:rPr>
          <w:sz w:val="28"/>
          <w:szCs w:val="28"/>
        </w:rPr>
        <w:t>ния «Специализированная детско-юношеская школа олимпийского резерва «Старт» по пл</w:t>
      </w:r>
      <w:r w:rsidRPr="00617E51">
        <w:rPr>
          <w:sz w:val="28"/>
          <w:szCs w:val="28"/>
        </w:rPr>
        <w:t>а</w:t>
      </w:r>
      <w:r w:rsidRPr="00617E51">
        <w:rPr>
          <w:sz w:val="28"/>
          <w:szCs w:val="28"/>
        </w:rPr>
        <w:t>ванию № 14»</w:t>
      </w:r>
    </w:p>
    <w:p w:rsidR="00637626" w:rsidRPr="00C742DE" w:rsidRDefault="00637626" w:rsidP="000B4E70">
      <w:pPr>
        <w:spacing w:line="360" w:lineRule="exact"/>
        <w:jc w:val="both"/>
        <w:outlineLvl w:val="0"/>
        <w:rPr>
          <w:sz w:val="28"/>
          <w:szCs w:val="28"/>
        </w:rPr>
      </w:pPr>
    </w:p>
    <w:p w:rsidR="00637626" w:rsidRDefault="00637626" w:rsidP="000B4E70">
      <w:pPr>
        <w:spacing w:line="360" w:lineRule="exact"/>
        <w:ind w:left="3960" w:hanging="3960"/>
        <w:jc w:val="both"/>
        <w:outlineLvl w:val="0"/>
        <w:rPr>
          <w:sz w:val="28"/>
          <w:szCs w:val="28"/>
        </w:rPr>
      </w:pPr>
      <w:r>
        <w:rPr>
          <w:sz w:val="28"/>
          <w:szCs w:val="28"/>
        </w:rPr>
        <w:t xml:space="preserve">Оппонирующая организация: </w:t>
      </w:r>
      <w:r w:rsidRPr="00C742DE">
        <w:rPr>
          <w:sz w:val="28"/>
          <w:szCs w:val="28"/>
        </w:rPr>
        <w:tab/>
      </w:r>
      <w:r w:rsidR="0051585D">
        <w:rPr>
          <w:sz w:val="28"/>
          <w:szCs w:val="28"/>
        </w:rPr>
        <w:t>у</w:t>
      </w:r>
      <w:r w:rsidRPr="00617E51">
        <w:rPr>
          <w:sz w:val="28"/>
          <w:szCs w:val="28"/>
        </w:rPr>
        <w:t>чреждение образования «Белорусский гос</w:t>
      </w:r>
      <w:r w:rsidRPr="00617E51">
        <w:rPr>
          <w:sz w:val="28"/>
          <w:szCs w:val="28"/>
        </w:rPr>
        <w:t>у</w:t>
      </w:r>
      <w:r w:rsidRPr="00617E51">
        <w:rPr>
          <w:sz w:val="28"/>
          <w:szCs w:val="28"/>
        </w:rPr>
        <w:t>дарственный аграрный технический универс</w:t>
      </w:r>
      <w:r w:rsidRPr="00617E51">
        <w:rPr>
          <w:sz w:val="28"/>
          <w:szCs w:val="28"/>
        </w:rPr>
        <w:t>и</w:t>
      </w:r>
      <w:r w:rsidRPr="00617E51">
        <w:rPr>
          <w:sz w:val="28"/>
          <w:szCs w:val="28"/>
        </w:rPr>
        <w:t>тет»</w:t>
      </w:r>
    </w:p>
    <w:p w:rsidR="00637626" w:rsidRDefault="00637626" w:rsidP="00B43027">
      <w:pPr>
        <w:spacing w:line="360" w:lineRule="exact"/>
        <w:jc w:val="both"/>
        <w:outlineLvl w:val="0"/>
        <w:rPr>
          <w:sz w:val="28"/>
          <w:szCs w:val="28"/>
        </w:rPr>
      </w:pPr>
    </w:p>
    <w:p w:rsidR="00637626" w:rsidRPr="00E3069F" w:rsidRDefault="00637626" w:rsidP="00E4239E">
      <w:pPr>
        <w:spacing w:line="360" w:lineRule="exact"/>
        <w:ind w:firstLine="709"/>
        <w:jc w:val="both"/>
        <w:outlineLvl w:val="0"/>
        <w:rPr>
          <w:sz w:val="28"/>
          <w:szCs w:val="28"/>
        </w:rPr>
      </w:pPr>
      <w:r>
        <w:rPr>
          <w:sz w:val="28"/>
          <w:szCs w:val="28"/>
        </w:rPr>
        <w:t xml:space="preserve">Защита состоится 20 сентября </w:t>
      </w:r>
      <w:smartTag w:uri="urn:schemas-microsoft-com:office:smarttags" w:element="metricconverter">
        <w:smartTagPr>
          <w:attr w:name="ProductID" w:val="2017 г"/>
        </w:smartTagPr>
        <w:r>
          <w:rPr>
            <w:sz w:val="28"/>
            <w:szCs w:val="28"/>
          </w:rPr>
          <w:t>2017 г</w:t>
        </w:r>
      </w:smartTag>
      <w:r>
        <w:rPr>
          <w:sz w:val="28"/>
          <w:szCs w:val="28"/>
        </w:rPr>
        <w:t>. в 12.00 часов на заседании совета по защите диссертаций Д 23.01.01 при</w:t>
      </w:r>
      <w:r w:rsidRPr="00E84DE8">
        <w:rPr>
          <w:sz w:val="28"/>
          <w:szCs w:val="28"/>
        </w:rPr>
        <w:t xml:space="preserve"> </w:t>
      </w:r>
      <w:r>
        <w:rPr>
          <w:sz w:val="28"/>
          <w:szCs w:val="28"/>
        </w:rPr>
        <w:t>учреждении образования «Белорусский государственный университет физической культуры» по адресу: 220020,</w:t>
      </w:r>
      <w:r>
        <w:rPr>
          <w:sz w:val="28"/>
          <w:szCs w:val="28"/>
        </w:rPr>
        <w:br/>
        <w:t xml:space="preserve">г. Минск, проспект Победителей, 105; тел. 369-59-35, </w:t>
      </w:r>
      <w:r>
        <w:rPr>
          <w:sz w:val="28"/>
          <w:szCs w:val="28"/>
          <w:lang w:val="en-US"/>
        </w:rPr>
        <w:t>e</w:t>
      </w:r>
      <w:r w:rsidRPr="00E3069F">
        <w:rPr>
          <w:sz w:val="28"/>
          <w:szCs w:val="28"/>
        </w:rPr>
        <w:t>-</w:t>
      </w:r>
      <w:r>
        <w:rPr>
          <w:sz w:val="28"/>
          <w:szCs w:val="28"/>
          <w:lang w:val="en-US"/>
        </w:rPr>
        <w:t>mail</w:t>
      </w:r>
      <w:r w:rsidRPr="00E3069F">
        <w:rPr>
          <w:sz w:val="28"/>
          <w:szCs w:val="28"/>
        </w:rPr>
        <w:t xml:space="preserve">: </w:t>
      </w:r>
      <w:r w:rsidRPr="00AA6280">
        <w:rPr>
          <w:sz w:val="28"/>
          <w:szCs w:val="28"/>
          <w:lang w:val="en-US"/>
        </w:rPr>
        <w:t>nir</w:t>
      </w:r>
      <w:r w:rsidRPr="00AA6280">
        <w:rPr>
          <w:sz w:val="28"/>
          <w:szCs w:val="28"/>
        </w:rPr>
        <w:t>@</w:t>
      </w:r>
      <w:r w:rsidRPr="00AA6280">
        <w:rPr>
          <w:sz w:val="28"/>
          <w:szCs w:val="28"/>
          <w:lang w:val="en-US"/>
        </w:rPr>
        <w:t>sportedu</w:t>
      </w:r>
      <w:r w:rsidRPr="00AA6280">
        <w:rPr>
          <w:sz w:val="28"/>
          <w:szCs w:val="28"/>
        </w:rPr>
        <w:t>.</w:t>
      </w:r>
      <w:r w:rsidRPr="00AA6280">
        <w:rPr>
          <w:sz w:val="28"/>
          <w:szCs w:val="28"/>
          <w:lang w:val="en-US"/>
        </w:rPr>
        <w:t>by</w:t>
      </w:r>
      <w:r w:rsidRPr="00E3069F">
        <w:rPr>
          <w:sz w:val="28"/>
          <w:szCs w:val="28"/>
        </w:rPr>
        <w:t>.</w:t>
      </w:r>
    </w:p>
    <w:p w:rsidR="00637626" w:rsidRDefault="00637626" w:rsidP="00E4239E">
      <w:pPr>
        <w:spacing w:line="360" w:lineRule="exact"/>
        <w:ind w:firstLine="709"/>
        <w:jc w:val="both"/>
        <w:outlineLvl w:val="0"/>
        <w:rPr>
          <w:sz w:val="28"/>
          <w:szCs w:val="28"/>
        </w:rPr>
      </w:pPr>
    </w:p>
    <w:p w:rsidR="00637626" w:rsidRDefault="00637626" w:rsidP="00E4239E">
      <w:pPr>
        <w:spacing w:line="360" w:lineRule="exact"/>
        <w:ind w:firstLine="709"/>
        <w:jc w:val="both"/>
        <w:outlineLvl w:val="0"/>
        <w:rPr>
          <w:sz w:val="28"/>
          <w:szCs w:val="28"/>
        </w:rPr>
      </w:pPr>
      <w:r>
        <w:rPr>
          <w:sz w:val="28"/>
          <w:szCs w:val="28"/>
        </w:rPr>
        <w:t>С диссертацией можно ознакомиться в библиотеке учреждения образов</w:t>
      </w:r>
      <w:r>
        <w:rPr>
          <w:sz w:val="28"/>
          <w:szCs w:val="28"/>
        </w:rPr>
        <w:t>а</w:t>
      </w:r>
      <w:r>
        <w:rPr>
          <w:sz w:val="28"/>
          <w:szCs w:val="28"/>
        </w:rPr>
        <w:t>ния «Белорусский государственный университет физической культуры».</w:t>
      </w:r>
    </w:p>
    <w:p w:rsidR="00637626" w:rsidRDefault="00637626" w:rsidP="00E4239E">
      <w:pPr>
        <w:spacing w:line="360" w:lineRule="exact"/>
        <w:ind w:firstLine="709"/>
        <w:jc w:val="both"/>
        <w:outlineLvl w:val="0"/>
        <w:rPr>
          <w:sz w:val="28"/>
          <w:szCs w:val="28"/>
        </w:rPr>
      </w:pPr>
    </w:p>
    <w:p w:rsidR="00637626" w:rsidRDefault="00637626" w:rsidP="00E4239E">
      <w:pPr>
        <w:spacing w:line="360" w:lineRule="exact"/>
        <w:ind w:firstLine="709"/>
        <w:jc w:val="both"/>
        <w:outlineLvl w:val="0"/>
        <w:rPr>
          <w:sz w:val="28"/>
          <w:szCs w:val="28"/>
        </w:rPr>
      </w:pPr>
      <w:r>
        <w:rPr>
          <w:sz w:val="28"/>
          <w:szCs w:val="28"/>
        </w:rPr>
        <w:t>Автореферат разослан 07 августа 2017 года</w:t>
      </w:r>
      <w:r w:rsidR="0051585D">
        <w:rPr>
          <w:sz w:val="28"/>
          <w:szCs w:val="28"/>
        </w:rPr>
        <w:t>.</w:t>
      </w:r>
    </w:p>
    <w:p w:rsidR="00637626" w:rsidRDefault="00637626" w:rsidP="00B43027">
      <w:pPr>
        <w:spacing w:line="360" w:lineRule="exact"/>
        <w:jc w:val="both"/>
        <w:outlineLvl w:val="0"/>
        <w:rPr>
          <w:sz w:val="28"/>
          <w:szCs w:val="28"/>
        </w:rPr>
      </w:pPr>
    </w:p>
    <w:p w:rsidR="00637626" w:rsidRDefault="00637626" w:rsidP="00B43027">
      <w:pPr>
        <w:spacing w:line="360" w:lineRule="exact"/>
        <w:jc w:val="both"/>
        <w:outlineLvl w:val="0"/>
        <w:rPr>
          <w:sz w:val="28"/>
          <w:szCs w:val="28"/>
        </w:rPr>
      </w:pPr>
    </w:p>
    <w:p w:rsidR="00637626" w:rsidRDefault="00637626" w:rsidP="00B43027">
      <w:pPr>
        <w:spacing w:line="360" w:lineRule="exact"/>
        <w:jc w:val="both"/>
        <w:outlineLvl w:val="0"/>
        <w:rPr>
          <w:sz w:val="28"/>
          <w:szCs w:val="28"/>
        </w:rPr>
      </w:pPr>
    </w:p>
    <w:p w:rsidR="00637626" w:rsidRPr="000B4E70" w:rsidRDefault="00E919D6" w:rsidP="00B43027">
      <w:pPr>
        <w:spacing w:line="360" w:lineRule="exact"/>
        <w:jc w:val="both"/>
        <w:outlineLvl w:val="0"/>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7" o:spid="_x0000_s1277" type="#_x0000_t75" alt="Фильгина_подпись" style="position:absolute;left:0;text-align:left;margin-left:233.5pt;margin-top:11.2pt;width:85.85pt;height:49.5pt;z-index:2;visibility:visible">
            <v:imagedata r:id="rId9" o:title="Фильгина_подпись"/>
          </v:shape>
        </w:pict>
      </w:r>
      <w:r w:rsidR="00637626">
        <w:rPr>
          <w:sz w:val="28"/>
          <w:szCs w:val="28"/>
        </w:rPr>
        <w:t>Ученый секретарь совета</w:t>
      </w:r>
    </w:p>
    <w:p w:rsidR="00637626" w:rsidRPr="00C742DE" w:rsidRDefault="00637626" w:rsidP="00B43027">
      <w:pPr>
        <w:spacing w:line="360" w:lineRule="exact"/>
        <w:jc w:val="both"/>
        <w:outlineLvl w:val="0"/>
        <w:rPr>
          <w:sz w:val="28"/>
          <w:szCs w:val="28"/>
        </w:rPr>
      </w:pPr>
      <w:r>
        <w:rPr>
          <w:sz w:val="28"/>
          <w:szCs w:val="28"/>
        </w:rPr>
        <w:t>по защите диссертаций</w:t>
      </w:r>
      <w:r w:rsidR="0051585D">
        <w:rPr>
          <w:sz w:val="28"/>
          <w:szCs w:val="28"/>
        </w:rPr>
        <w:t>,</w:t>
      </w:r>
      <w:r>
        <w:rPr>
          <w:sz w:val="28"/>
          <w:szCs w:val="28"/>
        </w:rPr>
        <w:t xml:space="preserve"> </w:t>
      </w:r>
    </w:p>
    <w:p w:rsidR="00637626" w:rsidRDefault="00637626" w:rsidP="00B43027">
      <w:pPr>
        <w:spacing w:line="360" w:lineRule="exact"/>
        <w:jc w:val="both"/>
        <w:outlineLvl w:val="0"/>
        <w:rPr>
          <w:sz w:val="28"/>
          <w:szCs w:val="28"/>
        </w:rPr>
      </w:pPr>
      <w:r>
        <w:rPr>
          <w:sz w:val="28"/>
          <w:szCs w:val="28"/>
        </w:rPr>
        <w:t xml:space="preserve">канд. пед. наук, доцент  </w:t>
      </w:r>
      <w:r w:rsidRPr="00C742DE">
        <w:rPr>
          <w:sz w:val="28"/>
          <w:szCs w:val="28"/>
        </w:rPr>
        <w:t xml:space="preserve">                                                                </w:t>
      </w:r>
      <w:r>
        <w:rPr>
          <w:sz w:val="28"/>
          <w:szCs w:val="28"/>
        </w:rPr>
        <w:t xml:space="preserve">      Е.В. Фильгина</w:t>
      </w:r>
    </w:p>
    <w:p w:rsidR="00637626" w:rsidRDefault="00E919D6" w:rsidP="00604DD2">
      <w:pPr>
        <w:spacing w:line="360" w:lineRule="exact"/>
        <w:jc w:val="center"/>
        <w:outlineLvl w:val="0"/>
        <w:rPr>
          <w:b/>
          <w:sz w:val="28"/>
          <w:szCs w:val="28"/>
        </w:rPr>
      </w:pPr>
      <w:r>
        <w:rPr>
          <w:b/>
          <w:noProof/>
          <w:sz w:val="28"/>
          <w:szCs w:val="28"/>
        </w:rPr>
        <w:pict>
          <v:rect id="_x0000_s1279" style="position:absolute;left:0;text-align:left;margin-left:220.1pt;margin-top:35.4pt;width:41.1pt;height:25.25pt;z-index:4" stroked="f"/>
        </w:pict>
      </w:r>
    </w:p>
    <w:p w:rsidR="00637626" w:rsidRDefault="00637626" w:rsidP="00604DD2">
      <w:pPr>
        <w:spacing w:line="360" w:lineRule="exact"/>
        <w:jc w:val="center"/>
        <w:outlineLvl w:val="0"/>
        <w:rPr>
          <w:b/>
          <w:sz w:val="28"/>
          <w:szCs w:val="28"/>
        </w:rPr>
        <w:sectPr w:rsidR="00637626" w:rsidSect="00A01DF4">
          <w:headerReference w:type="even" r:id="rId10"/>
          <w:footerReference w:type="even" r:id="rId11"/>
          <w:footerReference w:type="default" r:id="rId12"/>
          <w:footerReference w:type="first" r:id="rId13"/>
          <w:pgSz w:w="11906" w:h="16838" w:code="9"/>
          <w:pgMar w:top="1134" w:right="1134" w:bottom="1134" w:left="1134" w:header="709" w:footer="964" w:gutter="0"/>
          <w:pgNumType w:start="1"/>
          <w:cols w:space="720"/>
          <w:docGrid w:linePitch="360"/>
        </w:sectPr>
      </w:pPr>
    </w:p>
    <w:p w:rsidR="0002168F" w:rsidRPr="00604DD2" w:rsidRDefault="0002168F" w:rsidP="00604DD2">
      <w:pPr>
        <w:spacing w:line="360" w:lineRule="exact"/>
        <w:jc w:val="center"/>
        <w:outlineLvl w:val="0"/>
        <w:rPr>
          <w:b/>
          <w:sz w:val="28"/>
          <w:szCs w:val="28"/>
        </w:rPr>
      </w:pPr>
      <w:r w:rsidRPr="00604DD2">
        <w:rPr>
          <w:b/>
          <w:sz w:val="28"/>
          <w:szCs w:val="28"/>
        </w:rPr>
        <w:lastRenderedPageBreak/>
        <w:t>Общая характеристика работы</w:t>
      </w:r>
    </w:p>
    <w:p w:rsidR="0002168F" w:rsidRPr="00604DD2" w:rsidRDefault="0002168F" w:rsidP="00604DD2">
      <w:pPr>
        <w:spacing w:line="360" w:lineRule="exact"/>
        <w:jc w:val="center"/>
        <w:rPr>
          <w:b/>
          <w:sz w:val="28"/>
          <w:szCs w:val="28"/>
        </w:rPr>
      </w:pPr>
    </w:p>
    <w:p w:rsidR="0002168F" w:rsidRPr="00604DD2" w:rsidRDefault="0002168F" w:rsidP="00604DD2">
      <w:pPr>
        <w:spacing w:line="360" w:lineRule="exact"/>
        <w:jc w:val="center"/>
        <w:rPr>
          <w:b/>
          <w:sz w:val="28"/>
          <w:szCs w:val="28"/>
        </w:rPr>
      </w:pPr>
    </w:p>
    <w:p w:rsidR="0002168F" w:rsidRPr="00604DD2" w:rsidRDefault="0002168F" w:rsidP="00604DD2">
      <w:pPr>
        <w:spacing w:line="360" w:lineRule="exact"/>
        <w:jc w:val="center"/>
        <w:rPr>
          <w:b/>
          <w:sz w:val="28"/>
          <w:szCs w:val="28"/>
        </w:rPr>
      </w:pPr>
    </w:p>
    <w:p w:rsidR="0002168F" w:rsidRDefault="0002168F" w:rsidP="00604DD2">
      <w:pPr>
        <w:spacing w:line="360" w:lineRule="exact"/>
        <w:ind w:firstLine="708"/>
        <w:jc w:val="both"/>
        <w:outlineLvl w:val="0"/>
        <w:rPr>
          <w:b/>
          <w:sz w:val="28"/>
          <w:szCs w:val="28"/>
        </w:rPr>
      </w:pPr>
      <w:r>
        <w:rPr>
          <w:b/>
          <w:sz w:val="28"/>
          <w:szCs w:val="28"/>
        </w:rPr>
        <w:t xml:space="preserve">Связь работы с крупными научными программами (проектами), </w:t>
      </w:r>
      <w:r w:rsidR="00CF7E94">
        <w:rPr>
          <w:b/>
          <w:sz w:val="28"/>
          <w:szCs w:val="28"/>
        </w:rPr>
        <w:br/>
      </w:r>
      <w:r>
        <w:rPr>
          <w:b/>
          <w:sz w:val="28"/>
          <w:szCs w:val="28"/>
        </w:rPr>
        <w:t>темами</w:t>
      </w:r>
    </w:p>
    <w:p w:rsidR="0002168F" w:rsidRDefault="0002168F" w:rsidP="00604DD2">
      <w:pPr>
        <w:spacing w:line="360" w:lineRule="exact"/>
        <w:ind w:firstLine="708"/>
        <w:jc w:val="both"/>
        <w:rPr>
          <w:sz w:val="28"/>
          <w:szCs w:val="28"/>
        </w:rPr>
      </w:pPr>
      <w:r>
        <w:rPr>
          <w:sz w:val="28"/>
          <w:szCs w:val="28"/>
        </w:rPr>
        <w:t>Диссертационная работа выполнена в соответствии с планом научно-исследовательской работы</w:t>
      </w:r>
      <w:r w:rsidR="00965374">
        <w:rPr>
          <w:sz w:val="28"/>
          <w:szCs w:val="28"/>
        </w:rPr>
        <w:t xml:space="preserve"> учреждения образования</w:t>
      </w:r>
      <w:r>
        <w:rPr>
          <w:sz w:val="28"/>
          <w:szCs w:val="28"/>
        </w:rPr>
        <w:t xml:space="preserve"> «Белорусская госуда</w:t>
      </w:r>
      <w:r>
        <w:rPr>
          <w:sz w:val="28"/>
          <w:szCs w:val="28"/>
        </w:rPr>
        <w:t>р</w:t>
      </w:r>
      <w:r>
        <w:rPr>
          <w:sz w:val="28"/>
          <w:szCs w:val="28"/>
        </w:rPr>
        <w:t>ственная академия физической культуры» на 2001–2005 годы, тема 1.3.5. «О</w:t>
      </w:r>
      <w:r>
        <w:rPr>
          <w:sz w:val="28"/>
          <w:szCs w:val="28"/>
        </w:rPr>
        <w:t>р</w:t>
      </w:r>
      <w:r>
        <w:rPr>
          <w:sz w:val="28"/>
          <w:szCs w:val="28"/>
        </w:rPr>
        <w:t xml:space="preserve">ганизационно-методические вопросы совершенствования учебного процесса на кафедре плавания БГАФК»; </w:t>
      </w:r>
      <w:r w:rsidR="00965374">
        <w:rPr>
          <w:sz w:val="28"/>
          <w:szCs w:val="28"/>
        </w:rPr>
        <w:t>учреждения образования</w:t>
      </w:r>
      <w:r>
        <w:rPr>
          <w:sz w:val="28"/>
          <w:szCs w:val="28"/>
        </w:rPr>
        <w:t xml:space="preserve"> «Белорусский госуда</w:t>
      </w:r>
      <w:r>
        <w:rPr>
          <w:sz w:val="28"/>
          <w:szCs w:val="28"/>
        </w:rPr>
        <w:t>р</w:t>
      </w:r>
      <w:r>
        <w:rPr>
          <w:sz w:val="28"/>
          <w:szCs w:val="28"/>
        </w:rPr>
        <w:t xml:space="preserve">ственный университет физической культуры» на 2006–2010 годы, тема 2.3.5. «Совершенствование учебно-тренировочного процесса подготовки пловцов в системе ДЮСШ и СДЮШОР»; </w:t>
      </w:r>
      <w:r w:rsidR="00965374">
        <w:rPr>
          <w:sz w:val="28"/>
          <w:szCs w:val="28"/>
        </w:rPr>
        <w:t>учреждения образования</w:t>
      </w:r>
      <w:r>
        <w:rPr>
          <w:sz w:val="28"/>
          <w:szCs w:val="28"/>
        </w:rPr>
        <w:t xml:space="preserve"> «Белорусский гос</w:t>
      </w:r>
      <w:r>
        <w:rPr>
          <w:sz w:val="28"/>
          <w:szCs w:val="28"/>
        </w:rPr>
        <w:t>у</w:t>
      </w:r>
      <w:r>
        <w:rPr>
          <w:sz w:val="28"/>
          <w:szCs w:val="28"/>
        </w:rPr>
        <w:t>дарственный университет физической культуры» на 2011–2015 годы, тема 2.3.5. «Система тренировки и отбора на различных этапах многолетней подготовки в плавании и других видах спорта».</w:t>
      </w:r>
    </w:p>
    <w:p w:rsidR="0002168F" w:rsidRDefault="0002168F" w:rsidP="00604DD2">
      <w:pPr>
        <w:spacing w:line="360" w:lineRule="exact"/>
        <w:ind w:firstLine="708"/>
        <w:jc w:val="both"/>
        <w:rPr>
          <w:sz w:val="28"/>
          <w:szCs w:val="28"/>
        </w:rPr>
      </w:pPr>
      <w:r>
        <w:rPr>
          <w:b/>
          <w:sz w:val="28"/>
          <w:szCs w:val="28"/>
        </w:rPr>
        <w:t>Цель и задачи исследования</w:t>
      </w:r>
    </w:p>
    <w:p w:rsidR="0002168F" w:rsidRDefault="0002168F" w:rsidP="00604DD2">
      <w:pPr>
        <w:shd w:val="clear" w:color="auto" w:fill="FFFFFF"/>
        <w:spacing w:line="360" w:lineRule="exact"/>
        <w:ind w:firstLine="708"/>
        <w:jc w:val="both"/>
        <w:rPr>
          <w:sz w:val="28"/>
          <w:szCs w:val="28"/>
        </w:rPr>
      </w:pPr>
      <w:r>
        <w:rPr>
          <w:sz w:val="28"/>
          <w:szCs w:val="28"/>
        </w:rPr>
        <w:t>Цель исследования: научное обоснование распределения средств силовой направленности для пловцов 13–14 лет при проведении занятий в воде.</w:t>
      </w:r>
    </w:p>
    <w:p w:rsidR="0002168F" w:rsidRDefault="0002168F" w:rsidP="00604DD2">
      <w:pPr>
        <w:spacing w:line="360" w:lineRule="exact"/>
        <w:ind w:firstLine="708"/>
        <w:jc w:val="both"/>
        <w:outlineLvl w:val="0"/>
        <w:rPr>
          <w:sz w:val="28"/>
          <w:szCs w:val="28"/>
        </w:rPr>
      </w:pPr>
      <w:r>
        <w:rPr>
          <w:sz w:val="28"/>
          <w:szCs w:val="28"/>
        </w:rPr>
        <w:t>Задачи исследования:</w:t>
      </w:r>
    </w:p>
    <w:p w:rsidR="0002168F" w:rsidRDefault="0002168F" w:rsidP="00604DD2">
      <w:pPr>
        <w:numPr>
          <w:ilvl w:val="0"/>
          <w:numId w:val="1"/>
        </w:numPr>
        <w:shd w:val="clear" w:color="auto" w:fill="FFFFFF"/>
        <w:tabs>
          <w:tab w:val="clear" w:pos="1788"/>
          <w:tab w:val="left" w:pos="1080"/>
        </w:tabs>
        <w:spacing w:line="360" w:lineRule="exact"/>
        <w:ind w:left="0" w:firstLine="708"/>
        <w:jc w:val="both"/>
        <w:rPr>
          <w:sz w:val="28"/>
          <w:szCs w:val="28"/>
        </w:rPr>
      </w:pPr>
      <w:r>
        <w:rPr>
          <w:sz w:val="28"/>
          <w:szCs w:val="28"/>
        </w:rPr>
        <w:t>Выявить комплекс средств силовой направленности для развития сп</w:t>
      </w:r>
      <w:r>
        <w:rPr>
          <w:sz w:val="28"/>
          <w:szCs w:val="28"/>
        </w:rPr>
        <w:t>е</w:t>
      </w:r>
      <w:r>
        <w:rPr>
          <w:sz w:val="28"/>
          <w:szCs w:val="28"/>
        </w:rPr>
        <w:t xml:space="preserve">циальной силы пловцов 13–14 лет при проведении занятий в воде. </w:t>
      </w:r>
    </w:p>
    <w:p w:rsidR="0002168F" w:rsidRDefault="0002168F" w:rsidP="00604DD2">
      <w:pPr>
        <w:numPr>
          <w:ilvl w:val="0"/>
          <w:numId w:val="1"/>
        </w:numPr>
        <w:shd w:val="clear" w:color="auto" w:fill="FFFFFF"/>
        <w:tabs>
          <w:tab w:val="clear" w:pos="1788"/>
          <w:tab w:val="left" w:pos="1080"/>
        </w:tabs>
        <w:spacing w:line="360" w:lineRule="exact"/>
        <w:ind w:left="0" w:firstLine="708"/>
        <w:jc w:val="both"/>
        <w:rPr>
          <w:sz w:val="28"/>
          <w:szCs w:val="28"/>
        </w:rPr>
      </w:pPr>
      <w:r>
        <w:rPr>
          <w:sz w:val="28"/>
          <w:szCs w:val="28"/>
        </w:rPr>
        <w:t>Обосновать эффективность применения в воде средств силовой направленности и разработать методику распределения средств силовой направленности для пловцов 13–14 лет при проведении занятий в воде.</w:t>
      </w:r>
    </w:p>
    <w:p w:rsidR="0002168F" w:rsidRDefault="0002168F" w:rsidP="00604DD2">
      <w:pPr>
        <w:numPr>
          <w:ilvl w:val="0"/>
          <w:numId w:val="1"/>
        </w:numPr>
        <w:shd w:val="clear" w:color="auto" w:fill="FFFFFF"/>
        <w:tabs>
          <w:tab w:val="clear" w:pos="1788"/>
          <w:tab w:val="left" w:pos="1080"/>
        </w:tabs>
        <w:spacing w:line="360" w:lineRule="exact"/>
        <w:ind w:left="0" w:firstLine="708"/>
        <w:jc w:val="both"/>
        <w:rPr>
          <w:sz w:val="28"/>
          <w:szCs w:val="28"/>
        </w:rPr>
      </w:pPr>
      <w:r>
        <w:rPr>
          <w:sz w:val="28"/>
          <w:szCs w:val="28"/>
        </w:rPr>
        <w:t>Апробировать методику распределения средств силовой направленн</w:t>
      </w:r>
      <w:r>
        <w:rPr>
          <w:sz w:val="28"/>
          <w:szCs w:val="28"/>
        </w:rPr>
        <w:t>о</w:t>
      </w:r>
      <w:r>
        <w:rPr>
          <w:sz w:val="28"/>
          <w:szCs w:val="28"/>
        </w:rPr>
        <w:t>сти для пловцов 13–14 лет при проведении занятий в воде, оценивая ее эффе</w:t>
      </w:r>
      <w:r>
        <w:rPr>
          <w:sz w:val="28"/>
          <w:szCs w:val="28"/>
        </w:rPr>
        <w:t>к</w:t>
      </w:r>
      <w:r>
        <w:rPr>
          <w:sz w:val="28"/>
          <w:szCs w:val="28"/>
        </w:rPr>
        <w:t>тивность на основании динамики силовых показателей.</w:t>
      </w:r>
    </w:p>
    <w:p w:rsidR="0002168F" w:rsidRDefault="0002168F" w:rsidP="00604DD2">
      <w:pPr>
        <w:shd w:val="clear" w:color="auto" w:fill="FFFFFF"/>
        <w:spacing w:line="360" w:lineRule="exact"/>
        <w:ind w:firstLine="708"/>
        <w:jc w:val="both"/>
        <w:rPr>
          <w:color w:val="000000"/>
          <w:sz w:val="28"/>
          <w:szCs w:val="28"/>
        </w:rPr>
      </w:pPr>
      <w:r>
        <w:rPr>
          <w:b/>
          <w:sz w:val="28"/>
          <w:szCs w:val="28"/>
        </w:rPr>
        <w:t xml:space="preserve">Научная новизна </w:t>
      </w:r>
      <w:r>
        <w:rPr>
          <w:sz w:val="28"/>
          <w:szCs w:val="28"/>
        </w:rPr>
        <w:t xml:space="preserve">диссертационного исследования заключается в том, что </w:t>
      </w:r>
      <w:r>
        <w:rPr>
          <w:b/>
          <w:color w:val="000000"/>
          <w:sz w:val="28"/>
          <w:szCs w:val="28"/>
        </w:rPr>
        <w:t>впервые</w:t>
      </w:r>
      <w:r>
        <w:rPr>
          <w:color w:val="000000"/>
          <w:sz w:val="28"/>
          <w:szCs w:val="28"/>
        </w:rPr>
        <w:t xml:space="preserve">: </w:t>
      </w:r>
    </w:p>
    <w:p w:rsidR="0002168F" w:rsidRDefault="0002168F" w:rsidP="00604DD2">
      <w:pPr>
        <w:shd w:val="clear" w:color="auto" w:fill="FFFFFF"/>
        <w:spacing w:line="360" w:lineRule="exact"/>
        <w:ind w:firstLine="708"/>
        <w:jc w:val="both"/>
        <w:rPr>
          <w:sz w:val="28"/>
          <w:szCs w:val="28"/>
        </w:rPr>
      </w:pPr>
      <w:r>
        <w:rPr>
          <w:sz w:val="28"/>
          <w:szCs w:val="28"/>
        </w:rPr>
        <w:t>научно обоснован комплекс средств силовой направленности для пловцов 13–14 лет при проведении занятий в воде с использованием приспособлений, увеличивающих площадь гребущих поверхностей, и устройств, увеличива</w:t>
      </w:r>
      <w:r>
        <w:rPr>
          <w:sz w:val="28"/>
          <w:szCs w:val="28"/>
        </w:rPr>
        <w:t>ю</w:t>
      </w:r>
      <w:r>
        <w:rPr>
          <w:sz w:val="28"/>
          <w:szCs w:val="28"/>
        </w:rPr>
        <w:t>щих гидродинамическое сопротивление продвижению пловца вперед, который способствует развитию специальной силы и совершенствованию техники пл</w:t>
      </w:r>
      <w:r>
        <w:rPr>
          <w:sz w:val="28"/>
          <w:szCs w:val="28"/>
        </w:rPr>
        <w:t>а</w:t>
      </w:r>
      <w:r>
        <w:rPr>
          <w:sz w:val="28"/>
          <w:szCs w:val="28"/>
        </w:rPr>
        <w:t xml:space="preserve">вания; </w:t>
      </w:r>
    </w:p>
    <w:p w:rsidR="0002168F" w:rsidRDefault="0002168F" w:rsidP="00604DD2">
      <w:pPr>
        <w:shd w:val="clear" w:color="auto" w:fill="FFFFFF"/>
        <w:spacing w:line="360" w:lineRule="exact"/>
        <w:ind w:firstLine="708"/>
        <w:jc w:val="both"/>
        <w:rPr>
          <w:sz w:val="28"/>
          <w:szCs w:val="28"/>
        </w:rPr>
      </w:pPr>
      <w:r>
        <w:rPr>
          <w:sz w:val="28"/>
          <w:szCs w:val="28"/>
        </w:rPr>
        <w:t xml:space="preserve">экспериментально подтверждена его эффективность; </w:t>
      </w:r>
    </w:p>
    <w:p w:rsidR="0002168F" w:rsidRDefault="0002168F" w:rsidP="00604DD2">
      <w:pPr>
        <w:shd w:val="clear" w:color="auto" w:fill="FFFFFF"/>
        <w:spacing w:line="360" w:lineRule="exact"/>
        <w:ind w:firstLine="708"/>
        <w:jc w:val="both"/>
        <w:rPr>
          <w:color w:val="000000"/>
          <w:sz w:val="28"/>
          <w:szCs w:val="28"/>
        </w:rPr>
      </w:pPr>
      <w:r>
        <w:rPr>
          <w:sz w:val="28"/>
          <w:szCs w:val="28"/>
        </w:rPr>
        <w:t>определены и обоснованы оптимальные объемы средств силовой напра</w:t>
      </w:r>
      <w:r>
        <w:rPr>
          <w:sz w:val="28"/>
          <w:szCs w:val="28"/>
        </w:rPr>
        <w:t>в</w:t>
      </w:r>
      <w:r>
        <w:rPr>
          <w:sz w:val="28"/>
          <w:szCs w:val="28"/>
        </w:rPr>
        <w:t>ленности при проведении занятий в воде для пловцов 13–14 лет</w:t>
      </w:r>
      <w:r>
        <w:rPr>
          <w:color w:val="000000"/>
          <w:sz w:val="28"/>
          <w:szCs w:val="28"/>
        </w:rPr>
        <w:t xml:space="preserve">; </w:t>
      </w:r>
    </w:p>
    <w:p w:rsidR="0002168F" w:rsidRDefault="0002168F" w:rsidP="00604DD2">
      <w:pPr>
        <w:shd w:val="clear" w:color="auto" w:fill="FFFFFF"/>
        <w:spacing w:line="360" w:lineRule="exact"/>
        <w:ind w:firstLine="680"/>
        <w:jc w:val="both"/>
        <w:rPr>
          <w:sz w:val="28"/>
          <w:szCs w:val="28"/>
        </w:rPr>
      </w:pPr>
      <w:r>
        <w:rPr>
          <w:sz w:val="28"/>
          <w:szCs w:val="28"/>
        </w:rPr>
        <w:lastRenderedPageBreak/>
        <w:t>экспериментально доказана эффективность разработанной методики ра</w:t>
      </w:r>
      <w:r>
        <w:rPr>
          <w:sz w:val="28"/>
          <w:szCs w:val="28"/>
        </w:rPr>
        <w:t>с</w:t>
      </w:r>
      <w:r>
        <w:rPr>
          <w:sz w:val="28"/>
          <w:szCs w:val="28"/>
        </w:rPr>
        <w:t xml:space="preserve">пределения средств силовой направленности </w:t>
      </w:r>
      <w:r>
        <w:rPr>
          <w:color w:val="000000"/>
          <w:sz w:val="28"/>
          <w:szCs w:val="28"/>
        </w:rPr>
        <w:t xml:space="preserve">для </w:t>
      </w:r>
      <w:r>
        <w:rPr>
          <w:sz w:val="28"/>
          <w:szCs w:val="28"/>
        </w:rPr>
        <w:t>пловцов 13–14 лет при пров</w:t>
      </w:r>
      <w:r>
        <w:rPr>
          <w:sz w:val="28"/>
          <w:szCs w:val="28"/>
        </w:rPr>
        <w:t>е</w:t>
      </w:r>
      <w:r>
        <w:rPr>
          <w:color w:val="000000"/>
          <w:sz w:val="28"/>
          <w:szCs w:val="28"/>
        </w:rPr>
        <w:t>дении занятий в воде на этапе углубленной спортивной специализации,</w:t>
      </w:r>
      <w:r>
        <w:rPr>
          <w:sz w:val="28"/>
          <w:szCs w:val="28"/>
        </w:rPr>
        <w:t xml:space="preserve"> обесп</w:t>
      </w:r>
      <w:r>
        <w:rPr>
          <w:sz w:val="28"/>
          <w:szCs w:val="28"/>
        </w:rPr>
        <w:t>е</w:t>
      </w:r>
      <w:r>
        <w:rPr>
          <w:sz w:val="28"/>
          <w:szCs w:val="28"/>
        </w:rPr>
        <w:t>чивавшей положительную динамику силовых показателей и совершенствов</w:t>
      </w:r>
      <w:r>
        <w:rPr>
          <w:sz w:val="28"/>
          <w:szCs w:val="28"/>
        </w:rPr>
        <w:t>а</w:t>
      </w:r>
      <w:r>
        <w:rPr>
          <w:sz w:val="28"/>
          <w:szCs w:val="28"/>
        </w:rPr>
        <w:t>ние техники гребковых движений за счет увеличения длины «шага», снижения темпа движения, что способствовало повышению скорости плавания.</w:t>
      </w:r>
    </w:p>
    <w:p w:rsidR="0002168F" w:rsidRDefault="0002168F" w:rsidP="00604DD2">
      <w:pPr>
        <w:spacing w:line="360" w:lineRule="exact"/>
        <w:ind w:firstLine="680"/>
        <w:jc w:val="both"/>
        <w:rPr>
          <w:b/>
          <w:sz w:val="28"/>
          <w:szCs w:val="28"/>
        </w:rPr>
      </w:pPr>
      <w:r>
        <w:rPr>
          <w:b/>
          <w:sz w:val="28"/>
          <w:szCs w:val="28"/>
        </w:rPr>
        <w:t>Положения, выносимые на защиту</w:t>
      </w:r>
    </w:p>
    <w:p w:rsidR="0002168F" w:rsidRDefault="0002168F" w:rsidP="00604DD2">
      <w:pPr>
        <w:spacing w:line="360" w:lineRule="exact"/>
        <w:ind w:firstLine="680"/>
        <w:jc w:val="both"/>
        <w:rPr>
          <w:sz w:val="28"/>
          <w:szCs w:val="28"/>
        </w:rPr>
      </w:pPr>
      <w:r>
        <w:rPr>
          <w:sz w:val="28"/>
          <w:szCs w:val="28"/>
        </w:rPr>
        <w:t>1. Выявлен комплекс средств силовой направленности</w:t>
      </w:r>
      <w:r>
        <w:rPr>
          <w:color w:val="000000"/>
          <w:sz w:val="28"/>
          <w:szCs w:val="28"/>
        </w:rPr>
        <w:t xml:space="preserve"> </w:t>
      </w:r>
      <w:r>
        <w:rPr>
          <w:sz w:val="28"/>
          <w:szCs w:val="28"/>
        </w:rPr>
        <w:t>для развития сп</w:t>
      </w:r>
      <w:r>
        <w:rPr>
          <w:sz w:val="28"/>
          <w:szCs w:val="28"/>
        </w:rPr>
        <w:t>е</w:t>
      </w:r>
      <w:r>
        <w:rPr>
          <w:sz w:val="28"/>
          <w:szCs w:val="28"/>
        </w:rPr>
        <w:t>циальной силы пловцов 13–14 лет при проведении занятий в воде. Средствами силовой направленности для их применения в воде являются: приспособления, увеличивающие площадь гребущих поверхностей (кистевые «лопатки»), и устройства, увеличивающие гидродинамическое сопротивление продвижению пловца вперед (тормозящие устройства «</w:t>
      </w:r>
      <w:r>
        <w:rPr>
          <w:color w:val="000000"/>
          <w:sz w:val="28"/>
          <w:szCs w:val="28"/>
        </w:rPr>
        <w:t>ведерки»)</w:t>
      </w:r>
      <w:r>
        <w:rPr>
          <w:sz w:val="28"/>
          <w:szCs w:val="28"/>
        </w:rPr>
        <w:t xml:space="preserve">. Обосновано использование </w:t>
      </w:r>
      <w:r>
        <w:rPr>
          <w:color w:val="000000"/>
          <w:sz w:val="28"/>
          <w:szCs w:val="28"/>
        </w:rPr>
        <w:t xml:space="preserve">малых «лопаток» для совершенствования техники </w:t>
      </w:r>
      <w:r>
        <w:rPr>
          <w:sz w:val="28"/>
          <w:szCs w:val="28"/>
        </w:rPr>
        <w:t>гребковых движений</w:t>
      </w:r>
      <w:r>
        <w:rPr>
          <w:color w:val="000000"/>
          <w:sz w:val="28"/>
          <w:szCs w:val="28"/>
        </w:rPr>
        <w:t>, а с</w:t>
      </w:r>
      <w:r>
        <w:rPr>
          <w:sz w:val="28"/>
          <w:szCs w:val="28"/>
        </w:rPr>
        <w:t>та</w:t>
      </w:r>
      <w:r>
        <w:rPr>
          <w:sz w:val="28"/>
          <w:szCs w:val="28"/>
        </w:rPr>
        <w:t>н</w:t>
      </w:r>
      <w:r>
        <w:rPr>
          <w:sz w:val="28"/>
          <w:szCs w:val="28"/>
        </w:rPr>
        <w:t>дартных – для развития специальной силы, что увеличивает мощность греб</w:t>
      </w:r>
      <w:r>
        <w:rPr>
          <w:sz w:val="28"/>
          <w:szCs w:val="28"/>
        </w:rPr>
        <w:t>у</w:t>
      </w:r>
      <w:r>
        <w:rPr>
          <w:sz w:val="28"/>
          <w:szCs w:val="28"/>
        </w:rPr>
        <w:t xml:space="preserve">щих поверхностей и повышает скорость плавания. </w:t>
      </w:r>
      <w:r>
        <w:rPr>
          <w:color w:val="000000"/>
          <w:sz w:val="28"/>
          <w:szCs w:val="28"/>
        </w:rPr>
        <w:t xml:space="preserve">Воздействие силовой направленности обеспечивается посредством изменения </w:t>
      </w:r>
      <w:r>
        <w:rPr>
          <w:sz w:val="28"/>
          <w:szCs w:val="28"/>
        </w:rPr>
        <w:t>гидродинамического сопротивления с помощью</w:t>
      </w:r>
      <w:r>
        <w:rPr>
          <w:color w:val="000000"/>
          <w:sz w:val="28"/>
          <w:szCs w:val="28"/>
        </w:rPr>
        <w:t xml:space="preserve"> тормозящих устройств и приспособлений, </w:t>
      </w:r>
      <w:r>
        <w:rPr>
          <w:sz w:val="28"/>
          <w:szCs w:val="28"/>
        </w:rPr>
        <w:t>увелич</w:t>
      </w:r>
      <w:r>
        <w:rPr>
          <w:sz w:val="28"/>
          <w:szCs w:val="28"/>
        </w:rPr>
        <w:t>и</w:t>
      </w:r>
      <w:r>
        <w:rPr>
          <w:sz w:val="28"/>
          <w:szCs w:val="28"/>
        </w:rPr>
        <w:t xml:space="preserve">вающих специальную силу и совершенствующих технику гребковых движений. </w:t>
      </w:r>
    </w:p>
    <w:p w:rsidR="0002168F" w:rsidRDefault="0002168F" w:rsidP="00604DD2">
      <w:pPr>
        <w:shd w:val="clear" w:color="auto" w:fill="FFFFFF"/>
        <w:spacing w:line="360" w:lineRule="exact"/>
        <w:ind w:firstLine="680"/>
        <w:jc w:val="both"/>
        <w:rPr>
          <w:sz w:val="28"/>
          <w:szCs w:val="28"/>
        </w:rPr>
      </w:pPr>
      <w:r>
        <w:rPr>
          <w:sz w:val="28"/>
          <w:szCs w:val="28"/>
        </w:rPr>
        <w:t>2.</w:t>
      </w:r>
      <w:r>
        <w:rPr>
          <w:b/>
          <w:sz w:val="28"/>
          <w:szCs w:val="28"/>
        </w:rPr>
        <w:t xml:space="preserve"> </w:t>
      </w:r>
      <w:r>
        <w:rPr>
          <w:sz w:val="28"/>
          <w:szCs w:val="28"/>
        </w:rPr>
        <w:t>Определена эффективность воздействия средств силовой направленн</w:t>
      </w:r>
      <w:r>
        <w:rPr>
          <w:sz w:val="28"/>
          <w:szCs w:val="28"/>
        </w:rPr>
        <w:t>о</w:t>
      </w:r>
      <w:r>
        <w:rPr>
          <w:sz w:val="28"/>
          <w:szCs w:val="28"/>
        </w:rPr>
        <w:t>сти при проведении занятий в воде, которая</w:t>
      </w:r>
      <w:r>
        <w:rPr>
          <w:color w:val="000000"/>
          <w:sz w:val="28"/>
          <w:szCs w:val="28"/>
        </w:rPr>
        <w:t xml:space="preserve"> заключается в дифференцировке работы мышц, в обеспечении взаимосвязи технической и силовой подготовки с особенностями тренировочно-соревновательной деятельности пловцов </w:t>
      </w:r>
      <w:r w:rsidR="00CF7E94">
        <w:rPr>
          <w:color w:val="000000"/>
          <w:sz w:val="28"/>
          <w:szCs w:val="28"/>
        </w:rPr>
        <w:br/>
      </w:r>
      <w:r>
        <w:rPr>
          <w:color w:val="000000"/>
          <w:sz w:val="28"/>
          <w:szCs w:val="28"/>
        </w:rPr>
        <w:t>13–14 лет. В</w:t>
      </w:r>
      <w:r>
        <w:rPr>
          <w:sz w:val="28"/>
          <w:szCs w:val="28"/>
        </w:rPr>
        <w:t>ыявлен оптимальный объем применения средств силовой напра</w:t>
      </w:r>
      <w:r>
        <w:rPr>
          <w:sz w:val="28"/>
          <w:szCs w:val="28"/>
        </w:rPr>
        <w:t>в</w:t>
      </w:r>
      <w:r>
        <w:rPr>
          <w:sz w:val="28"/>
          <w:szCs w:val="28"/>
        </w:rPr>
        <w:t>ленности для пловцов 13–14 лет на этапе углубленной спортивной специализ</w:t>
      </w:r>
      <w:r>
        <w:rPr>
          <w:sz w:val="28"/>
          <w:szCs w:val="28"/>
        </w:rPr>
        <w:t>а</w:t>
      </w:r>
      <w:r>
        <w:rPr>
          <w:sz w:val="28"/>
          <w:szCs w:val="28"/>
        </w:rPr>
        <w:t xml:space="preserve">ции. </w:t>
      </w:r>
      <w:r>
        <w:rPr>
          <w:color w:val="000000"/>
          <w:sz w:val="28"/>
          <w:szCs w:val="28"/>
        </w:rPr>
        <w:t>Установлено, что в</w:t>
      </w:r>
      <w:r>
        <w:rPr>
          <w:sz w:val="28"/>
          <w:szCs w:val="28"/>
        </w:rPr>
        <w:t xml:space="preserve"> каждой тренировке объем упражнений с дополнител</w:t>
      </w:r>
      <w:r>
        <w:rPr>
          <w:sz w:val="28"/>
          <w:szCs w:val="28"/>
        </w:rPr>
        <w:t>ь</w:t>
      </w:r>
      <w:r>
        <w:rPr>
          <w:sz w:val="28"/>
          <w:szCs w:val="28"/>
        </w:rPr>
        <w:t>ными сопротивлениями должен находиться в пределах 30 % от общего объема плавания для развития специальной силы пловцов 13–14 лет при проведении занятий в воде.</w:t>
      </w:r>
    </w:p>
    <w:p w:rsidR="0002168F" w:rsidRDefault="0002168F" w:rsidP="00604DD2">
      <w:pPr>
        <w:spacing w:line="360" w:lineRule="exact"/>
        <w:ind w:firstLine="680"/>
        <w:jc w:val="both"/>
        <w:rPr>
          <w:color w:val="000000"/>
          <w:sz w:val="28"/>
          <w:szCs w:val="28"/>
        </w:rPr>
      </w:pPr>
      <w:r>
        <w:rPr>
          <w:sz w:val="28"/>
          <w:szCs w:val="28"/>
        </w:rPr>
        <w:t>Основу методики распределения средств силовой направленности для пловцов 13–14 лет при проведении занятий в воде составляет последовательное сочетание и распределение средств. П</w:t>
      </w:r>
      <w:r>
        <w:rPr>
          <w:color w:val="000000"/>
          <w:sz w:val="28"/>
          <w:szCs w:val="28"/>
        </w:rPr>
        <w:t>ри проведении занятий в воде распред</w:t>
      </w:r>
      <w:r>
        <w:rPr>
          <w:color w:val="000000"/>
          <w:sz w:val="28"/>
          <w:szCs w:val="28"/>
        </w:rPr>
        <w:t>е</w:t>
      </w:r>
      <w:r>
        <w:rPr>
          <w:color w:val="000000"/>
          <w:sz w:val="28"/>
          <w:szCs w:val="28"/>
        </w:rPr>
        <w:t xml:space="preserve">ление средств силовой направленности для пловцов 13–14 лет выполняется в следующем порядке: </w:t>
      </w:r>
    </w:p>
    <w:p w:rsidR="0002168F" w:rsidRDefault="0002168F" w:rsidP="00604DD2">
      <w:pPr>
        <w:shd w:val="clear" w:color="auto" w:fill="FFFFFF"/>
        <w:spacing w:line="360" w:lineRule="exact"/>
        <w:ind w:firstLine="680"/>
        <w:jc w:val="both"/>
        <w:rPr>
          <w:color w:val="000000"/>
          <w:sz w:val="28"/>
          <w:szCs w:val="28"/>
        </w:rPr>
      </w:pPr>
      <w:r>
        <w:rPr>
          <w:color w:val="000000"/>
          <w:sz w:val="28"/>
          <w:szCs w:val="28"/>
        </w:rPr>
        <w:t>– в первом 3-недельном блоке мощность гребка увеличивается за счет увеличения сопротивления. Для этого применяют тормозящие устройства, к</w:t>
      </w:r>
      <w:r>
        <w:rPr>
          <w:color w:val="000000"/>
          <w:sz w:val="28"/>
          <w:szCs w:val="28"/>
        </w:rPr>
        <w:t>о</w:t>
      </w:r>
      <w:r>
        <w:rPr>
          <w:color w:val="000000"/>
          <w:sz w:val="28"/>
          <w:szCs w:val="28"/>
        </w:rPr>
        <w:t>торые последовательно меняются от устройства малого объема 1 л до устро</w:t>
      </w:r>
      <w:r>
        <w:rPr>
          <w:color w:val="000000"/>
          <w:sz w:val="28"/>
          <w:szCs w:val="28"/>
        </w:rPr>
        <w:t>й</w:t>
      </w:r>
      <w:r>
        <w:rPr>
          <w:color w:val="000000"/>
          <w:sz w:val="28"/>
          <w:szCs w:val="28"/>
        </w:rPr>
        <w:t xml:space="preserve">ства большого объема 2 л при небольшой площади опоры кисти, что позволяет совершенствовать технику гребкового движения с использованием </w:t>
      </w:r>
      <w:r>
        <w:rPr>
          <w:sz w:val="28"/>
          <w:szCs w:val="28"/>
        </w:rPr>
        <w:t>приспосо</w:t>
      </w:r>
      <w:r>
        <w:rPr>
          <w:sz w:val="28"/>
          <w:szCs w:val="28"/>
        </w:rPr>
        <w:t>б</w:t>
      </w:r>
      <w:r>
        <w:rPr>
          <w:sz w:val="28"/>
          <w:szCs w:val="28"/>
        </w:rPr>
        <w:t>лений с малой площадью гребущих поверхностей</w:t>
      </w:r>
      <w:r>
        <w:rPr>
          <w:color w:val="000000"/>
          <w:sz w:val="28"/>
          <w:szCs w:val="28"/>
        </w:rPr>
        <w:t>;</w:t>
      </w:r>
    </w:p>
    <w:p w:rsidR="0002168F" w:rsidRDefault="0002168F" w:rsidP="00604DD2">
      <w:pPr>
        <w:shd w:val="clear" w:color="auto" w:fill="FFFFFF"/>
        <w:spacing w:line="360" w:lineRule="exact"/>
        <w:ind w:firstLine="709"/>
        <w:jc w:val="both"/>
        <w:rPr>
          <w:color w:val="000000"/>
          <w:sz w:val="28"/>
          <w:szCs w:val="28"/>
        </w:rPr>
      </w:pPr>
      <w:r>
        <w:rPr>
          <w:color w:val="000000"/>
          <w:sz w:val="28"/>
          <w:szCs w:val="28"/>
        </w:rPr>
        <w:lastRenderedPageBreak/>
        <w:t>– во втором 3-недельном блоке увеличивается площадь опоры на воду, что позволяет развивать специальную силу за счет упражнений, выполняемых в воде, и увеличивать длительность цикла гребкового движения. Для этого и</w:t>
      </w:r>
      <w:r>
        <w:rPr>
          <w:color w:val="000000"/>
          <w:sz w:val="28"/>
          <w:szCs w:val="28"/>
        </w:rPr>
        <w:t>с</w:t>
      </w:r>
      <w:r>
        <w:rPr>
          <w:color w:val="000000"/>
          <w:sz w:val="28"/>
          <w:szCs w:val="28"/>
        </w:rPr>
        <w:t xml:space="preserve">пользуются </w:t>
      </w:r>
      <w:r>
        <w:rPr>
          <w:sz w:val="28"/>
          <w:szCs w:val="28"/>
        </w:rPr>
        <w:t>приспособления со</w:t>
      </w:r>
      <w:r>
        <w:rPr>
          <w:color w:val="000000"/>
          <w:sz w:val="28"/>
          <w:szCs w:val="28"/>
        </w:rPr>
        <w:t xml:space="preserve"> стандартной</w:t>
      </w:r>
      <w:r>
        <w:rPr>
          <w:sz w:val="28"/>
          <w:szCs w:val="28"/>
        </w:rPr>
        <w:t xml:space="preserve"> площадью гребущих поверхн</w:t>
      </w:r>
      <w:r>
        <w:rPr>
          <w:sz w:val="28"/>
          <w:szCs w:val="28"/>
        </w:rPr>
        <w:t>о</w:t>
      </w:r>
      <w:r>
        <w:rPr>
          <w:sz w:val="28"/>
          <w:szCs w:val="28"/>
        </w:rPr>
        <w:t>стей</w:t>
      </w:r>
      <w:r>
        <w:rPr>
          <w:color w:val="000000"/>
          <w:sz w:val="28"/>
          <w:szCs w:val="28"/>
        </w:rPr>
        <w:t xml:space="preserve">, а тормозящие устройства последовательно меняются объемом от 1 л </w:t>
      </w:r>
      <w:r w:rsidR="00CF7E94">
        <w:rPr>
          <w:color w:val="000000"/>
          <w:sz w:val="28"/>
          <w:szCs w:val="28"/>
        </w:rPr>
        <w:br/>
      </w:r>
      <w:r>
        <w:rPr>
          <w:color w:val="000000"/>
          <w:sz w:val="28"/>
          <w:szCs w:val="28"/>
        </w:rPr>
        <w:t>до 2 л;</w:t>
      </w:r>
    </w:p>
    <w:p w:rsidR="0002168F" w:rsidRDefault="0002168F" w:rsidP="00604DD2">
      <w:pPr>
        <w:shd w:val="clear" w:color="auto" w:fill="FFFFFF"/>
        <w:spacing w:line="360" w:lineRule="exact"/>
        <w:ind w:firstLine="709"/>
        <w:jc w:val="both"/>
        <w:rPr>
          <w:color w:val="000000"/>
          <w:sz w:val="28"/>
          <w:szCs w:val="28"/>
        </w:rPr>
      </w:pPr>
      <w:r>
        <w:rPr>
          <w:color w:val="000000"/>
          <w:sz w:val="28"/>
          <w:szCs w:val="28"/>
        </w:rPr>
        <w:t>– в третьем 3-недельном блоке тормозящие устройства применяются в</w:t>
      </w:r>
      <w:r w:rsidR="00CF7E94">
        <w:rPr>
          <w:color w:val="000000"/>
          <w:sz w:val="28"/>
          <w:szCs w:val="28"/>
        </w:rPr>
        <w:t> </w:t>
      </w:r>
      <w:r>
        <w:rPr>
          <w:color w:val="000000"/>
          <w:sz w:val="28"/>
          <w:szCs w:val="28"/>
        </w:rPr>
        <w:t xml:space="preserve">той же последовательности, но без использования </w:t>
      </w:r>
      <w:r>
        <w:rPr>
          <w:sz w:val="28"/>
          <w:szCs w:val="28"/>
        </w:rPr>
        <w:t>приспособлений, увелич</w:t>
      </w:r>
      <w:r>
        <w:rPr>
          <w:sz w:val="28"/>
          <w:szCs w:val="28"/>
        </w:rPr>
        <w:t>и</w:t>
      </w:r>
      <w:r>
        <w:rPr>
          <w:sz w:val="28"/>
          <w:szCs w:val="28"/>
        </w:rPr>
        <w:t>вающих площадь гребущих поверхностей</w:t>
      </w:r>
      <w:r>
        <w:rPr>
          <w:color w:val="000000"/>
          <w:sz w:val="28"/>
          <w:szCs w:val="28"/>
        </w:rPr>
        <w:t xml:space="preserve">. Это позволяет повысить уровень </w:t>
      </w:r>
      <w:r>
        <w:rPr>
          <w:sz w:val="28"/>
          <w:szCs w:val="28"/>
        </w:rPr>
        <w:t>специальной силы при выполнении гребковых движений в воде</w:t>
      </w:r>
      <w:r>
        <w:rPr>
          <w:color w:val="000000"/>
          <w:sz w:val="28"/>
          <w:szCs w:val="28"/>
        </w:rPr>
        <w:t xml:space="preserve">; </w:t>
      </w:r>
    </w:p>
    <w:p w:rsidR="0002168F" w:rsidRDefault="0002168F" w:rsidP="00604DD2">
      <w:pPr>
        <w:shd w:val="clear" w:color="auto" w:fill="FFFFFF"/>
        <w:spacing w:line="360" w:lineRule="exact"/>
        <w:ind w:firstLine="709"/>
        <w:jc w:val="both"/>
        <w:rPr>
          <w:sz w:val="28"/>
          <w:szCs w:val="28"/>
        </w:rPr>
      </w:pPr>
      <w:r>
        <w:rPr>
          <w:color w:val="000000"/>
          <w:sz w:val="28"/>
          <w:szCs w:val="28"/>
        </w:rPr>
        <w:t>– в четвертом блоке выполняются тренировочные задания в воде без пр</w:t>
      </w:r>
      <w:r>
        <w:rPr>
          <w:color w:val="000000"/>
          <w:sz w:val="28"/>
          <w:szCs w:val="28"/>
        </w:rPr>
        <w:t>и</w:t>
      </w:r>
      <w:r>
        <w:rPr>
          <w:color w:val="000000"/>
          <w:sz w:val="28"/>
          <w:szCs w:val="28"/>
        </w:rPr>
        <w:t xml:space="preserve">менения </w:t>
      </w:r>
      <w:r>
        <w:rPr>
          <w:sz w:val="28"/>
          <w:szCs w:val="28"/>
        </w:rPr>
        <w:t>приспособлений, увеличивающих площадь гребущих поверхностей, и</w:t>
      </w:r>
      <w:r w:rsidR="00CF7E94">
        <w:rPr>
          <w:sz w:val="28"/>
          <w:szCs w:val="28"/>
        </w:rPr>
        <w:t> </w:t>
      </w:r>
      <w:r>
        <w:rPr>
          <w:sz w:val="28"/>
          <w:szCs w:val="28"/>
        </w:rPr>
        <w:t>устройств, увеличивающих гидродинамическое сопротивление продвижению пловца вперед</w:t>
      </w:r>
      <w:r>
        <w:rPr>
          <w:color w:val="000000"/>
          <w:sz w:val="28"/>
          <w:szCs w:val="28"/>
        </w:rPr>
        <w:t>.</w:t>
      </w:r>
      <w:r>
        <w:rPr>
          <w:sz w:val="28"/>
          <w:szCs w:val="28"/>
        </w:rPr>
        <w:t xml:space="preserve"> </w:t>
      </w:r>
      <w:r>
        <w:rPr>
          <w:color w:val="000000"/>
          <w:sz w:val="28"/>
          <w:szCs w:val="28"/>
        </w:rPr>
        <w:t>Для развития специальной силы при выполнении упражнений</w:t>
      </w:r>
      <w:r>
        <w:rPr>
          <w:sz w:val="28"/>
          <w:szCs w:val="28"/>
        </w:rPr>
        <w:t xml:space="preserve"> в</w:t>
      </w:r>
      <w:r w:rsidR="00CF7E94">
        <w:rPr>
          <w:sz w:val="28"/>
          <w:szCs w:val="28"/>
        </w:rPr>
        <w:t> </w:t>
      </w:r>
      <w:r>
        <w:rPr>
          <w:sz w:val="28"/>
          <w:szCs w:val="28"/>
        </w:rPr>
        <w:t>воде используется приобретенная в результате предыдущих тренировочных микроциклов мощность гребковых движений.</w:t>
      </w:r>
    </w:p>
    <w:p w:rsidR="0002168F" w:rsidRDefault="0002168F" w:rsidP="00604DD2">
      <w:pPr>
        <w:spacing w:line="360" w:lineRule="exact"/>
        <w:ind w:firstLine="709"/>
        <w:jc w:val="both"/>
        <w:rPr>
          <w:color w:val="000000"/>
          <w:sz w:val="28"/>
          <w:szCs w:val="28"/>
        </w:rPr>
      </w:pPr>
      <w:r>
        <w:rPr>
          <w:color w:val="000000"/>
          <w:sz w:val="28"/>
          <w:szCs w:val="28"/>
        </w:rPr>
        <w:t>Аналогов разработанной методики в спортивной практике не существует.</w:t>
      </w:r>
    </w:p>
    <w:p w:rsidR="0002168F" w:rsidRDefault="0002168F" w:rsidP="00604DD2">
      <w:pPr>
        <w:shd w:val="clear" w:color="auto" w:fill="FFFFFF"/>
        <w:tabs>
          <w:tab w:val="left" w:pos="720"/>
        </w:tabs>
        <w:spacing w:line="360" w:lineRule="exact"/>
        <w:ind w:firstLine="709"/>
        <w:jc w:val="both"/>
        <w:rPr>
          <w:sz w:val="28"/>
          <w:szCs w:val="28"/>
        </w:rPr>
      </w:pPr>
      <w:r>
        <w:rPr>
          <w:sz w:val="28"/>
          <w:szCs w:val="28"/>
        </w:rPr>
        <w:t xml:space="preserve">3. Методика распределения средств силовой направленности для пловцов 13–14 лет при проведении занятий в воде способствует повышению уровня специальных силовых способностей. Эффективность методики распределения средств силовой направленности </w:t>
      </w:r>
      <w:r>
        <w:rPr>
          <w:color w:val="000000"/>
          <w:sz w:val="28"/>
          <w:szCs w:val="28"/>
        </w:rPr>
        <w:t xml:space="preserve">для </w:t>
      </w:r>
      <w:r>
        <w:rPr>
          <w:sz w:val="28"/>
          <w:szCs w:val="28"/>
        </w:rPr>
        <w:t>пловцов 13–14 лет при проведении зан</w:t>
      </w:r>
      <w:r>
        <w:rPr>
          <w:sz w:val="28"/>
          <w:szCs w:val="28"/>
        </w:rPr>
        <w:t>я</w:t>
      </w:r>
      <w:r>
        <w:rPr>
          <w:sz w:val="28"/>
          <w:szCs w:val="28"/>
        </w:rPr>
        <w:t>тий в воде заключается в том, что она обеспечивает положительную динамику силовых показателей при выполнении упражнений как на суше, так и в воде, показателей техники плавания – темпа и «шага» гребковых движений, а также показателей скорости плавания на соревновательных и тренировочных диста</w:t>
      </w:r>
      <w:r>
        <w:rPr>
          <w:sz w:val="28"/>
          <w:szCs w:val="28"/>
        </w:rPr>
        <w:t>н</w:t>
      </w:r>
      <w:r>
        <w:rPr>
          <w:sz w:val="28"/>
          <w:szCs w:val="28"/>
        </w:rPr>
        <w:t>циях.</w:t>
      </w:r>
    </w:p>
    <w:p w:rsidR="0002168F" w:rsidRDefault="0002168F" w:rsidP="00604DD2">
      <w:pPr>
        <w:spacing w:line="360" w:lineRule="exact"/>
        <w:ind w:firstLine="709"/>
        <w:jc w:val="both"/>
        <w:rPr>
          <w:b/>
          <w:sz w:val="28"/>
          <w:szCs w:val="28"/>
        </w:rPr>
      </w:pPr>
      <w:r>
        <w:rPr>
          <w:sz w:val="28"/>
          <w:szCs w:val="28"/>
        </w:rPr>
        <w:t>Научная значимость разработанной методики распределения средств с</w:t>
      </w:r>
      <w:r>
        <w:rPr>
          <w:sz w:val="28"/>
          <w:szCs w:val="28"/>
        </w:rPr>
        <w:t>и</w:t>
      </w:r>
      <w:r>
        <w:rPr>
          <w:sz w:val="28"/>
          <w:szCs w:val="28"/>
        </w:rPr>
        <w:t xml:space="preserve">ловой направленности </w:t>
      </w:r>
      <w:r>
        <w:rPr>
          <w:color w:val="000000"/>
          <w:sz w:val="28"/>
          <w:szCs w:val="28"/>
        </w:rPr>
        <w:t xml:space="preserve">для </w:t>
      </w:r>
      <w:r>
        <w:rPr>
          <w:sz w:val="28"/>
          <w:szCs w:val="28"/>
        </w:rPr>
        <w:t xml:space="preserve">пловцов 13–14 лет при проведении занятий в воде </w:t>
      </w:r>
      <w:r>
        <w:rPr>
          <w:color w:val="000000"/>
          <w:sz w:val="28"/>
          <w:szCs w:val="28"/>
        </w:rPr>
        <w:t xml:space="preserve">заключается в том, что впервые разработано последовательное сочетание и распределение </w:t>
      </w:r>
      <w:r>
        <w:rPr>
          <w:sz w:val="28"/>
          <w:szCs w:val="28"/>
        </w:rPr>
        <w:t>приспособлений, увеличивающих площадь гребущих поверхн</w:t>
      </w:r>
      <w:r>
        <w:rPr>
          <w:sz w:val="28"/>
          <w:szCs w:val="28"/>
        </w:rPr>
        <w:t>о</w:t>
      </w:r>
      <w:r>
        <w:rPr>
          <w:sz w:val="28"/>
          <w:szCs w:val="28"/>
        </w:rPr>
        <w:t>стей, и устройств, увеличивающих гидродинамическое сопротивление продв</w:t>
      </w:r>
      <w:r>
        <w:rPr>
          <w:sz w:val="28"/>
          <w:szCs w:val="28"/>
        </w:rPr>
        <w:t>и</w:t>
      </w:r>
      <w:r>
        <w:rPr>
          <w:sz w:val="28"/>
          <w:szCs w:val="28"/>
        </w:rPr>
        <w:t>жению пловца вперед</w:t>
      </w:r>
      <w:r>
        <w:rPr>
          <w:color w:val="000000"/>
          <w:sz w:val="28"/>
          <w:szCs w:val="28"/>
        </w:rPr>
        <w:t xml:space="preserve">, что позволяет повысить уровень специальных силовых способностей </w:t>
      </w:r>
      <w:r>
        <w:rPr>
          <w:sz w:val="28"/>
          <w:szCs w:val="28"/>
        </w:rPr>
        <w:t>спортсменов при выполнении технических действий в воде и улучшить показатели на соревновательных и тренировочных дистанциях.</w:t>
      </w:r>
    </w:p>
    <w:p w:rsidR="0002168F" w:rsidRDefault="0002168F" w:rsidP="00604DD2">
      <w:pPr>
        <w:spacing w:line="360" w:lineRule="exact"/>
        <w:ind w:firstLine="709"/>
        <w:outlineLvl w:val="0"/>
        <w:rPr>
          <w:b/>
          <w:sz w:val="28"/>
          <w:szCs w:val="28"/>
        </w:rPr>
      </w:pPr>
      <w:r>
        <w:rPr>
          <w:b/>
          <w:sz w:val="28"/>
          <w:szCs w:val="28"/>
        </w:rPr>
        <w:t>Личный вклад соискателя ученой степени</w:t>
      </w:r>
    </w:p>
    <w:p w:rsidR="0002168F" w:rsidRDefault="0002168F" w:rsidP="00604DD2">
      <w:pPr>
        <w:spacing w:line="360" w:lineRule="exact"/>
        <w:ind w:firstLine="709"/>
        <w:jc w:val="both"/>
        <w:outlineLvl w:val="0"/>
        <w:rPr>
          <w:color w:val="000000"/>
          <w:sz w:val="28"/>
          <w:szCs w:val="28"/>
        </w:rPr>
      </w:pPr>
      <w:r>
        <w:rPr>
          <w:sz w:val="28"/>
          <w:szCs w:val="28"/>
        </w:rPr>
        <w:t>Автором выявлен комплекс средств силовой направленности</w:t>
      </w:r>
      <w:r>
        <w:rPr>
          <w:color w:val="000000"/>
          <w:sz w:val="28"/>
          <w:szCs w:val="28"/>
        </w:rPr>
        <w:t xml:space="preserve"> </w:t>
      </w:r>
      <w:r>
        <w:rPr>
          <w:sz w:val="28"/>
          <w:szCs w:val="28"/>
        </w:rPr>
        <w:t>для пловцов 13–14 лет при проведении занятий в воде; определены и обоснованы оптимал</w:t>
      </w:r>
      <w:r>
        <w:rPr>
          <w:sz w:val="28"/>
          <w:szCs w:val="28"/>
        </w:rPr>
        <w:t>ь</w:t>
      </w:r>
      <w:r>
        <w:rPr>
          <w:sz w:val="28"/>
          <w:szCs w:val="28"/>
        </w:rPr>
        <w:t>ные объемы средств силовой направленности при проведении занятий в воде для пловцов 13–14 лет</w:t>
      </w:r>
      <w:r>
        <w:rPr>
          <w:color w:val="000000"/>
          <w:sz w:val="28"/>
          <w:szCs w:val="28"/>
        </w:rPr>
        <w:t>;</w:t>
      </w:r>
      <w:r>
        <w:rPr>
          <w:sz w:val="28"/>
          <w:szCs w:val="28"/>
        </w:rPr>
        <w:t xml:space="preserve"> анкеты для тренеров, работающих с пловцами в во</w:t>
      </w:r>
      <w:r>
        <w:rPr>
          <w:sz w:val="28"/>
          <w:szCs w:val="28"/>
        </w:rPr>
        <w:t>з</w:t>
      </w:r>
      <w:r>
        <w:rPr>
          <w:sz w:val="28"/>
          <w:szCs w:val="28"/>
        </w:rPr>
        <w:t xml:space="preserve">расте 13–14 лет; разработана и апробирована методика распределения средств </w:t>
      </w:r>
      <w:r>
        <w:rPr>
          <w:sz w:val="28"/>
          <w:szCs w:val="28"/>
        </w:rPr>
        <w:lastRenderedPageBreak/>
        <w:t xml:space="preserve">силовой направленности </w:t>
      </w:r>
      <w:r>
        <w:rPr>
          <w:color w:val="000000"/>
          <w:sz w:val="28"/>
          <w:szCs w:val="28"/>
        </w:rPr>
        <w:t xml:space="preserve">для </w:t>
      </w:r>
      <w:r>
        <w:rPr>
          <w:sz w:val="28"/>
          <w:szCs w:val="28"/>
        </w:rPr>
        <w:t>пловцов 13–14 лет при проведении занятий в воде; разработаны практические рекомендации; внедрены результаты исследования в учебно-тренировочный процесс детско-юношеских спортивных школ по плав</w:t>
      </w:r>
      <w:r>
        <w:rPr>
          <w:sz w:val="28"/>
          <w:szCs w:val="28"/>
        </w:rPr>
        <w:t>а</w:t>
      </w:r>
      <w:r>
        <w:rPr>
          <w:sz w:val="28"/>
          <w:szCs w:val="28"/>
        </w:rPr>
        <w:t>нию. В совместно опубликованных работах соискателем выполнен теоретико-библиографический анализ по изучению последовательного сочетания и ра</w:t>
      </w:r>
      <w:r>
        <w:rPr>
          <w:sz w:val="28"/>
          <w:szCs w:val="28"/>
        </w:rPr>
        <w:t>с</w:t>
      </w:r>
      <w:r>
        <w:rPr>
          <w:sz w:val="28"/>
          <w:szCs w:val="28"/>
        </w:rPr>
        <w:t>пределения средств силовой направленности в воде; представлены результаты констатирующего и формирующего педагогических экспериментов по обосн</w:t>
      </w:r>
      <w:r>
        <w:rPr>
          <w:sz w:val="28"/>
          <w:szCs w:val="28"/>
        </w:rPr>
        <w:t>о</w:t>
      </w:r>
      <w:r>
        <w:rPr>
          <w:sz w:val="28"/>
          <w:szCs w:val="28"/>
        </w:rPr>
        <w:t>ванию разработанной методики распределения средств силовой направленн</w:t>
      </w:r>
      <w:r>
        <w:rPr>
          <w:sz w:val="28"/>
          <w:szCs w:val="28"/>
        </w:rPr>
        <w:t>о</w:t>
      </w:r>
      <w:r>
        <w:rPr>
          <w:sz w:val="28"/>
          <w:szCs w:val="28"/>
        </w:rPr>
        <w:t xml:space="preserve">сти </w:t>
      </w:r>
      <w:r>
        <w:rPr>
          <w:color w:val="000000"/>
          <w:sz w:val="28"/>
          <w:szCs w:val="28"/>
        </w:rPr>
        <w:t xml:space="preserve">для </w:t>
      </w:r>
      <w:r>
        <w:rPr>
          <w:sz w:val="28"/>
          <w:szCs w:val="28"/>
        </w:rPr>
        <w:t>пловцов 13–14 лет при проведении занятий в воде.</w:t>
      </w:r>
    </w:p>
    <w:p w:rsidR="0002168F" w:rsidRDefault="0002168F" w:rsidP="00604DD2">
      <w:pPr>
        <w:spacing w:line="360" w:lineRule="exact"/>
        <w:ind w:firstLine="709"/>
        <w:jc w:val="both"/>
        <w:rPr>
          <w:b/>
          <w:sz w:val="28"/>
          <w:szCs w:val="28"/>
        </w:rPr>
      </w:pPr>
      <w:r>
        <w:rPr>
          <w:b/>
          <w:sz w:val="28"/>
          <w:szCs w:val="28"/>
        </w:rPr>
        <w:t>Апробация диссертации и информация об использовании ее резул</w:t>
      </w:r>
      <w:r>
        <w:rPr>
          <w:b/>
          <w:sz w:val="28"/>
          <w:szCs w:val="28"/>
        </w:rPr>
        <w:t>ь</w:t>
      </w:r>
      <w:r>
        <w:rPr>
          <w:b/>
          <w:sz w:val="28"/>
          <w:szCs w:val="28"/>
        </w:rPr>
        <w:t>татов</w:t>
      </w:r>
    </w:p>
    <w:p w:rsidR="0002168F" w:rsidRDefault="0002168F" w:rsidP="00604DD2">
      <w:pPr>
        <w:spacing w:line="360" w:lineRule="exact"/>
        <w:ind w:firstLine="709"/>
        <w:jc w:val="both"/>
        <w:rPr>
          <w:b/>
          <w:sz w:val="28"/>
          <w:szCs w:val="28"/>
        </w:rPr>
      </w:pPr>
      <w:r>
        <w:rPr>
          <w:sz w:val="28"/>
          <w:szCs w:val="28"/>
        </w:rPr>
        <w:t>Результаты диссертационного исследования докладывались на:  Межд</w:t>
      </w:r>
      <w:r>
        <w:rPr>
          <w:sz w:val="28"/>
          <w:szCs w:val="28"/>
        </w:rPr>
        <w:t>у</w:t>
      </w:r>
      <w:r>
        <w:rPr>
          <w:sz w:val="28"/>
          <w:szCs w:val="28"/>
        </w:rPr>
        <w:t>народной научно-методической конференции «Здоровый образ жизни – основа долголетия» (Минск, 2007); научно-практической конференции «Повышение квалификации и переподготовка кадров в области физической культуры, спорта и туризма» (Минск, 2009); научно-практической конференции «</w:t>
      </w:r>
      <w:r>
        <w:rPr>
          <w:bCs/>
          <w:color w:val="000000"/>
          <w:spacing w:val="-1"/>
          <w:sz w:val="28"/>
          <w:szCs w:val="28"/>
        </w:rPr>
        <w:t xml:space="preserve">Актуальные проблемы повышения квалификации и </w:t>
      </w:r>
      <w:r>
        <w:rPr>
          <w:color w:val="000000"/>
          <w:spacing w:val="-1"/>
          <w:sz w:val="28"/>
          <w:szCs w:val="28"/>
        </w:rPr>
        <w:t>переподготовки педагогических</w:t>
      </w:r>
      <w:r>
        <w:rPr>
          <w:bCs/>
          <w:color w:val="000000"/>
          <w:spacing w:val="-1"/>
          <w:sz w:val="28"/>
          <w:szCs w:val="28"/>
        </w:rPr>
        <w:t xml:space="preserve"> кадров</w:t>
      </w:r>
      <w:r w:rsidR="00965374">
        <w:rPr>
          <w:sz w:val="28"/>
          <w:szCs w:val="28"/>
        </w:rPr>
        <w:t xml:space="preserve">» (Минск, 2010); </w:t>
      </w:r>
      <w:r w:rsidR="00965374">
        <w:rPr>
          <w:sz w:val="28"/>
          <w:szCs w:val="28"/>
          <w:lang w:val="en-US"/>
        </w:rPr>
        <w:t>VI</w:t>
      </w:r>
      <w:r>
        <w:rPr>
          <w:sz w:val="28"/>
          <w:szCs w:val="28"/>
        </w:rPr>
        <w:t xml:space="preserve"> Международной научно-практической конференции «Здор</w:t>
      </w:r>
      <w:r>
        <w:rPr>
          <w:sz w:val="28"/>
          <w:szCs w:val="28"/>
        </w:rPr>
        <w:t>о</w:t>
      </w:r>
      <w:r>
        <w:rPr>
          <w:sz w:val="28"/>
          <w:szCs w:val="28"/>
        </w:rPr>
        <w:t>вье студенческой молодежи: достижения теории и практики физической кул</w:t>
      </w:r>
      <w:r>
        <w:rPr>
          <w:sz w:val="28"/>
          <w:szCs w:val="28"/>
        </w:rPr>
        <w:t>ь</w:t>
      </w:r>
      <w:r>
        <w:rPr>
          <w:sz w:val="28"/>
          <w:szCs w:val="28"/>
        </w:rPr>
        <w:t>туры, спорта и туризма на современном этапе» (Минск, 2010); Международной научно-практической конференции «Молодая спортивная наука Беларуси» (Минск, 2014). Результаты исследования внедрены в учебно-тренировочный процесс детско-юношеских спортивных школ по плаванию (оформлено 5 актов внедрения: № 25/08, 99/11, 100/11, 46/16, 47/16).</w:t>
      </w:r>
    </w:p>
    <w:p w:rsidR="0002168F" w:rsidRDefault="0002168F" w:rsidP="00604DD2">
      <w:pPr>
        <w:spacing w:line="360" w:lineRule="exact"/>
        <w:ind w:firstLine="709"/>
        <w:jc w:val="both"/>
        <w:rPr>
          <w:sz w:val="28"/>
          <w:szCs w:val="28"/>
        </w:rPr>
      </w:pPr>
      <w:r>
        <w:rPr>
          <w:b/>
          <w:sz w:val="28"/>
          <w:szCs w:val="28"/>
        </w:rPr>
        <w:t>Опубликование результатов диссертации</w:t>
      </w:r>
    </w:p>
    <w:p w:rsidR="0002168F" w:rsidRDefault="0002168F" w:rsidP="00604DD2">
      <w:pPr>
        <w:spacing w:line="360" w:lineRule="exact"/>
        <w:ind w:firstLine="709"/>
        <w:jc w:val="both"/>
        <w:rPr>
          <w:sz w:val="28"/>
          <w:szCs w:val="28"/>
        </w:rPr>
      </w:pPr>
      <w:r>
        <w:rPr>
          <w:sz w:val="28"/>
          <w:szCs w:val="28"/>
        </w:rPr>
        <w:t>По результатам диссертаци</w:t>
      </w:r>
      <w:r w:rsidR="00965374">
        <w:rPr>
          <w:sz w:val="28"/>
          <w:szCs w:val="28"/>
        </w:rPr>
        <w:t>онного исследования опубликованы</w:t>
      </w:r>
      <w:r w:rsidR="00604DD2">
        <w:rPr>
          <w:sz w:val="28"/>
          <w:szCs w:val="28"/>
        </w:rPr>
        <w:br/>
      </w:r>
      <w:r>
        <w:rPr>
          <w:sz w:val="28"/>
          <w:szCs w:val="28"/>
        </w:rPr>
        <w:t>15 научных работ (4,6 авторских листа), из них: 9 статей (7</w:t>
      </w:r>
      <w:r w:rsidR="00965374">
        <w:rPr>
          <w:sz w:val="28"/>
          <w:szCs w:val="28"/>
        </w:rPr>
        <w:t xml:space="preserve"> из них</w:t>
      </w:r>
      <w:r>
        <w:rPr>
          <w:sz w:val="28"/>
          <w:szCs w:val="28"/>
        </w:rPr>
        <w:t xml:space="preserve"> – в изданиях, согласно перечню ВАК Республики Беларусь), общим объемом 3,31 авторских листа; 5</w:t>
      </w:r>
      <w:r w:rsidR="00965374">
        <w:rPr>
          <w:sz w:val="28"/>
          <w:szCs w:val="28"/>
        </w:rPr>
        <w:t xml:space="preserve"> статей</w:t>
      </w:r>
      <w:r>
        <w:rPr>
          <w:sz w:val="28"/>
          <w:szCs w:val="28"/>
        </w:rPr>
        <w:t xml:space="preserve"> – в материалах</w:t>
      </w:r>
      <w:r w:rsidR="00965374">
        <w:rPr>
          <w:sz w:val="28"/>
          <w:szCs w:val="28"/>
        </w:rPr>
        <w:t xml:space="preserve"> конференций и 1 тезисы доклада</w:t>
      </w:r>
      <w:r>
        <w:rPr>
          <w:sz w:val="28"/>
          <w:szCs w:val="28"/>
        </w:rPr>
        <w:t>, общим объ</w:t>
      </w:r>
      <w:r>
        <w:rPr>
          <w:sz w:val="28"/>
          <w:szCs w:val="28"/>
        </w:rPr>
        <w:t>е</w:t>
      </w:r>
      <w:r>
        <w:rPr>
          <w:sz w:val="28"/>
          <w:szCs w:val="28"/>
        </w:rPr>
        <w:t xml:space="preserve">мом 1,29 авторских листа. </w:t>
      </w:r>
    </w:p>
    <w:p w:rsidR="0002168F" w:rsidRDefault="0002168F" w:rsidP="00604DD2">
      <w:pPr>
        <w:spacing w:line="360" w:lineRule="exact"/>
        <w:ind w:firstLine="709"/>
        <w:outlineLvl w:val="0"/>
        <w:rPr>
          <w:b/>
          <w:sz w:val="28"/>
          <w:szCs w:val="28"/>
        </w:rPr>
      </w:pPr>
      <w:r>
        <w:rPr>
          <w:b/>
          <w:sz w:val="28"/>
          <w:szCs w:val="28"/>
        </w:rPr>
        <w:t>Структура и объем диссертации</w:t>
      </w:r>
    </w:p>
    <w:p w:rsidR="0002168F" w:rsidRDefault="0002168F" w:rsidP="00604DD2">
      <w:pPr>
        <w:tabs>
          <w:tab w:val="left" w:pos="720"/>
        </w:tabs>
        <w:spacing w:line="360" w:lineRule="exact"/>
        <w:ind w:firstLine="709"/>
        <w:jc w:val="both"/>
        <w:rPr>
          <w:sz w:val="28"/>
          <w:szCs w:val="28"/>
        </w:rPr>
      </w:pPr>
      <w:r>
        <w:rPr>
          <w:sz w:val="28"/>
          <w:szCs w:val="28"/>
        </w:rPr>
        <w:t>Диссертационная работа состоит из оглавления, перечня условных об</w:t>
      </w:r>
      <w:r>
        <w:rPr>
          <w:sz w:val="28"/>
          <w:szCs w:val="28"/>
        </w:rPr>
        <w:t>о</w:t>
      </w:r>
      <w:r>
        <w:rPr>
          <w:sz w:val="28"/>
          <w:szCs w:val="28"/>
        </w:rPr>
        <w:t>значений, введения, общей характеристики работы, 3 глав, заключения, би</w:t>
      </w:r>
      <w:r>
        <w:rPr>
          <w:sz w:val="28"/>
          <w:szCs w:val="28"/>
        </w:rPr>
        <w:t>б</w:t>
      </w:r>
      <w:r>
        <w:rPr>
          <w:sz w:val="28"/>
          <w:szCs w:val="28"/>
        </w:rPr>
        <w:t>лиографического списка и приложений. Полный объем диссертационной раб</w:t>
      </w:r>
      <w:r>
        <w:rPr>
          <w:sz w:val="28"/>
          <w:szCs w:val="28"/>
        </w:rPr>
        <w:t>о</w:t>
      </w:r>
      <w:r>
        <w:rPr>
          <w:sz w:val="28"/>
          <w:szCs w:val="28"/>
        </w:rPr>
        <w:t>ты составляет 163 страницы. Содержание работы иллюстрировано</w:t>
      </w:r>
      <w:r w:rsidR="00604DD2">
        <w:rPr>
          <w:sz w:val="28"/>
          <w:szCs w:val="28"/>
        </w:rPr>
        <w:br/>
      </w:r>
      <w:r>
        <w:rPr>
          <w:sz w:val="28"/>
          <w:szCs w:val="28"/>
        </w:rPr>
        <w:t>42 таблицами (39 страниц) и 53 рисунками (14 страниц). Библиографический список изложен на 20 страницах (223 источника, из которых 24 – на иностра</w:t>
      </w:r>
      <w:r>
        <w:rPr>
          <w:sz w:val="28"/>
          <w:szCs w:val="28"/>
        </w:rPr>
        <w:t>н</w:t>
      </w:r>
      <w:r>
        <w:rPr>
          <w:sz w:val="28"/>
          <w:szCs w:val="28"/>
        </w:rPr>
        <w:t>ном языке и 15 авторских публикаций).</w:t>
      </w:r>
    </w:p>
    <w:p w:rsidR="0002168F" w:rsidRPr="00CF7E94" w:rsidRDefault="00604DD2" w:rsidP="00CF7E94">
      <w:pPr>
        <w:tabs>
          <w:tab w:val="left" w:pos="720"/>
        </w:tabs>
        <w:spacing w:line="360" w:lineRule="exact"/>
        <w:jc w:val="center"/>
        <w:rPr>
          <w:b/>
          <w:sz w:val="28"/>
          <w:szCs w:val="28"/>
        </w:rPr>
      </w:pPr>
      <w:r>
        <w:rPr>
          <w:sz w:val="28"/>
          <w:szCs w:val="28"/>
        </w:rPr>
        <w:br w:type="page"/>
      </w:r>
      <w:r w:rsidR="0002168F" w:rsidRPr="00CF7E94">
        <w:rPr>
          <w:b/>
          <w:sz w:val="28"/>
          <w:szCs w:val="28"/>
        </w:rPr>
        <w:lastRenderedPageBreak/>
        <w:t>Основная часть</w:t>
      </w:r>
    </w:p>
    <w:p w:rsidR="0002168F" w:rsidRPr="00CF7E94" w:rsidRDefault="0002168F" w:rsidP="00CF7E94">
      <w:pPr>
        <w:tabs>
          <w:tab w:val="left" w:pos="720"/>
        </w:tabs>
        <w:spacing w:line="360" w:lineRule="exact"/>
        <w:jc w:val="center"/>
        <w:rPr>
          <w:b/>
          <w:sz w:val="28"/>
          <w:szCs w:val="28"/>
        </w:rPr>
      </w:pPr>
    </w:p>
    <w:p w:rsidR="0002168F" w:rsidRPr="00CF7E94" w:rsidRDefault="0002168F" w:rsidP="00CF7E94">
      <w:pPr>
        <w:tabs>
          <w:tab w:val="left" w:pos="720"/>
        </w:tabs>
        <w:spacing w:line="360" w:lineRule="exact"/>
        <w:jc w:val="center"/>
        <w:rPr>
          <w:b/>
          <w:sz w:val="28"/>
          <w:szCs w:val="28"/>
        </w:rPr>
      </w:pPr>
    </w:p>
    <w:p w:rsidR="0002168F" w:rsidRPr="00CF7E94" w:rsidRDefault="0002168F" w:rsidP="00CF7E94">
      <w:pPr>
        <w:tabs>
          <w:tab w:val="left" w:pos="720"/>
        </w:tabs>
        <w:spacing w:line="360" w:lineRule="exact"/>
        <w:jc w:val="center"/>
        <w:rPr>
          <w:b/>
          <w:sz w:val="28"/>
          <w:szCs w:val="28"/>
        </w:rPr>
      </w:pPr>
    </w:p>
    <w:p w:rsidR="0002168F" w:rsidRDefault="0002168F" w:rsidP="00604DD2">
      <w:pPr>
        <w:tabs>
          <w:tab w:val="left" w:pos="720"/>
        </w:tabs>
        <w:spacing w:line="360" w:lineRule="exact"/>
        <w:ind w:firstLine="709"/>
        <w:jc w:val="both"/>
        <w:rPr>
          <w:sz w:val="28"/>
          <w:szCs w:val="28"/>
        </w:rPr>
      </w:pPr>
      <w:r>
        <w:rPr>
          <w:sz w:val="28"/>
          <w:szCs w:val="28"/>
        </w:rPr>
        <w:t xml:space="preserve">В первой главе </w:t>
      </w:r>
      <w:r w:rsidRPr="0051585D">
        <w:rPr>
          <w:i/>
          <w:sz w:val="28"/>
          <w:szCs w:val="28"/>
        </w:rPr>
        <w:t>«</w:t>
      </w:r>
      <w:r>
        <w:rPr>
          <w:i/>
          <w:sz w:val="28"/>
          <w:szCs w:val="28"/>
        </w:rPr>
        <w:t>Проблемы повышения эффективности силовой подг</w:t>
      </w:r>
      <w:r>
        <w:rPr>
          <w:i/>
          <w:sz w:val="28"/>
          <w:szCs w:val="28"/>
        </w:rPr>
        <w:t>о</w:t>
      </w:r>
      <w:r>
        <w:rPr>
          <w:i/>
          <w:sz w:val="28"/>
          <w:szCs w:val="28"/>
        </w:rPr>
        <w:t>товки в плавании</w:t>
      </w:r>
      <w:r w:rsidRPr="0051585D">
        <w:rPr>
          <w:i/>
          <w:sz w:val="28"/>
          <w:szCs w:val="28"/>
        </w:rPr>
        <w:t>»</w:t>
      </w:r>
      <w:r>
        <w:rPr>
          <w:b/>
          <w:sz w:val="28"/>
          <w:szCs w:val="28"/>
        </w:rPr>
        <w:t xml:space="preserve"> </w:t>
      </w:r>
      <w:r>
        <w:rPr>
          <w:sz w:val="28"/>
          <w:szCs w:val="28"/>
        </w:rPr>
        <w:t>представлен аналитический обзор литературы по исследу</w:t>
      </w:r>
      <w:r>
        <w:rPr>
          <w:sz w:val="28"/>
          <w:szCs w:val="28"/>
        </w:rPr>
        <w:t>е</w:t>
      </w:r>
      <w:r>
        <w:rPr>
          <w:sz w:val="28"/>
          <w:szCs w:val="28"/>
        </w:rPr>
        <w:t>мой проблеме. Анализ научной литературы показал, что в подготовке пловцов 13–14 лет не существует определенной методики  распределения средств сил</w:t>
      </w:r>
      <w:r>
        <w:rPr>
          <w:sz w:val="28"/>
          <w:szCs w:val="28"/>
        </w:rPr>
        <w:t>о</w:t>
      </w:r>
      <w:r>
        <w:rPr>
          <w:sz w:val="28"/>
          <w:szCs w:val="28"/>
        </w:rPr>
        <w:t>вой направленности при проведении занятий в воде с</w:t>
      </w:r>
      <w:r>
        <w:rPr>
          <w:color w:val="000000"/>
          <w:sz w:val="28"/>
          <w:szCs w:val="28"/>
        </w:rPr>
        <w:t xml:space="preserve"> дополнительными сопр</w:t>
      </w:r>
      <w:r>
        <w:rPr>
          <w:color w:val="000000"/>
          <w:sz w:val="28"/>
          <w:szCs w:val="28"/>
        </w:rPr>
        <w:t>о</w:t>
      </w:r>
      <w:r>
        <w:rPr>
          <w:color w:val="000000"/>
          <w:sz w:val="28"/>
          <w:szCs w:val="28"/>
        </w:rPr>
        <w:t>тивлениями</w:t>
      </w:r>
      <w:r>
        <w:rPr>
          <w:sz w:val="28"/>
          <w:szCs w:val="28"/>
        </w:rPr>
        <w:t xml:space="preserve"> для развития</w:t>
      </w:r>
      <w:r>
        <w:rPr>
          <w:b/>
          <w:sz w:val="28"/>
          <w:szCs w:val="28"/>
        </w:rPr>
        <w:t xml:space="preserve"> </w:t>
      </w:r>
      <w:r>
        <w:rPr>
          <w:sz w:val="28"/>
          <w:szCs w:val="28"/>
        </w:rPr>
        <w:t>специальной силы. Проблема распределения средств силовой направленности при проведении занятий в воде в основном изучена в</w:t>
      </w:r>
      <w:r w:rsidR="00CF7E94">
        <w:rPr>
          <w:sz w:val="28"/>
          <w:szCs w:val="28"/>
        </w:rPr>
        <w:t> </w:t>
      </w:r>
      <w:r>
        <w:rPr>
          <w:sz w:val="28"/>
          <w:szCs w:val="28"/>
        </w:rPr>
        <w:t>подготовке спортсменов высокого класса без учета особенностей возраста. Не</w:t>
      </w:r>
      <w:r w:rsidR="00CF7E94">
        <w:rPr>
          <w:sz w:val="28"/>
          <w:szCs w:val="28"/>
        </w:rPr>
        <w:t> </w:t>
      </w:r>
      <w:r>
        <w:rPr>
          <w:sz w:val="28"/>
          <w:szCs w:val="28"/>
        </w:rPr>
        <w:t>отрицая значения применения специальных средств в воде для развития с</w:t>
      </w:r>
      <w:r>
        <w:rPr>
          <w:sz w:val="28"/>
          <w:szCs w:val="28"/>
        </w:rPr>
        <w:t>и</w:t>
      </w:r>
      <w:r>
        <w:rPr>
          <w:sz w:val="28"/>
          <w:szCs w:val="28"/>
        </w:rPr>
        <w:t>ловых способностей у юных пловцов, специалисты не дают рекомендаций ни по технологическим схемам применения, ни по объемам силовых упражнений в</w:t>
      </w:r>
      <w:r w:rsidR="00CF7E94">
        <w:rPr>
          <w:sz w:val="28"/>
          <w:szCs w:val="28"/>
        </w:rPr>
        <w:t> </w:t>
      </w:r>
      <w:r>
        <w:rPr>
          <w:sz w:val="28"/>
          <w:szCs w:val="28"/>
        </w:rPr>
        <w:t>воде (С. М. Вайцеховский, Е. И. Иванченко, В. Н. Платонов,  Т. Г. Фомиченко и др.). Имеются лишь единичные общие рекомендации по применению объемов «силового плавания» (</w:t>
      </w:r>
      <w:r>
        <w:rPr>
          <w:color w:val="000000"/>
          <w:sz w:val="28"/>
          <w:szCs w:val="28"/>
        </w:rPr>
        <w:t xml:space="preserve">Н. В. Найдина, </w:t>
      </w:r>
      <w:r>
        <w:rPr>
          <w:sz w:val="28"/>
          <w:szCs w:val="28"/>
        </w:rPr>
        <w:t>П. М. Прилуцкий). Нерешенность этой проблемы определила выбор направления диссертационного исследования. Р</w:t>
      </w:r>
      <w:r>
        <w:rPr>
          <w:color w:val="000000"/>
          <w:sz w:val="28"/>
          <w:szCs w:val="28"/>
        </w:rPr>
        <w:t>е</w:t>
      </w:r>
      <w:r>
        <w:rPr>
          <w:color w:val="000000"/>
          <w:sz w:val="28"/>
          <w:szCs w:val="28"/>
        </w:rPr>
        <w:t xml:space="preserve">шением обозначенной проблемы может стать разработка методики </w:t>
      </w:r>
      <w:r>
        <w:rPr>
          <w:sz w:val="28"/>
          <w:szCs w:val="28"/>
        </w:rPr>
        <w:t>распредел</w:t>
      </w:r>
      <w:r>
        <w:rPr>
          <w:sz w:val="28"/>
          <w:szCs w:val="28"/>
        </w:rPr>
        <w:t>е</w:t>
      </w:r>
      <w:r>
        <w:rPr>
          <w:sz w:val="28"/>
          <w:szCs w:val="28"/>
        </w:rPr>
        <w:t xml:space="preserve">ния средств силовой направленности для пловцов 13–14 лет при проведении занятий в воде.  </w:t>
      </w:r>
    </w:p>
    <w:p w:rsidR="0002168F" w:rsidRDefault="0002168F" w:rsidP="00604DD2">
      <w:pPr>
        <w:spacing w:line="360" w:lineRule="exact"/>
        <w:ind w:firstLine="709"/>
        <w:jc w:val="both"/>
        <w:rPr>
          <w:sz w:val="28"/>
          <w:szCs w:val="28"/>
        </w:rPr>
      </w:pPr>
      <w:r>
        <w:rPr>
          <w:sz w:val="28"/>
          <w:szCs w:val="28"/>
        </w:rPr>
        <w:t>Несмотря на появление современных тренажеров, даже при тщательном подборе специальных</w:t>
      </w:r>
      <w:r w:rsidR="00965374">
        <w:rPr>
          <w:sz w:val="28"/>
          <w:szCs w:val="28"/>
        </w:rPr>
        <w:t xml:space="preserve"> средств силовой направленности</w:t>
      </w:r>
      <w:r>
        <w:rPr>
          <w:sz w:val="28"/>
          <w:szCs w:val="28"/>
        </w:rPr>
        <w:t xml:space="preserve"> нервно-мышечная к</w:t>
      </w:r>
      <w:r>
        <w:rPr>
          <w:sz w:val="28"/>
          <w:szCs w:val="28"/>
        </w:rPr>
        <w:t>о</w:t>
      </w:r>
      <w:r>
        <w:rPr>
          <w:sz w:val="28"/>
          <w:szCs w:val="28"/>
        </w:rPr>
        <w:t>ординация как при плавании, так и при имитации плавательных движений на суше</w:t>
      </w:r>
      <w:r w:rsidR="00965374">
        <w:rPr>
          <w:sz w:val="28"/>
          <w:szCs w:val="28"/>
        </w:rPr>
        <w:t>,</w:t>
      </w:r>
      <w:r>
        <w:rPr>
          <w:sz w:val="28"/>
          <w:szCs w:val="28"/>
        </w:rPr>
        <w:t xml:space="preserve"> различна. Чтобы повысить уровень силовых способностей у пловцов </w:t>
      </w:r>
      <w:r w:rsidR="00604DD2">
        <w:rPr>
          <w:sz w:val="28"/>
          <w:szCs w:val="28"/>
        </w:rPr>
        <w:br/>
      </w:r>
      <w:r>
        <w:rPr>
          <w:sz w:val="28"/>
          <w:szCs w:val="28"/>
        </w:rPr>
        <w:t>13–14 лет необходимо использовать в учебно-тренировочном процессе средства силовой направленности</w:t>
      </w:r>
      <w:r w:rsidR="00965374">
        <w:rPr>
          <w:sz w:val="28"/>
          <w:szCs w:val="28"/>
        </w:rPr>
        <w:t>, используемые</w:t>
      </w:r>
      <w:r>
        <w:rPr>
          <w:sz w:val="28"/>
          <w:szCs w:val="28"/>
        </w:rPr>
        <w:t xml:space="preserve"> только в воде, т. е. применять «силовое плавание». Однако</w:t>
      </w:r>
      <w:r w:rsidR="00965374">
        <w:rPr>
          <w:sz w:val="28"/>
          <w:szCs w:val="28"/>
        </w:rPr>
        <w:t>,</w:t>
      </w:r>
      <w:r>
        <w:rPr>
          <w:sz w:val="28"/>
          <w:szCs w:val="28"/>
        </w:rPr>
        <w:t xml:space="preserve"> выбирая различные средства и величины дополнительного сопротивления для развития специальной силы пловцов в воде, тренеры не конкретизируют самого главного – критерии их выбора. Используя «лопатки» различных площадей и дополнительные сопротивления разного объема, можно изменять гидродинамическое сопротивление трению между поверхностью тела спортсмена или его конечностей и водой, и тем самым регулировать нагрузку. </w:t>
      </w:r>
    </w:p>
    <w:p w:rsidR="0002168F" w:rsidRDefault="0002168F" w:rsidP="00604DD2">
      <w:pPr>
        <w:spacing w:line="360" w:lineRule="exact"/>
        <w:ind w:firstLine="709"/>
        <w:jc w:val="both"/>
        <w:rPr>
          <w:sz w:val="28"/>
          <w:szCs w:val="28"/>
        </w:rPr>
      </w:pPr>
      <w:r>
        <w:rPr>
          <w:color w:val="000000"/>
          <w:sz w:val="28"/>
          <w:szCs w:val="28"/>
        </w:rPr>
        <w:t>Следовательно, в соответствии с положениями концепции «искусстве</w:t>
      </w:r>
      <w:r>
        <w:rPr>
          <w:color w:val="000000"/>
          <w:sz w:val="28"/>
          <w:szCs w:val="28"/>
        </w:rPr>
        <w:t>н</w:t>
      </w:r>
      <w:r>
        <w:rPr>
          <w:color w:val="000000"/>
          <w:sz w:val="28"/>
          <w:szCs w:val="28"/>
        </w:rPr>
        <w:t xml:space="preserve">ная управляющая среда» для развития специальной силы необходимо </w:t>
      </w:r>
      <w:r>
        <w:rPr>
          <w:sz w:val="28"/>
          <w:szCs w:val="28"/>
        </w:rPr>
        <w:t>испол</w:t>
      </w:r>
      <w:r>
        <w:rPr>
          <w:sz w:val="28"/>
          <w:szCs w:val="28"/>
        </w:rPr>
        <w:t>ь</w:t>
      </w:r>
      <w:r>
        <w:rPr>
          <w:sz w:val="28"/>
          <w:szCs w:val="28"/>
        </w:rPr>
        <w:t>зование подкрепляющих естественные движения внешних искусственных «энерго-силовых добавок», позволяющих восполнить дефицит естественных сил в тех объемах, которые необходимы для выполнения основных плавател</w:t>
      </w:r>
      <w:r>
        <w:rPr>
          <w:sz w:val="28"/>
          <w:szCs w:val="28"/>
        </w:rPr>
        <w:t>ь</w:t>
      </w:r>
      <w:r>
        <w:rPr>
          <w:sz w:val="28"/>
          <w:szCs w:val="28"/>
        </w:rPr>
        <w:t>ных движений (И. П. Ратов).</w:t>
      </w:r>
    </w:p>
    <w:p w:rsidR="0002168F" w:rsidRDefault="0002168F" w:rsidP="00604DD2">
      <w:pPr>
        <w:spacing w:line="360" w:lineRule="exact"/>
        <w:ind w:firstLine="680"/>
        <w:jc w:val="both"/>
        <w:rPr>
          <w:sz w:val="28"/>
          <w:szCs w:val="28"/>
        </w:rPr>
      </w:pPr>
      <w:r>
        <w:rPr>
          <w:color w:val="000000"/>
          <w:sz w:val="28"/>
          <w:szCs w:val="28"/>
        </w:rPr>
        <w:lastRenderedPageBreak/>
        <w:t>При выборе величины дополнительной нагрузки, как и при выборе средств специальной силовой направленности, необходимо исходить из при</w:t>
      </w:r>
      <w:r>
        <w:rPr>
          <w:color w:val="000000"/>
          <w:sz w:val="28"/>
          <w:szCs w:val="28"/>
        </w:rPr>
        <w:t>н</w:t>
      </w:r>
      <w:r>
        <w:rPr>
          <w:color w:val="000000"/>
          <w:sz w:val="28"/>
          <w:szCs w:val="28"/>
        </w:rPr>
        <w:t>ципов сопряженного развития специальной силы, техники плавания и «динам</w:t>
      </w:r>
      <w:r>
        <w:rPr>
          <w:color w:val="000000"/>
          <w:sz w:val="28"/>
          <w:szCs w:val="28"/>
        </w:rPr>
        <w:t>и</w:t>
      </w:r>
      <w:r>
        <w:rPr>
          <w:color w:val="000000"/>
          <w:sz w:val="28"/>
          <w:szCs w:val="28"/>
        </w:rPr>
        <w:t>ческого соответствия» (</w:t>
      </w:r>
      <w:r>
        <w:rPr>
          <w:sz w:val="28"/>
          <w:szCs w:val="28"/>
        </w:rPr>
        <w:t xml:space="preserve">С. М. Вайцеховский, </w:t>
      </w:r>
      <w:r>
        <w:rPr>
          <w:color w:val="000000"/>
          <w:sz w:val="28"/>
          <w:szCs w:val="28"/>
        </w:rPr>
        <w:t xml:space="preserve">Ю. В. </w:t>
      </w:r>
      <w:r>
        <w:rPr>
          <w:sz w:val="28"/>
          <w:szCs w:val="28"/>
        </w:rPr>
        <w:t>Верхошанский, В. Н. Пл</w:t>
      </w:r>
      <w:r>
        <w:rPr>
          <w:sz w:val="28"/>
          <w:szCs w:val="28"/>
        </w:rPr>
        <w:t>а</w:t>
      </w:r>
      <w:r>
        <w:rPr>
          <w:sz w:val="28"/>
          <w:szCs w:val="28"/>
        </w:rPr>
        <w:t xml:space="preserve">тонов, Т. Г. Фомиченко и др.). </w:t>
      </w:r>
      <w:r>
        <w:rPr>
          <w:color w:val="000000"/>
          <w:sz w:val="28"/>
          <w:szCs w:val="28"/>
        </w:rPr>
        <w:t xml:space="preserve">В связи с этим: 1) </w:t>
      </w:r>
      <w:r>
        <w:rPr>
          <w:sz w:val="28"/>
          <w:szCs w:val="28"/>
        </w:rPr>
        <w:t>д</w:t>
      </w:r>
      <w:r>
        <w:rPr>
          <w:color w:val="000000"/>
          <w:sz w:val="28"/>
          <w:szCs w:val="28"/>
        </w:rPr>
        <w:t>ля повышения мощности гребковых движений в тренировке используются кистевые «лопатки» (</w:t>
      </w:r>
      <w:r>
        <w:rPr>
          <w:sz w:val="28"/>
          <w:szCs w:val="28"/>
        </w:rPr>
        <w:t>присп</w:t>
      </w:r>
      <w:r>
        <w:rPr>
          <w:sz w:val="28"/>
          <w:szCs w:val="28"/>
        </w:rPr>
        <w:t>о</w:t>
      </w:r>
      <w:r>
        <w:rPr>
          <w:sz w:val="28"/>
          <w:szCs w:val="28"/>
        </w:rPr>
        <w:t>собления, увеличивающие площадь гребущих поверхностей)</w:t>
      </w:r>
      <w:r>
        <w:rPr>
          <w:color w:val="000000"/>
          <w:sz w:val="28"/>
          <w:szCs w:val="28"/>
        </w:rPr>
        <w:t>. Площадь греб</w:t>
      </w:r>
      <w:r>
        <w:rPr>
          <w:color w:val="000000"/>
          <w:sz w:val="28"/>
          <w:szCs w:val="28"/>
        </w:rPr>
        <w:t>у</w:t>
      </w:r>
      <w:r>
        <w:rPr>
          <w:color w:val="000000"/>
          <w:sz w:val="28"/>
          <w:szCs w:val="28"/>
        </w:rPr>
        <w:t>щей поверхности изменяется при использовании малых и стандартных «лоп</w:t>
      </w:r>
      <w:r>
        <w:rPr>
          <w:color w:val="000000"/>
          <w:sz w:val="28"/>
          <w:szCs w:val="28"/>
        </w:rPr>
        <w:t>а</w:t>
      </w:r>
      <w:r>
        <w:rPr>
          <w:color w:val="000000"/>
          <w:sz w:val="28"/>
          <w:szCs w:val="28"/>
        </w:rPr>
        <w:t>ток». Кистевые «лопатки» увеличивают площадь опоры на воду, при этом необходимо прикладывать большее усилие, что в конечном итоге приведет к увеличению силовых способностей пловца; 2) для изменения сопротивлений в воде применяются тормозящие устройства (устройства</w:t>
      </w:r>
      <w:r>
        <w:rPr>
          <w:sz w:val="28"/>
          <w:szCs w:val="28"/>
        </w:rPr>
        <w:t>, увеличивающие гидр</w:t>
      </w:r>
      <w:r>
        <w:rPr>
          <w:sz w:val="28"/>
          <w:szCs w:val="28"/>
        </w:rPr>
        <w:t>о</w:t>
      </w:r>
      <w:r>
        <w:rPr>
          <w:sz w:val="28"/>
          <w:szCs w:val="28"/>
        </w:rPr>
        <w:t>динамическое сопротивление продвижению пловца вперед)</w:t>
      </w:r>
      <w:r>
        <w:rPr>
          <w:color w:val="000000"/>
          <w:sz w:val="28"/>
          <w:szCs w:val="28"/>
        </w:rPr>
        <w:t xml:space="preserve"> в виде «ведерок» разного объема. Чем больше объем используемого «ведерка», тем больше с</w:t>
      </w:r>
      <w:r>
        <w:rPr>
          <w:color w:val="000000"/>
          <w:sz w:val="28"/>
          <w:szCs w:val="28"/>
        </w:rPr>
        <w:t>о</w:t>
      </w:r>
      <w:r>
        <w:rPr>
          <w:color w:val="000000"/>
          <w:sz w:val="28"/>
          <w:szCs w:val="28"/>
        </w:rPr>
        <w:t xml:space="preserve">противление. </w:t>
      </w:r>
      <w:r>
        <w:rPr>
          <w:sz w:val="28"/>
          <w:szCs w:val="28"/>
        </w:rPr>
        <w:t>За счет изменения сопротивлений</w:t>
      </w:r>
      <w:r>
        <w:rPr>
          <w:color w:val="000000"/>
          <w:sz w:val="28"/>
          <w:szCs w:val="28"/>
        </w:rPr>
        <w:t xml:space="preserve"> </w:t>
      </w:r>
      <w:r>
        <w:rPr>
          <w:sz w:val="28"/>
          <w:szCs w:val="28"/>
        </w:rPr>
        <w:t>увеличивается мощность гре</w:t>
      </w:r>
      <w:r>
        <w:rPr>
          <w:sz w:val="28"/>
          <w:szCs w:val="28"/>
        </w:rPr>
        <w:t>б</w:t>
      </w:r>
      <w:r>
        <w:rPr>
          <w:sz w:val="28"/>
          <w:szCs w:val="28"/>
        </w:rPr>
        <w:t>ковых движений, что приводит к увеличению длины «шага» и повышению ск</w:t>
      </w:r>
      <w:r>
        <w:rPr>
          <w:sz w:val="28"/>
          <w:szCs w:val="28"/>
        </w:rPr>
        <w:t>о</w:t>
      </w:r>
      <w:r>
        <w:rPr>
          <w:sz w:val="28"/>
          <w:szCs w:val="28"/>
        </w:rPr>
        <w:t>рости плавания.</w:t>
      </w:r>
    </w:p>
    <w:p w:rsidR="0002168F" w:rsidRDefault="0002168F" w:rsidP="00604DD2">
      <w:pPr>
        <w:spacing w:line="360" w:lineRule="exact"/>
        <w:ind w:firstLine="680"/>
        <w:jc w:val="both"/>
        <w:rPr>
          <w:sz w:val="28"/>
          <w:szCs w:val="28"/>
        </w:rPr>
      </w:pPr>
      <w:r>
        <w:rPr>
          <w:sz w:val="28"/>
          <w:szCs w:val="28"/>
        </w:rPr>
        <w:t>Рассматриваемый</w:t>
      </w:r>
      <w:r>
        <w:rPr>
          <w:color w:val="000000"/>
          <w:sz w:val="28"/>
          <w:szCs w:val="28"/>
        </w:rPr>
        <w:t xml:space="preserve"> возраст </w:t>
      </w:r>
      <w:r>
        <w:rPr>
          <w:sz w:val="28"/>
          <w:szCs w:val="28"/>
        </w:rPr>
        <w:t>13–14 лет</w:t>
      </w:r>
      <w:r>
        <w:rPr>
          <w:color w:val="000000"/>
          <w:sz w:val="28"/>
          <w:szCs w:val="28"/>
        </w:rPr>
        <w:t xml:space="preserve"> является сенситивным периодом для развития мышечной силы и</w:t>
      </w:r>
      <w:r>
        <w:rPr>
          <w:sz w:val="28"/>
          <w:szCs w:val="28"/>
        </w:rPr>
        <w:t xml:space="preserve"> становления техники плавания – темпа  и «шага» гребковых движений (Н. Ж. Булгакова, А. Р. Воронцов, Т. Г. Фомиченко и др.).</w:t>
      </w:r>
    </w:p>
    <w:p w:rsidR="0002168F" w:rsidRDefault="0002168F" w:rsidP="00604DD2">
      <w:pPr>
        <w:spacing w:line="360" w:lineRule="exact"/>
        <w:ind w:firstLine="680"/>
        <w:jc w:val="both"/>
        <w:rPr>
          <w:sz w:val="28"/>
          <w:szCs w:val="28"/>
        </w:rPr>
      </w:pPr>
      <w:r>
        <w:rPr>
          <w:color w:val="000000"/>
          <w:sz w:val="28"/>
          <w:szCs w:val="28"/>
        </w:rPr>
        <w:t xml:space="preserve">Во второй главе </w:t>
      </w:r>
      <w:r>
        <w:rPr>
          <w:i/>
          <w:color w:val="000000"/>
          <w:sz w:val="28"/>
          <w:szCs w:val="28"/>
        </w:rPr>
        <w:t>«</w:t>
      </w:r>
      <w:r>
        <w:rPr>
          <w:i/>
          <w:sz w:val="28"/>
          <w:szCs w:val="28"/>
        </w:rPr>
        <w:t>Теоретическая разработка методики распределения средств силовой направленности для пловцов 13–14 лет при проведении зан</w:t>
      </w:r>
      <w:r>
        <w:rPr>
          <w:i/>
          <w:sz w:val="28"/>
          <w:szCs w:val="28"/>
        </w:rPr>
        <w:t>я</w:t>
      </w:r>
      <w:r>
        <w:rPr>
          <w:i/>
          <w:sz w:val="28"/>
          <w:szCs w:val="28"/>
        </w:rPr>
        <w:t>тий в воде»</w:t>
      </w:r>
      <w:r>
        <w:rPr>
          <w:sz w:val="28"/>
          <w:szCs w:val="28"/>
        </w:rPr>
        <w:t xml:space="preserve"> изложена методология исследования, основой которой являлись положения материалистической диалектики, в частности закон перехода кол</w:t>
      </w:r>
      <w:r>
        <w:rPr>
          <w:sz w:val="28"/>
          <w:szCs w:val="28"/>
        </w:rPr>
        <w:t>и</w:t>
      </w:r>
      <w:r>
        <w:rPr>
          <w:sz w:val="28"/>
          <w:szCs w:val="28"/>
        </w:rPr>
        <w:t>чественных изменений в качественные (В. Ф. Берков, О. С. Терновой и др.); с</w:t>
      </w:r>
      <w:r>
        <w:rPr>
          <w:sz w:val="28"/>
          <w:szCs w:val="28"/>
        </w:rPr>
        <w:t>и</w:t>
      </w:r>
      <w:r>
        <w:rPr>
          <w:sz w:val="28"/>
          <w:szCs w:val="28"/>
        </w:rPr>
        <w:t xml:space="preserve">стемный подход и принцип детерминизма (В. Ф. Берков, И. В. Блауберг, </w:t>
      </w:r>
      <w:r w:rsidR="00604DD2">
        <w:rPr>
          <w:sz w:val="28"/>
          <w:szCs w:val="28"/>
        </w:rPr>
        <w:br/>
      </w:r>
      <w:r>
        <w:rPr>
          <w:sz w:val="28"/>
          <w:szCs w:val="28"/>
        </w:rPr>
        <w:t>Э. Г. Юдин и др.); положения общей педагогики, в частности</w:t>
      </w:r>
      <w:r w:rsidR="002B0C0C">
        <w:rPr>
          <w:sz w:val="28"/>
          <w:szCs w:val="28"/>
        </w:rPr>
        <w:t>,</w:t>
      </w:r>
      <w:r>
        <w:rPr>
          <w:sz w:val="28"/>
          <w:szCs w:val="28"/>
        </w:rPr>
        <w:t xml:space="preserve"> деятельностный подход (В. А. Сластенин и др.); теоретико-методические основы спортивной тренировки и физического воспитания, в частности</w:t>
      </w:r>
      <w:r w:rsidR="00C27477">
        <w:rPr>
          <w:sz w:val="28"/>
          <w:szCs w:val="28"/>
        </w:rPr>
        <w:t>,</w:t>
      </w:r>
      <w:r>
        <w:rPr>
          <w:sz w:val="28"/>
          <w:szCs w:val="28"/>
        </w:rPr>
        <w:t xml:space="preserve"> принцип сознательности и активности, принцип доступности, принцип вариативности нагрузок, принцип наглядности, принцип постепенности увеличения нагрузки (А. А. Гужаловский, Е. И. Иванченко, Л. П. Матвеев, В. Н. Платонов). На уровне технологии педаг</w:t>
      </w:r>
      <w:r>
        <w:rPr>
          <w:sz w:val="28"/>
          <w:szCs w:val="28"/>
        </w:rPr>
        <w:t>о</w:t>
      </w:r>
      <w:r>
        <w:rPr>
          <w:sz w:val="28"/>
          <w:szCs w:val="28"/>
        </w:rPr>
        <w:t>гического исследования (Л. В. Марищук) для решения поставленных задач в работе использовались следующие методы: анализ и обобщение научной лит</w:t>
      </w:r>
      <w:r>
        <w:rPr>
          <w:sz w:val="28"/>
          <w:szCs w:val="28"/>
        </w:rPr>
        <w:t>е</w:t>
      </w:r>
      <w:r>
        <w:rPr>
          <w:sz w:val="28"/>
          <w:szCs w:val="28"/>
        </w:rPr>
        <w:t>ратуры; анкетирование тренеров; педагогические контрольные испытания; д</w:t>
      </w:r>
      <w:r>
        <w:rPr>
          <w:sz w:val="28"/>
          <w:szCs w:val="28"/>
        </w:rPr>
        <w:t>и</w:t>
      </w:r>
      <w:r>
        <w:rPr>
          <w:sz w:val="28"/>
          <w:szCs w:val="28"/>
        </w:rPr>
        <w:t xml:space="preserve">намометрия на суше и в воде; хронометрия; констатирующий и формирующий педагогические эксперименты; математико-статистический анализ результатов исследования. </w:t>
      </w:r>
    </w:p>
    <w:p w:rsidR="0002168F" w:rsidRDefault="0002168F" w:rsidP="00604DD2">
      <w:pPr>
        <w:spacing w:line="360" w:lineRule="exact"/>
        <w:ind w:firstLine="708"/>
        <w:jc w:val="both"/>
        <w:rPr>
          <w:sz w:val="28"/>
          <w:szCs w:val="28"/>
        </w:rPr>
      </w:pPr>
      <w:r>
        <w:rPr>
          <w:sz w:val="28"/>
          <w:szCs w:val="28"/>
        </w:rPr>
        <w:lastRenderedPageBreak/>
        <w:t>Таким образом, представленные в диссертационной работе цель и задачи, а также проведенный теоретический анализ и обобщение литературных исто</w:t>
      </w:r>
      <w:r>
        <w:rPr>
          <w:sz w:val="28"/>
          <w:szCs w:val="28"/>
        </w:rPr>
        <w:t>ч</w:t>
      </w:r>
      <w:r w:rsidR="00965374">
        <w:rPr>
          <w:sz w:val="28"/>
          <w:szCs w:val="28"/>
        </w:rPr>
        <w:t>ников</w:t>
      </w:r>
      <w:r>
        <w:rPr>
          <w:sz w:val="28"/>
          <w:szCs w:val="28"/>
        </w:rPr>
        <w:t xml:space="preserve"> легли в основу организации исследования в 4 этапа.</w:t>
      </w:r>
    </w:p>
    <w:p w:rsidR="0002168F" w:rsidRDefault="0002168F" w:rsidP="00604DD2">
      <w:pPr>
        <w:pStyle w:val="ad"/>
        <w:tabs>
          <w:tab w:val="left" w:pos="993"/>
        </w:tabs>
        <w:spacing w:line="360" w:lineRule="exact"/>
        <w:ind w:left="0" w:firstLine="708"/>
        <w:rPr>
          <w:rFonts w:ascii="Times New Roman" w:hAnsi="Times New Roman"/>
          <w:color w:val="000000"/>
          <w:sz w:val="28"/>
          <w:szCs w:val="28"/>
        </w:rPr>
      </w:pPr>
      <w:r>
        <w:rPr>
          <w:rFonts w:ascii="Times New Roman" w:hAnsi="Times New Roman"/>
          <w:b/>
          <w:sz w:val="28"/>
          <w:szCs w:val="28"/>
        </w:rPr>
        <w:t>На первом этапе</w:t>
      </w:r>
      <w:r>
        <w:rPr>
          <w:rFonts w:ascii="Times New Roman" w:hAnsi="Times New Roman"/>
          <w:sz w:val="28"/>
          <w:szCs w:val="28"/>
        </w:rPr>
        <w:t xml:space="preserve"> (ноябрь 2003 г. – апрель 2004 г.) изучалась научная л</w:t>
      </w:r>
      <w:r>
        <w:rPr>
          <w:rFonts w:ascii="Times New Roman" w:hAnsi="Times New Roman"/>
          <w:sz w:val="28"/>
          <w:szCs w:val="28"/>
        </w:rPr>
        <w:t>и</w:t>
      </w:r>
      <w:r>
        <w:rPr>
          <w:rFonts w:ascii="Times New Roman" w:hAnsi="Times New Roman"/>
          <w:sz w:val="28"/>
          <w:szCs w:val="28"/>
        </w:rPr>
        <w:t>тература по интересующей проблеме; определялись цель и задачи исследов</w:t>
      </w:r>
      <w:r>
        <w:rPr>
          <w:rFonts w:ascii="Times New Roman" w:hAnsi="Times New Roman"/>
          <w:sz w:val="28"/>
          <w:szCs w:val="28"/>
        </w:rPr>
        <w:t>а</w:t>
      </w:r>
      <w:r>
        <w:rPr>
          <w:rFonts w:ascii="Times New Roman" w:hAnsi="Times New Roman"/>
          <w:sz w:val="28"/>
          <w:szCs w:val="28"/>
        </w:rPr>
        <w:t>ния; разрабатывались анкеты для тренеров, работающих с пловцами 13 и 14</w:t>
      </w:r>
      <w:r w:rsidR="00604DD2">
        <w:rPr>
          <w:rFonts w:ascii="Times New Roman" w:hAnsi="Times New Roman"/>
          <w:sz w:val="28"/>
          <w:szCs w:val="28"/>
        </w:rPr>
        <w:t> </w:t>
      </w:r>
      <w:r>
        <w:rPr>
          <w:rFonts w:ascii="Times New Roman" w:hAnsi="Times New Roman"/>
          <w:sz w:val="28"/>
          <w:szCs w:val="28"/>
        </w:rPr>
        <w:t>лет; проводилась поисковая работа д</w:t>
      </w:r>
      <w:r>
        <w:rPr>
          <w:rFonts w:ascii="Times New Roman" w:hAnsi="Times New Roman"/>
          <w:color w:val="000000"/>
          <w:sz w:val="28"/>
          <w:szCs w:val="28"/>
        </w:rPr>
        <w:t xml:space="preserve">ля </w:t>
      </w:r>
      <w:r>
        <w:rPr>
          <w:rFonts w:ascii="Times New Roman" w:hAnsi="Times New Roman"/>
          <w:sz w:val="28"/>
          <w:szCs w:val="28"/>
        </w:rPr>
        <w:t xml:space="preserve">обоснования применяемых средств </w:t>
      </w:r>
      <w:r>
        <w:rPr>
          <w:rFonts w:ascii="Times New Roman" w:hAnsi="Times New Roman"/>
          <w:color w:val="000000"/>
          <w:sz w:val="28"/>
          <w:szCs w:val="28"/>
        </w:rPr>
        <w:t>силовой направленности (56 спортсменов из ДЮСШ «Старт») и определения наиболее оптимальных объемов применения в воде средств силовой напра</w:t>
      </w:r>
      <w:r>
        <w:rPr>
          <w:rFonts w:ascii="Times New Roman" w:hAnsi="Times New Roman"/>
          <w:color w:val="000000"/>
          <w:sz w:val="28"/>
          <w:szCs w:val="28"/>
        </w:rPr>
        <w:t>в</w:t>
      </w:r>
      <w:r>
        <w:rPr>
          <w:rFonts w:ascii="Times New Roman" w:hAnsi="Times New Roman"/>
          <w:color w:val="000000"/>
          <w:sz w:val="28"/>
          <w:szCs w:val="28"/>
        </w:rPr>
        <w:t xml:space="preserve">ленности для пловцов 13–14 лет (80 спортсменов из ДЮСШ «Старт»). </w:t>
      </w:r>
    </w:p>
    <w:p w:rsidR="0002168F" w:rsidRDefault="0002168F" w:rsidP="00604DD2">
      <w:pPr>
        <w:spacing w:line="360" w:lineRule="exact"/>
        <w:ind w:firstLine="708"/>
        <w:jc w:val="both"/>
        <w:rPr>
          <w:sz w:val="28"/>
          <w:szCs w:val="28"/>
        </w:rPr>
      </w:pPr>
      <w:r>
        <w:rPr>
          <w:b/>
          <w:sz w:val="28"/>
          <w:szCs w:val="28"/>
        </w:rPr>
        <w:t>На втором этапе</w:t>
      </w:r>
      <w:r>
        <w:rPr>
          <w:sz w:val="28"/>
          <w:szCs w:val="28"/>
        </w:rPr>
        <w:t xml:space="preserve"> (май 2004 г. – декабрь 2004 г.) проводился констатир</w:t>
      </w:r>
      <w:r>
        <w:rPr>
          <w:sz w:val="28"/>
          <w:szCs w:val="28"/>
        </w:rPr>
        <w:t>у</w:t>
      </w:r>
      <w:r>
        <w:rPr>
          <w:sz w:val="28"/>
          <w:szCs w:val="28"/>
        </w:rPr>
        <w:t>ющий педагогический эксперимент, цель которого обработать результаты п</w:t>
      </w:r>
      <w:r>
        <w:rPr>
          <w:sz w:val="28"/>
          <w:szCs w:val="28"/>
        </w:rPr>
        <w:t>о</w:t>
      </w:r>
      <w:r>
        <w:rPr>
          <w:sz w:val="28"/>
          <w:szCs w:val="28"/>
        </w:rPr>
        <w:t xml:space="preserve">исковой работы и разработать методику распределения средств силовой направленности для пловцов </w:t>
      </w:r>
      <w:r>
        <w:rPr>
          <w:color w:val="000000"/>
          <w:sz w:val="28"/>
          <w:szCs w:val="28"/>
        </w:rPr>
        <w:t>13–14 лет</w:t>
      </w:r>
      <w:r>
        <w:rPr>
          <w:sz w:val="28"/>
          <w:szCs w:val="28"/>
        </w:rPr>
        <w:t xml:space="preserve"> при проведении занятий в воде. В ко</w:t>
      </w:r>
      <w:r>
        <w:rPr>
          <w:sz w:val="28"/>
          <w:szCs w:val="28"/>
        </w:rPr>
        <w:t>н</w:t>
      </w:r>
      <w:r>
        <w:rPr>
          <w:sz w:val="28"/>
          <w:szCs w:val="28"/>
        </w:rPr>
        <w:t>статирующем</w:t>
      </w:r>
      <w:r>
        <w:rPr>
          <w:i/>
          <w:sz w:val="28"/>
          <w:szCs w:val="28"/>
        </w:rPr>
        <w:t xml:space="preserve"> </w:t>
      </w:r>
      <w:r>
        <w:rPr>
          <w:sz w:val="28"/>
          <w:szCs w:val="28"/>
        </w:rPr>
        <w:t xml:space="preserve">педагогическом эксперименте проводилось: </w:t>
      </w:r>
    </w:p>
    <w:p w:rsidR="0002168F" w:rsidRDefault="0002168F" w:rsidP="00604DD2">
      <w:pPr>
        <w:spacing w:line="360" w:lineRule="exact"/>
        <w:ind w:firstLine="708"/>
        <w:jc w:val="both"/>
        <w:rPr>
          <w:sz w:val="28"/>
          <w:szCs w:val="28"/>
        </w:rPr>
      </w:pPr>
      <w:r>
        <w:rPr>
          <w:sz w:val="28"/>
          <w:szCs w:val="28"/>
        </w:rPr>
        <w:t>1) анкетирование 25 тренеров, работающих с пловцами 13 и 14 лет, по</w:t>
      </w:r>
      <w:r>
        <w:rPr>
          <w:sz w:val="28"/>
          <w:szCs w:val="28"/>
        </w:rPr>
        <w:t>з</w:t>
      </w:r>
      <w:r>
        <w:rPr>
          <w:sz w:val="28"/>
          <w:szCs w:val="28"/>
        </w:rPr>
        <w:t>волившие определить: комплекс средств силовой направленности при провед</w:t>
      </w:r>
      <w:r>
        <w:rPr>
          <w:sz w:val="28"/>
          <w:szCs w:val="28"/>
        </w:rPr>
        <w:t>е</w:t>
      </w:r>
      <w:r>
        <w:rPr>
          <w:sz w:val="28"/>
          <w:szCs w:val="28"/>
        </w:rPr>
        <w:t>нии занятий в воде; рекомендации тренеров по объему упражнений с</w:t>
      </w:r>
      <w:r>
        <w:rPr>
          <w:color w:val="000000"/>
          <w:sz w:val="28"/>
          <w:szCs w:val="28"/>
        </w:rPr>
        <w:t xml:space="preserve"> дополн</w:t>
      </w:r>
      <w:r>
        <w:rPr>
          <w:color w:val="000000"/>
          <w:sz w:val="28"/>
          <w:szCs w:val="28"/>
        </w:rPr>
        <w:t>и</w:t>
      </w:r>
      <w:r>
        <w:rPr>
          <w:color w:val="000000"/>
          <w:sz w:val="28"/>
          <w:szCs w:val="28"/>
        </w:rPr>
        <w:t>тельными сопротивлениями</w:t>
      </w:r>
      <w:r>
        <w:rPr>
          <w:sz w:val="28"/>
          <w:szCs w:val="28"/>
        </w:rPr>
        <w:t xml:space="preserve"> в </w:t>
      </w:r>
      <w:r>
        <w:rPr>
          <w:color w:val="000000"/>
          <w:sz w:val="28"/>
          <w:szCs w:val="28"/>
        </w:rPr>
        <w:t>каждой тренировке;</w:t>
      </w:r>
      <w:r>
        <w:rPr>
          <w:sz w:val="28"/>
          <w:szCs w:val="28"/>
        </w:rPr>
        <w:t xml:space="preserve"> наличие овариально-менструального цикла пловчих 13 и 14 лет </w:t>
      </w:r>
      <w:r>
        <w:rPr>
          <w:iCs/>
          <w:color w:val="000000"/>
          <w:sz w:val="28"/>
          <w:szCs w:val="28"/>
        </w:rPr>
        <w:t>(</w:t>
      </w:r>
      <w:r>
        <w:rPr>
          <w:iCs/>
          <w:color w:val="000000"/>
          <w:sz w:val="28"/>
          <w:szCs w:val="28"/>
          <w:lang w:val="en-US"/>
        </w:rPr>
        <w:t>n</w:t>
      </w:r>
      <w:r>
        <w:rPr>
          <w:iCs/>
          <w:color w:val="000000"/>
          <w:sz w:val="28"/>
          <w:szCs w:val="28"/>
        </w:rPr>
        <w:t xml:space="preserve"> = 56);</w:t>
      </w:r>
    </w:p>
    <w:p w:rsidR="0002168F" w:rsidRDefault="0002168F" w:rsidP="00604DD2">
      <w:pPr>
        <w:numPr>
          <w:ilvl w:val="0"/>
          <w:numId w:val="2"/>
        </w:numPr>
        <w:tabs>
          <w:tab w:val="left" w:pos="993"/>
        </w:tabs>
        <w:spacing w:line="360" w:lineRule="exact"/>
        <w:ind w:left="0" w:firstLine="708"/>
        <w:jc w:val="both"/>
        <w:rPr>
          <w:color w:val="000000"/>
          <w:sz w:val="28"/>
          <w:szCs w:val="28"/>
        </w:rPr>
      </w:pPr>
      <w:r>
        <w:rPr>
          <w:sz w:val="28"/>
          <w:szCs w:val="28"/>
        </w:rPr>
        <w:t>определение исходного уровня развития силовых способностей пло</w:t>
      </w:r>
      <w:r>
        <w:rPr>
          <w:sz w:val="28"/>
          <w:szCs w:val="28"/>
        </w:rPr>
        <w:t>в</w:t>
      </w:r>
      <w:r>
        <w:rPr>
          <w:sz w:val="28"/>
          <w:szCs w:val="28"/>
        </w:rPr>
        <w:t xml:space="preserve">цов и пловчих 13 и 14 лет (112 спортсменов); </w:t>
      </w:r>
    </w:p>
    <w:p w:rsidR="0002168F" w:rsidRDefault="0002168F" w:rsidP="00604DD2">
      <w:pPr>
        <w:numPr>
          <w:ilvl w:val="0"/>
          <w:numId w:val="2"/>
        </w:numPr>
        <w:tabs>
          <w:tab w:val="left" w:pos="993"/>
        </w:tabs>
        <w:spacing w:line="360" w:lineRule="exact"/>
        <w:ind w:left="0" w:firstLine="708"/>
        <w:jc w:val="both"/>
        <w:rPr>
          <w:sz w:val="28"/>
          <w:szCs w:val="28"/>
        </w:rPr>
      </w:pPr>
      <w:r>
        <w:rPr>
          <w:sz w:val="28"/>
          <w:szCs w:val="28"/>
        </w:rPr>
        <w:t>статистическая обработка результатов исследования поисковой работы (136 спортсменов).</w:t>
      </w:r>
    </w:p>
    <w:p w:rsidR="0002168F" w:rsidRDefault="0002168F" w:rsidP="00604DD2">
      <w:pPr>
        <w:shd w:val="clear" w:color="auto" w:fill="FFFFFF"/>
        <w:spacing w:line="360" w:lineRule="exact"/>
        <w:ind w:firstLine="708"/>
        <w:jc w:val="both"/>
        <w:rPr>
          <w:sz w:val="28"/>
          <w:szCs w:val="28"/>
        </w:rPr>
      </w:pPr>
      <w:r>
        <w:rPr>
          <w:b/>
          <w:sz w:val="28"/>
          <w:szCs w:val="28"/>
        </w:rPr>
        <w:t>На третьем этапе</w:t>
      </w:r>
      <w:r>
        <w:rPr>
          <w:sz w:val="28"/>
          <w:szCs w:val="28"/>
        </w:rPr>
        <w:t xml:space="preserve"> (январь 2005 г. – март 2005 г.; январь 2006 г. – март 2006 г.) проводился формирующий педагогический эксперимент </w:t>
      </w:r>
      <w:r>
        <w:rPr>
          <w:color w:val="000000"/>
          <w:sz w:val="28"/>
          <w:szCs w:val="28"/>
        </w:rPr>
        <w:t>на специал</w:t>
      </w:r>
      <w:r>
        <w:rPr>
          <w:color w:val="000000"/>
          <w:sz w:val="28"/>
          <w:szCs w:val="28"/>
        </w:rPr>
        <w:t>ь</w:t>
      </w:r>
      <w:r>
        <w:rPr>
          <w:color w:val="000000"/>
          <w:sz w:val="28"/>
          <w:szCs w:val="28"/>
        </w:rPr>
        <w:t xml:space="preserve">но-подготовительном этапе подготовительного периода годичного макроцикла в контрольно-подготовительном и предсоревновательном мезоциклах </w:t>
      </w:r>
      <w:r>
        <w:rPr>
          <w:sz w:val="28"/>
          <w:szCs w:val="28"/>
        </w:rPr>
        <w:t>в течение 10 тренировочных микроциклов, каждый из которых составлял 7 дней, в рамках которого апробировалась методика</w:t>
      </w:r>
      <w:r>
        <w:rPr>
          <w:color w:val="000000"/>
          <w:sz w:val="28"/>
          <w:szCs w:val="28"/>
        </w:rPr>
        <w:t xml:space="preserve"> распределения средств силовой направле</w:t>
      </w:r>
      <w:r>
        <w:rPr>
          <w:color w:val="000000"/>
          <w:sz w:val="28"/>
          <w:szCs w:val="28"/>
        </w:rPr>
        <w:t>н</w:t>
      </w:r>
      <w:r>
        <w:rPr>
          <w:color w:val="000000"/>
          <w:sz w:val="28"/>
          <w:szCs w:val="28"/>
        </w:rPr>
        <w:t xml:space="preserve">ности для пловцов 13–14 лет при проведении занятий в воде </w:t>
      </w:r>
      <w:r>
        <w:rPr>
          <w:sz w:val="28"/>
          <w:szCs w:val="28"/>
        </w:rPr>
        <w:t>с участием пло</w:t>
      </w:r>
      <w:r>
        <w:rPr>
          <w:sz w:val="28"/>
          <w:szCs w:val="28"/>
        </w:rPr>
        <w:t>в</w:t>
      </w:r>
      <w:r>
        <w:rPr>
          <w:sz w:val="28"/>
          <w:szCs w:val="28"/>
        </w:rPr>
        <w:t>цов и пловчих 13 и 14 лет из ДЮСШ «Старт» (112 спортсменов), которые, с</w:t>
      </w:r>
      <w:r>
        <w:rPr>
          <w:sz w:val="28"/>
          <w:szCs w:val="28"/>
        </w:rPr>
        <w:t>о</w:t>
      </w:r>
      <w:r>
        <w:rPr>
          <w:sz w:val="28"/>
          <w:szCs w:val="28"/>
        </w:rPr>
        <w:t>ответственно, были разделены на две равные по численности группы – эксп</w:t>
      </w:r>
      <w:r>
        <w:rPr>
          <w:sz w:val="28"/>
          <w:szCs w:val="28"/>
        </w:rPr>
        <w:t>е</w:t>
      </w:r>
      <w:r>
        <w:rPr>
          <w:sz w:val="28"/>
          <w:szCs w:val="28"/>
        </w:rPr>
        <w:t>риментальную (ЭГ) и контрольную (КГ). 14-летние спортсмены в педагогич</w:t>
      </w:r>
      <w:r>
        <w:rPr>
          <w:sz w:val="28"/>
          <w:szCs w:val="28"/>
        </w:rPr>
        <w:t>е</w:t>
      </w:r>
      <w:r>
        <w:rPr>
          <w:sz w:val="28"/>
          <w:szCs w:val="28"/>
        </w:rPr>
        <w:t xml:space="preserve">ском </w:t>
      </w:r>
      <w:r>
        <w:rPr>
          <w:color w:val="000000"/>
          <w:sz w:val="28"/>
          <w:szCs w:val="28"/>
        </w:rPr>
        <w:t>эксперименте</w:t>
      </w:r>
      <w:r>
        <w:rPr>
          <w:sz w:val="28"/>
          <w:szCs w:val="28"/>
        </w:rPr>
        <w:t xml:space="preserve"> принимали участие повторно (28 пловцов). </w:t>
      </w:r>
    </w:p>
    <w:p w:rsidR="0002168F" w:rsidRDefault="0002168F" w:rsidP="00604DD2">
      <w:pPr>
        <w:spacing w:line="360" w:lineRule="exact"/>
        <w:ind w:firstLine="708"/>
        <w:jc w:val="both"/>
        <w:rPr>
          <w:sz w:val="28"/>
          <w:szCs w:val="28"/>
        </w:rPr>
      </w:pPr>
      <w:r>
        <w:rPr>
          <w:b/>
          <w:sz w:val="28"/>
          <w:szCs w:val="28"/>
        </w:rPr>
        <w:t>На четвертом этапе</w:t>
      </w:r>
      <w:r>
        <w:rPr>
          <w:sz w:val="28"/>
          <w:szCs w:val="28"/>
        </w:rPr>
        <w:t xml:space="preserve"> (апрель 2006 г. – март 2010 г.) обсуждались резул</w:t>
      </w:r>
      <w:r>
        <w:rPr>
          <w:sz w:val="28"/>
          <w:szCs w:val="28"/>
        </w:rPr>
        <w:t>ь</w:t>
      </w:r>
      <w:r>
        <w:rPr>
          <w:sz w:val="28"/>
          <w:szCs w:val="28"/>
        </w:rPr>
        <w:t>таты исследования, разрабатывались практические рекомендации по примен</w:t>
      </w:r>
      <w:r>
        <w:rPr>
          <w:sz w:val="28"/>
          <w:szCs w:val="28"/>
        </w:rPr>
        <w:t>е</w:t>
      </w:r>
      <w:r>
        <w:rPr>
          <w:sz w:val="28"/>
          <w:szCs w:val="28"/>
        </w:rPr>
        <w:t xml:space="preserve">нию и внедрению в учебно-тренировочный процесс методики распределения средств силовой направленности для пловцов </w:t>
      </w:r>
      <w:r>
        <w:rPr>
          <w:color w:val="000000"/>
          <w:sz w:val="28"/>
          <w:szCs w:val="28"/>
        </w:rPr>
        <w:t>13–14 лет</w:t>
      </w:r>
      <w:r>
        <w:rPr>
          <w:sz w:val="28"/>
          <w:szCs w:val="28"/>
        </w:rPr>
        <w:t xml:space="preserve"> при проведении зан</w:t>
      </w:r>
      <w:r>
        <w:rPr>
          <w:sz w:val="28"/>
          <w:szCs w:val="28"/>
        </w:rPr>
        <w:t>я</w:t>
      </w:r>
      <w:r>
        <w:rPr>
          <w:sz w:val="28"/>
          <w:szCs w:val="28"/>
        </w:rPr>
        <w:t>тий в воде на этапе углубленной спортивной специализации.</w:t>
      </w:r>
    </w:p>
    <w:p w:rsidR="0002168F" w:rsidRDefault="0002168F">
      <w:pPr>
        <w:spacing w:line="360" w:lineRule="exact"/>
        <w:ind w:firstLine="708"/>
        <w:jc w:val="both"/>
        <w:outlineLvl w:val="0"/>
        <w:rPr>
          <w:sz w:val="28"/>
          <w:szCs w:val="28"/>
        </w:rPr>
      </w:pPr>
      <w:r>
        <w:rPr>
          <w:sz w:val="28"/>
          <w:szCs w:val="28"/>
        </w:rPr>
        <w:lastRenderedPageBreak/>
        <w:t>Педагогические контрольные испытания включали определение показ</w:t>
      </w:r>
      <w:r>
        <w:rPr>
          <w:sz w:val="28"/>
          <w:szCs w:val="28"/>
        </w:rPr>
        <w:t>а</w:t>
      </w:r>
      <w:r>
        <w:rPr>
          <w:sz w:val="28"/>
          <w:szCs w:val="28"/>
        </w:rPr>
        <w:t>телей: 1) скорости плавания; 2) специальной выносливости; 3) общей выносл</w:t>
      </w:r>
      <w:r>
        <w:rPr>
          <w:sz w:val="28"/>
          <w:szCs w:val="28"/>
        </w:rPr>
        <w:t>и</w:t>
      </w:r>
      <w:r>
        <w:rPr>
          <w:sz w:val="28"/>
          <w:szCs w:val="28"/>
        </w:rPr>
        <w:t>вости; 4) темпа движений; 5) длины «шага»; 6) специальных силовых способн</w:t>
      </w:r>
      <w:r>
        <w:rPr>
          <w:sz w:val="28"/>
          <w:szCs w:val="28"/>
        </w:rPr>
        <w:t>о</w:t>
      </w:r>
      <w:r>
        <w:rPr>
          <w:sz w:val="28"/>
          <w:szCs w:val="28"/>
        </w:rPr>
        <w:t>стей (сила тяги на суше (</w:t>
      </w:r>
      <w:r>
        <w:rPr>
          <w:sz w:val="28"/>
          <w:szCs w:val="28"/>
          <w:lang w:val="en-US"/>
        </w:rPr>
        <w:t>F</w:t>
      </w:r>
      <w:r>
        <w:rPr>
          <w:sz w:val="28"/>
          <w:szCs w:val="28"/>
          <w:vertAlign w:val="subscript"/>
        </w:rPr>
        <w:t>с</w:t>
      </w:r>
      <w:r>
        <w:rPr>
          <w:sz w:val="28"/>
          <w:szCs w:val="28"/>
        </w:rPr>
        <w:t>), сила тяги при плавании с помощью ног (</w:t>
      </w:r>
      <w:r>
        <w:rPr>
          <w:sz w:val="28"/>
          <w:szCs w:val="28"/>
          <w:lang w:val="en-US"/>
        </w:rPr>
        <w:t>F</w:t>
      </w:r>
      <w:r>
        <w:rPr>
          <w:sz w:val="28"/>
          <w:szCs w:val="28"/>
          <w:vertAlign w:val="subscript"/>
        </w:rPr>
        <w:t>н</w:t>
      </w:r>
      <w:r>
        <w:rPr>
          <w:sz w:val="28"/>
          <w:szCs w:val="28"/>
        </w:rPr>
        <w:t>), сила тяги при плавании с помощью рук (</w:t>
      </w:r>
      <w:r>
        <w:rPr>
          <w:sz w:val="28"/>
          <w:szCs w:val="28"/>
          <w:lang w:val="en-US"/>
        </w:rPr>
        <w:t>F</w:t>
      </w:r>
      <w:r>
        <w:rPr>
          <w:sz w:val="28"/>
          <w:szCs w:val="28"/>
          <w:vertAlign w:val="subscript"/>
        </w:rPr>
        <w:t>р</w:t>
      </w:r>
      <w:r>
        <w:rPr>
          <w:sz w:val="28"/>
          <w:szCs w:val="28"/>
        </w:rPr>
        <w:t>) и сила тяги в воде в полной координации движений (</w:t>
      </w:r>
      <w:r>
        <w:rPr>
          <w:sz w:val="28"/>
          <w:szCs w:val="28"/>
          <w:lang w:val="en-US"/>
        </w:rPr>
        <w:t>F</w:t>
      </w:r>
      <w:r>
        <w:rPr>
          <w:sz w:val="28"/>
          <w:szCs w:val="28"/>
          <w:vertAlign w:val="subscript"/>
        </w:rPr>
        <w:t>в</w:t>
      </w:r>
      <w:r>
        <w:rPr>
          <w:sz w:val="28"/>
          <w:szCs w:val="28"/>
        </w:rPr>
        <w:t>)).</w:t>
      </w:r>
    </w:p>
    <w:p w:rsidR="0002168F" w:rsidRDefault="0002168F">
      <w:pPr>
        <w:pStyle w:val="aa"/>
        <w:spacing w:after="0" w:line="360" w:lineRule="exact"/>
        <w:ind w:left="0" w:firstLine="708"/>
        <w:jc w:val="both"/>
        <w:rPr>
          <w:sz w:val="28"/>
          <w:szCs w:val="28"/>
        </w:rPr>
      </w:pPr>
      <w:r>
        <w:rPr>
          <w:sz w:val="28"/>
          <w:szCs w:val="28"/>
        </w:rPr>
        <w:t>Скоростные способности спортсменов оценивались по результатам пр</w:t>
      </w:r>
      <w:r>
        <w:rPr>
          <w:sz w:val="28"/>
          <w:szCs w:val="28"/>
        </w:rPr>
        <w:t>о</w:t>
      </w:r>
      <w:r>
        <w:rPr>
          <w:sz w:val="28"/>
          <w:szCs w:val="28"/>
        </w:rPr>
        <w:t xml:space="preserve">плывания дистанций 50 и 100 м кролем на груди (старт со стартовой тумбы) с максимально возможной скоростью. </w:t>
      </w:r>
    </w:p>
    <w:p w:rsidR="0002168F" w:rsidRDefault="0002168F">
      <w:pPr>
        <w:pStyle w:val="aa"/>
        <w:spacing w:after="0" w:line="360" w:lineRule="exact"/>
        <w:ind w:left="0" w:firstLine="708"/>
        <w:jc w:val="both"/>
        <w:rPr>
          <w:sz w:val="28"/>
          <w:szCs w:val="28"/>
        </w:rPr>
      </w:pPr>
      <w:r>
        <w:rPr>
          <w:sz w:val="28"/>
          <w:szCs w:val="28"/>
        </w:rPr>
        <w:t>Специальная выносливость оценивалась по среднему результату выпо</w:t>
      </w:r>
      <w:r>
        <w:rPr>
          <w:sz w:val="28"/>
          <w:szCs w:val="28"/>
        </w:rPr>
        <w:t>л</w:t>
      </w:r>
      <w:r>
        <w:rPr>
          <w:sz w:val="28"/>
          <w:szCs w:val="28"/>
        </w:rPr>
        <w:t>нения упражнения 4</w:t>
      </w:r>
      <w:r>
        <w:rPr>
          <w:sz w:val="28"/>
          <w:szCs w:val="28"/>
        </w:rPr>
        <w:sym w:font="Symbol" w:char="F0B4"/>
      </w:r>
      <w:r>
        <w:rPr>
          <w:sz w:val="28"/>
          <w:szCs w:val="28"/>
        </w:rPr>
        <w:t>50 м кролем на груди с интервалами отдыха 10 с.</w:t>
      </w:r>
    </w:p>
    <w:p w:rsidR="0002168F" w:rsidRDefault="0002168F">
      <w:pPr>
        <w:pStyle w:val="aa"/>
        <w:spacing w:after="0" w:line="360" w:lineRule="exact"/>
        <w:ind w:left="0" w:firstLine="708"/>
        <w:jc w:val="both"/>
        <w:rPr>
          <w:sz w:val="28"/>
          <w:szCs w:val="28"/>
        </w:rPr>
      </w:pPr>
      <w:r>
        <w:rPr>
          <w:sz w:val="28"/>
          <w:szCs w:val="28"/>
        </w:rPr>
        <w:t>Общая выносливость оценивалась по среднему результату, показанному в тесте 20</w:t>
      </w:r>
      <w:r>
        <w:rPr>
          <w:sz w:val="28"/>
          <w:szCs w:val="28"/>
        </w:rPr>
        <w:sym w:font="Symbol" w:char="F0B4"/>
      </w:r>
      <w:r>
        <w:rPr>
          <w:sz w:val="28"/>
          <w:szCs w:val="28"/>
        </w:rPr>
        <w:t xml:space="preserve">50 м кролем на груди  с интервалами отдыха 10 с. </w:t>
      </w:r>
    </w:p>
    <w:p w:rsidR="0002168F" w:rsidRDefault="0002168F">
      <w:pPr>
        <w:pStyle w:val="aa"/>
        <w:spacing w:after="0" w:line="360" w:lineRule="exact"/>
        <w:ind w:left="0" w:firstLine="708"/>
        <w:jc w:val="both"/>
        <w:rPr>
          <w:sz w:val="28"/>
          <w:szCs w:val="28"/>
        </w:rPr>
      </w:pPr>
      <w:r>
        <w:rPr>
          <w:sz w:val="28"/>
          <w:szCs w:val="28"/>
        </w:rPr>
        <w:t>Показатели темпа движений рассчитывались по среднему результату при выполнении теста 3</w:t>
      </w:r>
      <w:r>
        <w:rPr>
          <w:sz w:val="28"/>
          <w:szCs w:val="28"/>
        </w:rPr>
        <w:sym w:font="Symbol" w:char="F0B4"/>
      </w:r>
      <w:r>
        <w:rPr>
          <w:sz w:val="28"/>
          <w:szCs w:val="28"/>
        </w:rPr>
        <w:t>25 м кролем на груди с максимально возможной скор</w:t>
      </w:r>
      <w:r>
        <w:rPr>
          <w:sz w:val="28"/>
          <w:szCs w:val="28"/>
        </w:rPr>
        <w:t>о</w:t>
      </w:r>
      <w:r>
        <w:rPr>
          <w:sz w:val="28"/>
          <w:szCs w:val="28"/>
        </w:rPr>
        <w:t xml:space="preserve">стью и интервалами отдыха 90 с. </w:t>
      </w:r>
    </w:p>
    <w:p w:rsidR="0002168F" w:rsidRDefault="0002168F">
      <w:pPr>
        <w:pStyle w:val="aa"/>
        <w:spacing w:after="0" w:line="360" w:lineRule="exact"/>
        <w:ind w:left="0" w:firstLine="708"/>
        <w:jc w:val="both"/>
        <w:rPr>
          <w:sz w:val="28"/>
          <w:szCs w:val="28"/>
        </w:rPr>
      </w:pPr>
      <w:r>
        <w:rPr>
          <w:sz w:val="28"/>
          <w:szCs w:val="28"/>
        </w:rPr>
        <w:t>Показатели длины «шага»</w:t>
      </w:r>
      <w:r>
        <w:rPr>
          <w:color w:val="000000"/>
          <w:sz w:val="28"/>
          <w:szCs w:val="28"/>
        </w:rPr>
        <w:t xml:space="preserve"> (расстояние, на которое продвигается пловец за один полный цикл движений)</w:t>
      </w:r>
      <w:r>
        <w:rPr>
          <w:sz w:val="28"/>
          <w:szCs w:val="28"/>
        </w:rPr>
        <w:t xml:space="preserve"> рассчитывались при выполнении теста 100 м кролем на груди с максимально возможной скоростью. </w:t>
      </w:r>
    </w:p>
    <w:p w:rsidR="0002168F" w:rsidRDefault="0002168F">
      <w:pPr>
        <w:pStyle w:val="aa"/>
        <w:spacing w:after="0" w:line="360" w:lineRule="exact"/>
        <w:ind w:left="0" w:firstLine="708"/>
        <w:jc w:val="both"/>
        <w:rPr>
          <w:sz w:val="28"/>
          <w:szCs w:val="28"/>
        </w:rPr>
      </w:pPr>
      <w:r>
        <w:rPr>
          <w:sz w:val="28"/>
          <w:szCs w:val="28"/>
        </w:rPr>
        <w:t>Показатели специальных силовых способностей оценивались при пом</w:t>
      </w:r>
      <w:r>
        <w:rPr>
          <w:sz w:val="28"/>
          <w:szCs w:val="28"/>
        </w:rPr>
        <w:t>о</w:t>
      </w:r>
      <w:r>
        <w:rPr>
          <w:sz w:val="28"/>
          <w:szCs w:val="28"/>
        </w:rPr>
        <w:t>щи метода динамометрии как на суше, так и в воде. По результатам тестиров</w:t>
      </w:r>
      <w:r>
        <w:rPr>
          <w:sz w:val="28"/>
          <w:szCs w:val="28"/>
        </w:rPr>
        <w:t>а</w:t>
      </w:r>
      <w:r>
        <w:rPr>
          <w:sz w:val="28"/>
          <w:szCs w:val="28"/>
        </w:rPr>
        <w:t>ния проводился расчет коэффициента использования силовых возможностей</w:t>
      </w:r>
      <w:r w:rsidR="00CF7E94">
        <w:rPr>
          <w:sz w:val="28"/>
          <w:szCs w:val="28"/>
        </w:rPr>
        <w:br/>
      </w:r>
      <w:r>
        <w:rPr>
          <w:sz w:val="28"/>
          <w:szCs w:val="28"/>
        </w:rPr>
        <w:t xml:space="preserve">(Е. И. Иванченко, Т. Г. Фомиченко и др.). </w:t>
      </w:r>
    </w:p>
    <w:p w:rsidR="0002168F" w:rsidRDefault="0002168F">
      <w:pPr>
        <w:spacing w:line="360" w:lineRule="exact"/>
        <w:ind w:firstLine="709"/>
        <w:jc w:val="both"/>
        <w:rPr>
          <w:color w:val="000000"/>
          <w:sz w:val="28"/>
          <w:szCs w:val="28"/>
        </w:rPr>
      </w:pPr>
      <w:r>
        <w:rPr>
          <w:sz w:val="28"/>
          <w:szCs w:val="28"/>
        </w:rPr>
        <w:t>Анализ анкетирования 25 тренеров, работающих с пловцами в возрасте 13–14 лет, показал, что в подготовке данных спортсменов не существует ста</w:t>
      </w:r>
      <w:r>
        <w:rPr>
          <w:sz w:val="28"/>
          <w:szCs w:val="28"/>
        </w:rPr>
        <w:t>н</w:t>
      </w:r>
      <w:r>
        <w:rPr>
          <w:sz w:val="28"/>
          <w:szCs w:val="28"/>
        </w:rPr>
        <w:t>дартных схем и определенных методик распределения средств силовой напра</w:t>
      </w:r>
      <w:r>
        <w:rPr>
          <w:sz w:val="28"/>
          <w:szCs w:val="28"/>
        </w:rPr>
        <w:t>в</w:t>
      </w:r>
      <w:r>
        <w:rPr>
          <w:sz w:val="28"/>
          <w:szCs w:val="28"/>
        </w:rPr>
        <w:t>ленности при проведении занятий в воде</w:t>
      </w:r>
      <w:r>
        <w:rPr>
          <w:color w:val="000000"/>
          <w:sz w:val="28"/>
          <w:szCs w:val="28"/>
        </w:rPr>
        <w:t xml:space="preserve">. </w:t>
      </w:r>
    </w:p>
    <w:p w:rsidR="0002168F" w:rsidRDefault="0002168F">
      <w:pPr>
        <w:shd w:val="clear" w:color="auto" w:fill="FFFFFF"/>
        <w:spacing w:line="360" w:lineRule="exact"/>
        <w:ind w:firstLine="708"/>
        <w:jc w:val="both"/>
        <w:rPr>
          <w:color w:val="000000"/>
          <w:sz w:val="28"/>
          <w:szCs w:val="28"/>
        </w:rPr>
      </w:pPr>
      <w:r>
        <w:rPr>
          <w:sz w:val="28"/>
          <w:szCs w:val="28"/>
        </w:rPr>
        <w:t>Обоснованы эффективные средства силовой направленности при пров</w:t>
      </w:r>
      <w:r>
        <w:rPr>
          <w:sz w:val="28"/>
          <w:szCs w:val="28"/>
        </w:rPr>
        <w:t>е</w:t>
      </w:r>
      <w:r>
        <w:rPr>
          <w:sz w:val="28"/>
          <w:szCs w:val="28"/>
        </w:rPr>
        <w:t>дении занятий в воде и определен оптимальный объем применения средств с</w:t>
      </w:r>
      <w:r>
        <w:rPr>
          <w:sz w:val="28"/>
          <w:szCs w:val="28"/>
        </w:rPr>
        <w:t>и</w:t>
      </w:r>
      <w:r>
        <w:rPr>
          <w:sz w:val="28"/>
          <w:szCs w:val="28"/>
        </w:rPr>
        <w:t>ловой направленности для пловцов 13–14 лет на этапе углубленной спортивной специализации. Эффективными средствами силовой направленности в воде для пловцов 13–14 лет являются: приспособления, увеличивающие площадь греб</w:t>
      </w:r>
      <w:r>
        <w:rPr>
          <w:sz w:val="28"/>
          <w:szCs w:val="28"/>
        </w:rPr>
        <w:t>у</w:t>
      </w:r>
      <w:r>
        <w:rPr>
          <w:sz w:val="28"/>
          <w:szCs w:val="28"/>
        </w:rPr>
        <w:t>щих поверхностей (кистевые «лопатки»), и устройства, увеличивающие гидр</w:t>
      </w:r>
      <w:r>
        <w:rPr>
          <w:sz w:val="28"/>
          <w:szCs w:val="28"/>
        </w:rPr>
        <w:t>о</w:t>
      </w:r>
      <w:r>
        <w:rPr>
          <w:sz w:val="28"/>
          <w:szCs w:val="28"/>
        </w:rPr>
        <w:t>динамическое сопротивление продвижению пловца вперед («</w:t>
      </w:r>
      <w:r>
        <w:rPr>
          <w:color w:val="000000"/>
          <w:sz w:val="28"/>
          <w:szCs w:val="28"/>
        </w:rPr>
        <w:t>ведерки»)</w:t>
      </w:r>
      <w:r>
        <w:rPr>
          <w:sz w:val="28"/>
          <w:szCs w:val="28"/>
        </w:rPr>
        <w:t>. Опт</w:t>
      </w:r>
      <w:r>
        <w:rPr>
          <w:sz w:val="28"/>
          <w:szCs w:val="28"/>
        </w:rPr>
        <w:t>и</w:t>
      </w:r>
      <w:r>
        <w:rPr>
          <w:sz w:val="28"/>
          <w:szCs w:val="28"/>
        </w:rPr>
        <w:t>мальным являлся объем упражнений, составляющий 30 % от общего объема плавания</w:t>
      </w:r>
      <w:r w:rsidR="00947F54">
        <w:rPr>
          <w:sz w:val="28"/>
          <w:szCs w:val="28"/>
        </w:rPr>
        <w:t xml:space="preserve"> в каждой тренировке</w:t>
      </w:r>
      <w:r>
        <w:rPr>
          <w:sz w:val="28"/>
          <w:szCs w:val="28"/>
        </w:rPr>
        <w:t xml:space="preserve">. </w:t>
      </w:r>
      <w:r>
        <w:rPr>
          <w:color w:val="000000"/>
          <w:sz w:val="28"/>
          <w:szCs w:val="28"/>
        </w:rPr>
        <w:t>Использование упражнений с дополнительными сопротивления</w:t>
      </w:r>
      <w:r w:rsidR="00947F54">
        <w:rPr>
          <w:color w:val="000000"/>
          <w:sz w:val="28"/>
          <w:szCs w:val="28"/>
        </w:rPr>
        <w:t>ми в объемах</w:t>
      </w:r>
      <w:r>
        <w:rPr>
          <w:color w:val="000000"/>
          <w:sz w:val="28"/>
          <w:szCs w:val="28"/>
        </w:rPr>
        <w:t xml:space="preserve"> 40, 50 % приводит к нарушению техники движ</w:t>
      </w:r>
      <w:r>
        <w:rPr>
          <w:color w:val="000000"/>
          <w:sz w:val="28"/>
          <w:szCs w:val="28"/>
        </w:rPr>
        <w:t>е</w:t>
      </w:r>
      <w:r>
        <w:rPr>
          <w:color w:val="000000"/>
          <w:sz w:val="28"/>
          <w:szCs w:val="28"/>
        </w:rPr>
        <w:t xml:space="preserve">ний, а при использовании </w:t>
      </w:r>
      <w:r w:rsidR="00B876A9">
        <w:rPr>
          <w:color w:val="000000"/>
          <w:sz w:val="28"/>
          <w:szCs w:val="28"/>
        </w:rPr>
        <w:t xml:space="preserve">объема, составляющего </w:t>
      </w:r>
      <w:r>
        <w:rPr>
          <w:color w:val="000000"/>
          <w:sz w:val="28"/>
          <w:szCs w:val="28"/>
        </w:rPr>
        <w:t xml:space="preserve">20 % </w:t>
      </w:r>
      <w:r>
        <w:rPr>
          <w:sz w:val="28"/>
          <w:szCs w:val="28"/>
        </w:rPr>
        <w:t xml:space="preserve">– </w:t>
      </w:r>
      <w:r>
        <w:rPr>
          <w:color w:val="000000"/>
          <w:sz w:val="28"/>
          <w:szCs w:val="28"/>
        </w:rPr>
        <w:t>наблюдались незнач</w:t>
      </w:r>
      <w:r>
        <w:rPr>
          <w:color w:val="000000"/>
          <w:sz w:val="28"/>
          <w:szCs w:val="28"/>
        </w:rPr>
        <w:t>и</w:t>
      </w:r>
      <w:r>
        <w:rPr>
          <w:color w:val="000000"/>
          <w:sz w:val="28"/>
          <w:szCs w:val="28"/>
        </w:rPr>
        <w:t xml:space="preserve">тельные улучшения </w:t>
      </w:r>
      <w:r>
        <w:rPr>
          <w:sz w:val="28"/>
          <w:szCs w:val="28"/>
        </w:rPr>
        <w:t>скоростно-силовых показателей и технических характер</w:t>
      </w:r>
      <w:r>
        <w:rPr>
          <w:sz w:val="28"/>
          <w:szCs w:val="28"/>
        </w:rPr>
        <w:t>и</w:t>
      </w:r>
      <w:r>
        <w:rPr>
          <w:sz w:val="28"/>
          <w:szCs w:val="28"/>
        </w:rPr>
        <w:t>стик</w:t>
      </w:r>
      <w:r>
        <w:rPr>
          <w:color w:val="000000"/>
          <w:sz w:val="28"/>
          <w:szCs w:val="28"/>
        </w:rPr>
        <w:t>. Таким образом, м</w:t>
      </w:r>
      <w:r>
        <w:rPr>
          <w:sz w:val="28"/>
          <w:szCs w:val="28"/>
        </w:rPr>
        <w:t xml:space="preserve">ы </w:t>
      </w:r>
      <w:r>
        <w:rPr>
          <w:b/>
          <w:sz w:val="28"/>
          <w:szCs w:val="28"/>
        </w:rPr>
        <w:t>впервые</w:t>
      </w:r>
      <w:r>
        <w:rPr>
          <w:sz w:val="28"/>
          <w:szCs w:val="28"/>
        </w:rPr>
        <w:t xml:space="preserve"> определили и обосновали оптимальные об</w:t>
      </w:r>
      <w:r>
        <w:rPr>
          <w:sz w:val="28"/>
          <w:szCs w:val="28"/>
        </w:rPr>
        <w:t>ъ</w:t>
      </w:r>
      <w:r>
        <w:rPr>
          <w:sz w:val="28"/>
          <w:szCs w:val="28"/>
        </w:rPr>
        <w:lastRenderedPageBreak/>
        <w:t xml:space="preserve">емы применения средств силовой направленности в воде для пловцов 13–14 лет и тем самым </w:t>
      </w:r>
      <w:r>
        <w:rPr>
          <w:b/>
          <w:sz w:val="28"/>
          <w:szCs w:val="28"/>
        </w:rPr>
        <w:t>впервые</w:t>
      </w:r>
      <w:r>
        <w:rPr>
          <w:sz w:val="28"/>
          <w:szCs w:val="28"/>
        </w:rPr>
        <w:t xml:space="preserve"> контролировали эффективность регулирования нагрузки эмпирическим путем.</w:t>
      </w:r>
    </w:p>
    <w:p w:rsidR="0002168F" w:rsidRDefault="0002168F">
      <w:pPr>
        <w:shd w:val="clear" w:color="auto" w:fill="FFFFFF"/>
        <w:spacing w:line="360" w:lineRule="exact"/>
        <w:ind w:firstLine="709"/>
        <w:jc w:val="both"/>
        <w:rPr>
          <w:color w:val="000000"/>
          <w:sz w:val="28"/>
          <w:szCs w:val="28"/>
        </w:rPr>
      </w:pPr>
      <w:r>
        <w:rPr>
          <w:color w:val="000000"/>
          <w:sz w:val="28"/>
          <w:szCs w:val="28"/>
        </w:rPr>
        <w:t xml:space="preserve">Благодаря проведенному анализу и </w:t>
      </w:r>
      <w:r>
        <w:rPr>
          <w:sz w:val="28"/>
          <w:szCs w:val="28"/>
        </w:rPr>
        <w:t>обобщению</w:t>
      </w:r>
      <w:r>
        <w:rPr>
          <w:color w:val="000000"/>
          <w:sz w:val="28"/>
          <w:szCs w:val="28"/>
        </w:rPr>
        <w:t xml:space="preserve"> </w:t>
      </w:r>
      <w:r>
        <w:rPr>
          <w:sz w:val="28"/>
          <w:szCs w:val="28"/>
        </w:rPr>
        <w:t>научной литературы, а</w:t>
      </w:r>
      <w:r>
        <w:rPr>
          <w:sz w:val="28"/>
          <w:szCs w:val="28"/>
        </w:rPr>
        <w:t>н</w:t>
      </w:r>
      <w:r>
        <w:rPr>
          <w:sz w:val="28"/>
          <w:szCs w:val="28"/>
        </w:rPr>
        <w:t>кетированию, а также поисковой работе</w:t>
      </w:r>
      <w:r>
        <w:rPr>
          <w:color w:val="000000"/>
          <w:sz w:val="28"/>
          <w:szCs w:val="28"/>
        </w:rPr>
        <w:t xml:space="preserve"> впервые разработана методика </w:t>
      </w:r>
      <w:r>
        <w:rPr>
          <w:sz w:val="28"/>
          <w:szCs w:val="28"/>
        </w:rPr>
        <w:t>распр</w:t>
      </w:r>
      <w:r>
        <w:rPr>
          <w:sz w:val="28"/>
          <w:szCs w:val="28"/>
        </w:rPr>
        <w:t>е</w:t>
      </w:r>
      <w:r>
        <w:rPr>
          <w:sz w:val="28"/>
          <w:szCs w:val="28"/>
        </w:rPr>
        <w:t xml:space="preserve">деления средств силовой направленности для пловцов </w:t>
      </w:r>
      <w:r>
        <w:rPr>
          <w:color w:val="000000"/>
          <w:sz w:val="28"/>
          <w:szCs w:val="28"/>
        </w:rPr>
        <w:t>13–14 лет</w:t>
      </w:r>
      <w:r>
        <w:rPr>
          <w:sz w:val="28"/>
          <w:szCs w:val="28"/>
        </w:rPr>
        <w:t xml:space="preserve"> при провед</w:t>
      </w:r>
      <w:r>
        <w:rPr>
          <w:sz w:val="28"/>
          <w:szCs w:val="28"/>
        </w:rPr>
        <w:t>е</w:t>
      </w:r>
      <w:r>
        <w:rPr>
          <w:sz w:val="28"/>
          <w:szCs w:val="28"/>
        </w:rPr>
        <w:t>нии занятий в воде</w:t>
      </w:r>
      <w:r>
        <w:rPr>
          <w:color w:val="000000"/>
          <w:sz w:val="28"/>
          <w:szCs w:val="28"/>
        </w:rPr>
        <w:t xml:space="preserve"> на этапе углубленной спортивной специализации, которая строится на основе закономерностей и принципов спортивной тренировки. </w:t>
      </w:r>
    </w:p>
    <w:p w:rsidR="0002168F" w:rsidRDefault="0002168F">
      <w:pPr>
        <w:shd w:val="clear" w:color="auto" w:fill="FFFFFF"/>
        <w:spacing w:line="360" w:lineRule="exact"/>
        <w:ind w:firstLine="709"/>
        <w:jc w:val="both"/>
        <w:rPr>
          <w:sz w:val="28"/>
          <w:szCs w:val="28"/>
        </w:rPr>
      </w:pPr>
      <w:r>
        <w:rPr>
          <w:i/>
          <w:sz w:val="28"/>
          <w:szCs w:val="28"/>
        </w:rPr>
        <w:t>Суть методики</w:t>
      </w:r>
      <w:r>
        <w:rPr>
          <w:sz w:val="28"/>
          <w:szCs w:val="28"/>
        </w:rPr>
        <w:t xml:space="preserve"> заключается в </w:t>
      </w:r>
      <w:r>
        <w:rPr>
          <w:color w:val="000000"/>
          <w:sz w:val="28"/>
          <w:szCs w:val="28"/>
        </w:rPr>
        <w:t>сопряженном развитии силовых способн</w:t>
      </w:r>
      <w:r>
        <w:rPr>
          <w:color w:val="000000"/>
          <w:sz w:val="28"/>
          <w:szCs w:val="28"/>
        </w:rPr>
        <w:t>о</w:t>
      </w:r>
      <w:r>
        <w:rPr>
          <w:color w:val="000000"/>
          <w:sz w:val="28"/>
          <w:szCs w:val="28"/>
        </w:rPr>
        <w:t>стей и совершенствовании техники гребковых движений посредством увелич</w:t>
      </w:r>
      <w:r>
        <w:rPr>
          <w:color w:val="000000"/>
          <w:sz w:val="28"/>
          <w:szCs w:val="28"/>
        </w:rPr>
        <w:t>е</w:t>
      </w:r>
      <w:r>
        <w:rPr>
          <w:color w:val="000000"/>
          <w:sz w:val="28"/>
          <w:szCs w:val="28"/>
        </w:rPr>
        <w:t>ния длины «шага» за счет повышения уровня силовых возможностей.</w:t>
      </w:r>
    </w:p>
    <w:p w:rsidR="0002168F" w:rsidRDefault="0002168F">
      <w:pPr>
        <w:shd w:val="clear" w:color="auto" w:fill="FFFFFF"/>
        <w:spacing w:line="360" w:lineRule="exact"/>
        <w:ind w:firstLine="709"/>
        <w:jc w:val="both"/>
        <w:rPr>
          <w:color w:val="000000"/>
          <w:sz w:val="28"/>
          <w:szCs w:val="28"/>
        </w:rPr>
      </w:pPr>
      <w:r>
        <w:rPr>
          <w:i/>
          <w:sz w:val="28"/>
          <w:szCs w:val="28"/>
        </w:rPr>
        <w:t>Основу методики</w:t>
      </w:r>
      <w:r>
        <w:rPr>
          <w:sz w:val="28"/>
          <w:szCs w:val="28"/>
        </w:rPr>
        <w:t xml:space="preserve"> составляет последовательное сочетание и распредел</w:t>
      </w:r>
      <w:r>
        <w:rPr>
          <w:sz w:val="28"/>
          <w:szCs w:val="28"/>
        </w:rPr>
        <w:t>е</w:t>
      </w:r>
      <w:r>
        <w:rPr>
          <w:sz w:val="28"/>
          <w:szCs w:val="28"/>
        </w:rPr>
        <w:t xml:space="preserve">ние средств силовой направленности для пловцов </w:t>
      </w:r>
      <w:r>
        <w:rPr>
          <w:color w:val="000000"/>
          <w:sz w:val="28"/>
          <w:szCs w:val="28"/>
        </w:rPr>
        <w:t>13–14 лет</w:t>
      </w:r>
      <w:r>
        <w:rPr>
          <w:sz w:val="28"/>
          <w:szCs w:val="28"/>
        </w:rPr>
        <w:t xml:space="preserve"> при проведении занятий в воде с </w:t>
      </w:r>
      <w:r>
        <w:rPr>
          <w:color w:val="000000"/>
          <w:sz w:val="28"/>
          <w:szCs w:val="28"/>
        </w:rPr>
        <w:t xml:space="preserve">применением </w:t>
      </w:r>
      <w:r>
        <w:rPr>
          <w:sz w:val="28"/>
          <w:szCs w:val="28"/>
        </w:rPr>
        <w:t>приспособлений, увеличивающих площадь гр</w:t>
      </w:r>
      <w:r>
        <w:rPr>
          <w:sz w:val="28"/>
          <w:szCs w:val="28"/>
        </w:rPr>
        <w:t>е</w:t>
      </w:r>
      <w:r>
        <w:rPr>
          <w:sz w:val="28"/>
          <w:szCs w:val="28"/>
        </w:rPr>
        <w:t>бущих поверхностей</w:t>
      </w:r>
      <w:r>
        <w:rPr>
          <w:color w:val="000000"/>
          <w:sz w:val="28"/>
          <w:szCs w:val="28"/>
        </w:rPr>
        <w:t xml:space="preserve"> (малые и стандартные кистевые «лопатки»), и </w:t>
      </w:r>
      <w:r>
        <w:rPr>
          <w:sz w:val="28"/>
          <w:szCs w:val="28"/>
        </w:rPr>
        <w:t>устройств, увеличивающих гидродинамическое сопротивление продвижению пловца вп</w:t>
      </w:r>
      <w:r>
        <w:rPr>
          <w:sz w:val="28"/>
          <w:szCs w:val="28"/>
        </w:rPr>
        <w:t>е</w:t>
      </w:r>
      <w:r>
        <w:rPr>
          <w:sz w:val="28"/>
          <w:szCs w:val="28"/>
        </w:rPr>
        <w:t>ред (</w:t>
      </w:r>
      <w:r>
        <w:rPr>
          <w:color w:val="000000"/>
          <w:sz w:val="28"/>
          <w:szCs w:val="28"/>
        </w:rPr>
        <w:t>тормозящие устройства: «ведерки» с объемом 1 л (площадью  0,007850 м</w:t>
      </w:r>
      <w:r>
        <w:rPr>
          <w:color w:val="000000"/>
          <w:sz w:val="28"/>
          <w:szCs w:val="28"/>
          <w:vertAlign w:val="superscript"/>
        </w:rPr>
        <w:t>2</w:t>
      </w:r>
      <w:r>
        <w:rPr>
          <w:color w:val="000000"/>
          <w:sz w:val="28"/>
          <w:szCs w:val="28"/>
        </w:rPr>
        <w:t>) и диаметром входного отверстия 0,1 м</w:t>
      </w:r>
      <w:r>
        <w:rPr>
          <w:color w:val="000000"/>
          <w:sz w:val="28"/>
          <w:szCs w:val="28"/>
          <w:vertAlign w:val="superscript"/>
        </w:rPr>
        <w:t xml:space="preserve"> </w:t>
      </w:r>
      <w:r>
        <w:rPr>
          <w:color w:val="000000"/>
          <w:sz w:val="28"/>
          <w:szCs w:val="28"/>
        </w:rPr>
        <w:t>(С-</w:t>
      </w:r>
      <w:r>
        <w:rPr>
          <w:color w:val="000000"/>
          <w:sz w:val="28"/>
          <w:szCs w:val="28"/>
          <w:lang w:val="en-US"/>
        </w:rPr>
        <w:t>I</w:t>
      </w:r>
      <w:r>
        <w:rPr>
          <w:color w:val="000000"/>
          <w:sz w:val="28"/>
          <w:szCs w:val="28"/>
        </w:rPr>
        <w:t>), объемом 1,5 л (площадью 0,0176625 м</w:t>
      </w:r>
      <w:r>
        <w:rPr>
          <w:color w:val="000000"/>
          <w:sz w:val="28"/>
          <w:szCs w:val="28"/>
          <w:vertAlign w:val="superscript"/>
        </w:rPr>
        <w:t>2</w:t>
      </w:r>
      <w:r>
        <w:rPr>
          <w:color w:val="000000"/>
          <w:sz w:val="28"/>
          <w:szCs w:val="28"/>
        </w:rPr>
        <w:t>) и диаметром входного отверстия 0,15 м (С-</w:t>
      </w:r>
      <w:r>
        <w:rPr>
          <w:color w:val="000000"/>
          <w:sz w:val="28"/>
          <w:szCs w:val="28"/>
          <w:lang w:val="en-US"/>
        </w:rPr>
        <w:t>II</w:t>
      </w:r>
      <w:r>
        <w:rPr>
          <w:color w:val="000000"/>
          <w:sz w:val="28"/>
          <w:szCs w:val="28"/>
        </w:rPr>
        <w:t>) и объемом 2 л (площадью 0,0314 м</w:t>
      </w:r>
      <w:r>
        <w:rPr>
          <w:color w:val="000000"/>
          <w:sz w:val="28"/>
          <w:szCs w:val="28"/>
          <w:vertAlign w:val="superscript"/>
        </w:rPr>
        <w:t>2</w:t>
      </w:r>
      <w:r>
        <w:rPr>
          <w:color w:val="000000"/>
          <w:sz w:val="28"/>
          <w:szCs w:val="28"/>
        </w:rPr>
        <w:t>) и диаметром входного отверстия 0,2 м (С-</w:t>
      </w:r>
      <w:r>
        <w:rPr>
          <w:color w:val="000000"/>
          <w:sz w:val="28"/>
          <w:szCs w:val="28"/>
          <w:lang w:val="en-US"/>
        </w:rPr>
        <w:t>III</w:t>
      </w:r>
      <w:r>
        <w:rPr>
          <w:color w:val="000000"/>
          <w:sz w:val="28"/>
          <w:szCs w:val="28"/>
        </w:rPr>
        <w:t>)). За счет использования малых и стандартных «лопаток» изменяется площадь гребущей поверхности. При этом установлено, что развивается специальная сила, пов</w:t>
      </w:r>
      <w:r>
        <w:rPr>
          <w:color w:val="000000"/>
          <w:sz w:val="28"/>
          <w:szCs w:val="28"/>
        </w:rPr>
        <w:t>ы</w:t>
      </w:r>
      <w:r>
        <w:rPr>
          <w:color w:val="000000"/>
          <w:sz w:val="28"/>
          <w:szCs w:val="28"/>
        </w:rPr>
        <w:t>шается мощность гребковых движений и совершенствуется техника гребка.</w:t>
      </w:r>
    </w:p>
    <w:p w:rsidR="0002168F" w:rsidRDefault="0002168F" w:rsidP="00604DD2">
      <w:pPr>
        <w:spacing w:line="360" w:lineRule="exact"/>
        <w:ind w:firstLine="708"/>
        <w:jc w:val="both"/>
        <w:rPr>
          <w:color w:val="000000"/>
          <w:sz w:val="28"/>
          <w:szCs w:val="28"/>
        </w:rPr>
      </w:pPr>
      <w:r>
        <w:rPr>
          <w:color w:val="000000"/>
          <w:sz w:val="28"/>
          <w:szCs w:val="28"/>
        </w:rPr>
        <w:t xml:space="preserve">Методика </w:t>
      </w:r>
      <w:r>
        <w:rPr>
          <w:sz w:val="28"/>
          <w:szCs w:val="28"/>
        </w:rPr>
        <w:t xml:space="preserve">распределения средств силовой направленности для пловцов </w:t>
      </w:r>
      <w:r>
        <w:rPr>
          <w:color w:val="000000"/>
          <w:sz w:val="28"/>
          <w:szCs w:val="28"/>
        </w:rPr>
        <w:t>13–14 лет</w:t>
      </w:r>
      <w:r>
        <w:rPr>
          <w:sz w:val="28"/>
          <w:szCs w:val="28"/>
        </w:rPr>
        <w:t xml:space="preserve"> при проведении занятий в воде</w:t>
      </w:r>
      <w:r>
        <w:rPr>
          <w:color w:val="000000"/>
          <w:sz w:val="28"/>
          <w:szCs w:val="28"/>
        </w:rPr>
        <w:t xml:space="preserve"> состоит из четырех блоков (общей продолжительностью 10 недель), три из которых включают 2 недельных ми</w:t>
      </w:r>
      <w:r>
        <w:rPr>
          <w:color w:val="000000"/>
          <w:sz w:val="28"/>
          <w:szCs w:val="28"/>
        </w:rPr>
        <w:t>к</w:t>
      </w:r>
      <w:r>
        <w:rPr>
          <w:color w:val="000000"/>
          <w:sz w:val="28"/>
          <w:szCs w:val="28"/>
        </w:rPr>
        <w:t>роцикла аэробной и 1 недельный микроцикл анаэробной направленности, а че</w:t>
      </w:r>
      <w:r>
        <w:rPr>
          <w:color w:val="000000"/>
          <w:sz w:val="28"/>
          <w:szCs w:val="28"/>
        </w:rPr>
        <w:t>т</w:t>
      </w:r>
      <w:r>
        <w:rPr>
          <w:color w:val="000000"/>
          <w:sz w:val="28"/>
          <w:szCs w:val="28"/>
        </w:rPr>
        <w:t xml:space="preserve">вертый – 1 микроцикл комплексной направленности. </w:t>
      </w:r>
    </w:p>
    <w:p w:rsidR="0002168F" w:rsidRDefault="0002168F" w:rsidP="00604DD2">
      <w:pPr>
        <w:tabs>
          <w:tab w:val="left" w:pos="-180"/>
        </w:tabs>
        <w:spacing w:line="360" w:lineRule="exact"/>
        <w:ind w:firstLine="708"/>
        <w:jc w:val="both"/>
        <w:rPr>
          <w:color w:val="000000"/>
          <w:sz w:val="28"/>
          <w:szCs w:val="28"/>
        </w:rPr>
      </w:pPr>
      <w:r>
        <w:rPr>
          <w:color w:val="000000"/>
          <w:sz w:val="28"/>
          <w:szCs w:val="28"/>
        </w:rPr>
        <w:t>Распределение средств силовой направленности для пловцов 13–14 лет при проведении занятий в воде в течение 10-недельного тренировочного цикла представлено на рисунке 1.</w:t>
      </w:r>
    </w:p>
    <w:p w:rsidR="0002168F" w:rsidRDefault="0002168F" w:rsidP="00604DD2">
      <w:pPr>
        <w:shd w:val="clear" w:color="auto" w:fill="FFFFFF"/>
        <w:spacing w:line="360" w:lineRule="exact"/>
        <w:ind w:firstLine="708"/>
        <w:jc w:val="both"/>
        <w:rPr>
          <w:color w:val="000000"/>
          <w:sz w:val="28"/>
          <w:szCs w:val="28"/>
        </w:rPr>
      </w:pPr>
      <w:r>
        <w:rPr>
          <w:b/>
          <w:color w:val="000000"/>
          <w:sz w:val="28"/>
          <w:szCs w:val="28"/>
        </w:rPr>
        <w:t>В первом</w:t>
      </w:r>
      <w:r>
        <w:rPr>
          <w:color w:val="000000"/>
          <w:sz w:val="28"/>
          <w:szCs w:val="28"/>
        </w:rPr>
        <w:t xml:space="preserve"> 3-недельном блоке тренировочных занятий мощность гребка увеличивается за счет совершенствования техники гребкового движения, ув</w:t>
      </w:r>
      <w:r>
        <w:rPr>
          <w:color w:val="000000"/>
          <w:sz w:val="28"/>
          <w:szCs w:val="28"/>
        </w:rPr>
        <w:t>е</w:t>
      </w:r>
      <w:r>
        <w:rPr>
          <w:color w:val="000000"/>
          <w:sz w:val="28"/>
          <w:szCs w:val="28"/>
        </w:rPr>
        <w:t>личения сопротивления при небольшой площади опоры.</w:t>
      </w:r>
    </w:p>
    <w:p w:rsidR="0002168F" w:rsidRDefault="0002168F" w:rsidP="00604DD2">
      <w:pPr>
        <w:shd w:val="clear" w:color="auto" w:fill="FFFFFF"/>
        <w:spacing w:line="360" w:lineRule="exact"/>
        <w:ind w:firstLine="708"/>
        <w:jc w:val="both"/>
        <w:rPr>
          <w:color w:val="000000"/>
          <w:sz w:val="28"/>
          <w:szCs w:val="28"/>
        </w:rPr>
      </w:pPr>
      <w:r>
        <w:rPr>
          <w:i/>
          <w:color w:val="000000"/>
          <w:sz w:val="28"/>
          <w:szCs w:val="28"/>
        </w:rPr>
        <w:t>Задача первого блока</w:t>
      </w:r>
      <w:r>
        <w:rPr>
          <w:color w:val="000000"/>
          <w:sz w:val="28"/>
          <w:szCs w:val="28"/>
        </w:rPr>
        <w:t>: увеличить мощность гребка за счет увеличения с</w:t>
      </w:r>
      <w:r>
        <w:rPr>
          <w:color w:val="000000"/>
          <w:sz w:val="28"/>
          <w:szCs w:val="28"/>
        </w:rPr>
        <w:t>о</w:t>
      </w:r>
      <w:r>
        <w:rPr>
          <w:color w:val="000000"/>
          <w:sz w:val="28"/>
          <w:szCs w:val="28"/>
        </w:rPr>
        <w:t xml:space="preserve">противления при небольшой площади опоры, уменьшить количество гребков. </w:t>
      </w:r>
    </w:p>
    <w:p w:rsidR="00A83716" w:rsidRDefault="00A83716">
      <w:pPr>
        <w:tabs>
          <w:tab w:val="left" w:pos="-180"/>
        </w:tabs>
        <w:spacing w:line="360" w:lineRule="exact"/>
        <w:jc w:val="both"/>
        <w:rPr>
          <w:color w:val="000000"/>
          <w:sz w:val="28"/>
          <w:szCs w:val="28"/>
        </w:rPr>
      </w:pPr>
    </w:p>
    <w:p w:rsidR="00E45E33" w:rsidRDefault="00E45E33">
      <w:pPr>
        <w:tabs>
          <w:tab w:val="left" w:pos="-180"/>
        </w:tabs>
        <w:spacing w:line="360" w:lineRule="exact"/>
        <w:jc w:val="both"/>
        <w:rPr>
          <w:color w:val="000000"/>
          <w:sz w:val="28"/>
          <w:szCs w:val="28"/>
        </w:rPr>
      </w:pPr>
    </w:p>
    <w:p w:rsidR="00E45E33" w:rsidRDefault="00E45E33">
      <w:pPr>
        <w:tabs>
          <w:tab w:val="left" w:pos="-180"/>
        </w:tabs>
        <w:spacing w:line="360" w:lineRule="exact"/>
        <w:jc w:val="both"/>
        <w:rPr>
          <w:color w:val="000000"/>
          <w:sz w:val="28"/>
          <w:szCs w:val="28"/>
        </w:rPr>
      </w:pPr>
    </w:p>
    <w:p w:rsidR="00E45E33" w:rsidRDefault="00E45E33">
      <w:pPr>
        <w:tabs>
          <w:tab w:val="left" w:pos="-180"/>
        </w:tabs>
        <w:spacing w:line="360" w:lineRule="exact"/>
        <w:jc w:val="both"/>
        <w:rPr>
          <w:color w:val="000000"/>
          <w:sz w:val="28"/>
          <w:szCs w:val="28"/>
        </w:rPr>
      </w:pPr>
    </w:p>
    <w:p w:rsidR="0002168F" w:rsidRDefault="00E919D6">
      <w:pPr>
        <w:widowControl w:val="0"/>
        <w:spacing w:line="360" w:lineRule="exact"/>
        <w:rPr>
          <w:sz w:val="20"/>
        </w:rPr>
      </w:pPr>
      <w:r>
        <w:rPr>
          <w:sz w:val="20"/>
        </w:rPr>
        <w:lastRenderedPageBreak/>
        <w:pict>
          <v:group id="Группа 152" o:spid="_x0000_s1176" style="position:absolute;margin-left:9.7pt;margin-top:2.25pt;width:455.75pt;height:193.9pt;z-index:1" coordorigin="1843,3660" coordsize="9115,3878">
            <v:shapetype id="_x0000_t109" coordsize="21600,21600" o:spt="109" path="m,l,21600r21600,l21600,xe">
              <v:stroke joinstyle="miter"/>
              <v:path gradientshapeok="t" o:connecttype="rect"/>
            </v:shapetype>
            <v:shape id="Автофигуры 153" o:spid="_x0000_s1177" type="#_x0000_t109" style="position:absolute;left:5393;top:3660;width:1846;height:388;mso-position-vertical:absolute">
              <v:textbox style="mso-next-textbox:#Автофигуры 153" inset=",0,,0">
                <w:txbxContent>
                  <w:p w:rsidR="00A83716" w:rsidRDefault="0002168F" w:rsidP="00155091">
                    <w:pPr>
                      <w:pStyle w:val="ab"/>
                      <w:jc w:val="center"/>
                    </w:pPr>
                    <w:r>
                      <w:t>Микроциклы</w:t>
                    </w:r>
                  </w:p>
                  <w:p w:rsidR="0002168F" w:rsidRDefault="0002168F">
                    <w:pPr>
                      <w:pStyle w:val="ab"/>
                    </w:pPr>
                  </w:p>
                  <w:p w:rsidR="0002168F" w:rsidRDefault="0002168F">
                    <w:pPr>
                      <w:pStyle w:val="ab"/>
                    </w:pPr>
                  </w:p>
                  <w:p w:rsidR="0002168F" w:rsidRDefault="0002168F">
                    <w:pPr>
                      <w:pStyle w:val="ab"/>
                    </w:pPr>
                  </w:p>
                </w:txbxContent>
              </v:textbox>
            </v:shape>
            <v:shape id="Автофигуры 154" o:spid="_x0000_s1178" type="#_x0000_t109" style="position:absolute;left:1843;top:4306;width:710;height:517">
              <v:textbox style="mso-next-textbox:#Автофигуры 154">
                <w:txbxContent>
                  <w:p w:rsidR="0002168F" w:rsidRDefault="0002168F" w:rsidP="007E785F">
                    <w:pPr>
                      <w:spacing w:before="60"/>
                      <w:jc w:val="center"/>
                    </w:pPr>
                    <w:r>
                      <w:t>1</w:t>
                    </w:r>
                  </w:p>
                </w:txbxContent>
              </v:textbox>
            </v:shape>
            <v:shape id="Автофигуры 155" o:spid="_x0000_s1179" type="#_x0000_t109" style="position:absolute;left:2553;top:4306;width:710;height:517">
              <v:textbox style="mso-next-textbox:#Автофигуры 155">
                <w:txbxContent>
                  <w:p w:rsidR="0002168F" w:rsidRDefault="0002168F" w:rsidP="007E785F">
                    <w:pPr>
                      <w:spacing w:before="60"/>
                      <w:jc w:val="center"/>
                    </w:pPr>
                    <w:r>
                      <w:t>2</w:t>
                    </w:r>
                  </w:p>
                </w:txbxContent>
              </v:textbox>
            </v:shape>
            <v:shape id="Автофигуры 156" o:spid="_x0000_s1180" type="#_x0000_t109" style="position:absolute;left:3263;top:4306;width:710;height:517">
              <v:textbox style="mso-next-textbox:#Автофигуры 156">
                <w:txbxContent>
                  <w:p w:rsidR="0002168F" w:rsidRDefault="0002168F" w:rsidP="007E785F">
                    <w:pPr>
                      <w:spacing w:before="60"/>
                      <w:jc w:val="center"/>
                    </w:pPr>
                    <w:r>
                      <w:t>3</w:t>
                    </w:r>
                  </w:p>
                </w:txbxContent>
              </v:textbox>
            </v:shape>
            <v:shape id="Автофигуры 157" o:spid="_x0000_s1181" type="#_x0000_t109" style="position:absolute;left:4257;top:4306;width:710;height:517">
              <v:textbox style="mso-next-textbox:#Автофигуры 157">
                <w:txbxContent>
                  <w:p w:rsidR="0002168F" w:rsidRDefault="0002168F" w:rsidP="007E785F">
                    <w:pPr>
                      <w:spacing w:before="60"/>
                      <w:jc w:val="center"/>
                      <w:rPr>
                        <w:lang w:val="en-US"/>
                      </w:rPr>
                    </w:pPr>
                    <w:r>
                      <w:rPr>
                        <w:lang w:val="en-US"/>
                      </w:rPr>
                      <w:t>4</w:t>
                    </w:r>
                  </w:p>
                </w:txbxContent>
              </v:textbox>
            </v:shape>
            <v:shape id="Автофигуры 158" o:spid="_x0000_s1182" type="#_x0000_t109" style="position:absolute;left:4967;top:4306;width:710;height:517">
              <v:textbox style="mso-next-textbox:#Автофигуры 158">
                <w:txbxContent>
                  <w:p w:rsidR="0002168F" w:rsidRDefault="0002168F" w:rsidP="007E785F">
                    <w:pPr>
                      <w:spacing w:before="60"/>
                      <w:jc w:val="center"/>
                      <w:rPr>
                        <w:lang w:val="en-US"/>
                      </w:rPr>
                    </w:pPr>
                    <w:r>
                      <w:rPr>
                        <w:lang w:val="en-US"/>
                      </w:rPr>
                      <w:t>5</w:t>
                    </w:r>
                  </w:p>
                </w:txbxContent>
              </v:textbox>
            </v:shape>
            <v:shape id="Автофигуры 159" o:spid="_x0000_s1183" type="#_x0000_t109" style="position:absolute;left:5677;top:4306;width:710;height:517">
              <v:textbox style="mso-next-textbox:#Автофигуры 159">
                <w:txbxContent>
                  <w:p w:rsidR="0002168F" w:rsidRDefault="0002168F" w:rsidP="007E785F">
                    <w:pPr>
                      <w:spacing w:before="60"/>
                      <w:jc w:val="center"/>
                      <w:rPr>
                        <w:lang w:val="en-US"/>
                      </w:rPr>
                    </w:pPr>
                    <w:r>
                      <w:rPr>
                        <w:lang w:val="en-US"/>
                      </w:rPr>
                      <w:t>6</w:t>
                    </w:r>
                  </w:p>
                </w:txbxContent>
              </v:textbox>
            </v:shape>
            <v:line id="Линия 160" o:spid="_x0000_s1184" style="position:absolute;flip:x" from="2837,4048" to="5961,4306">
              <v:stroke endarrow="block"/>
            </v:line>
            <v:line id="Линия 161" o:spid="_x0000_s1185" style="position:absolute;flip:x" from="5251,4048" to="6103,4306">
              <v:stroke endarrow="block"/>
            </v:line>
            <v:shape id="Автофигуры 162" o:spid="_x0000_s1186" type="#_x0000_t109" style="position:absolute;left:9085;top:4306;width:1420;height:517">
              <v:textbox style="mso-next-textbox:#Автофигуры 162">
                <w:txbxContent>
                  <w:p w:rsidR="0002168F" w:rsidRDefault="0002168F" w:rsidP="007E785F">
                    <w:pPr>
                      <w:spacing w:before="60"/>
                      <w:jc w:val="center"/>
                      <w:rPr>
                        <w:lang w:val="en-US"/>
                      </w:rPr>
                    </w:pPr>
                    <w:r>
                      <w:rPr>
                        <w:lang w:val="en-US"/>
                      </w:rPr>
                      <w:t>10</w:t>
                    </w:r>
                  </w:p>
                </w:txbxContent>
              </v:textbox>
            </v:shape>
            <v:shape id="Автофигуры 163" o:spid="_x0000_s1187" type="#_x0000_t109" style="position:absolute;left:6671;top:4306;width:710;height:517">
              <v:textbox style="mso-next-textbox:#Автофигуры 163">
                <w:txbxContent>
                  <w:p w:rsidR="0002168F" w:rsidRDefault="0002168F" w:rsidP="007E785F">
                    <w:pPr>
                      <w:spacing w:before="60"/>
                      <w:jc w:val="center"/>
                      <w:rPr>
                        <w:lang w:val="en-US"/>
                      </w:rPr>
                    </w:pPr>
                    <w:r>
                      <w:rPr>
                        <w:lang w:val="en-US"/>
                      </w:rPr>
                      <w:t>7</w:t>
                    </w:r>
                  </w:p>
                </w:txbxContent>
              </v:textbox>
            </v:shape>
            <v:shape id="Автофигуры 164" o:spid="_x0000_s1188" type="#_x0000_t109" style="position:absolute;left:7381;top:4306;width:710;height:517">
              <v:textbox style="mso-next-textbox:#Автофигуры 164">
                <w:txbxContent>
                  <w:p w:rsidR="0002168F" w:rsidRDefault="0002168F" w:rsidP="007E785F">
                    <w:pPr>
                      <w:spacing w:before="60"/>
                      <w:jc w:val="center"/>
                      <w:rPr>
                        <w:lang w:val="en-US"/>
                      </w:rPr>
                    </w:pPr>
                    <w:r>
                      <w:rPr>
                        <w:lang w:val="en-US"/>
                      </w:rPr>
                      <w:t>8</w:t>
                    </w:r>
                  </w:p>
                </w:txbxContent>
              </v:textbox>
            </v:shape>
            <v:shape id="Автофигуры 165" o:spid="_x0000_s1189" type="#_x0000_t109" style="position:absolute;left:8091;top:4306;width:710;height:517">
              <v:textbox style="mso-next-textbox:#Автофигуры 165">
                <w:txbxContent>
                  <w:p w:rsidR="0002168F" w:rsidRDefault="0002168F" w:rsidP="007E785F">
                    <w:pPr>
                      <w:spacing w:before="60"/>
                      <w:jc w:val="center"/>
                      <w:rPr>
                        <w:lang w:val="en-US"/>
                      </w:rPr>
                    </w:pPr>
                    <w:r>
                      <w:rPr>
                        <w:lang w:val="en-US"/>
                      </w:rPr>
                      <w:t>9</w:t>
                    </w:r>
                  </w:p>
                </w:txbxContent>
              </v:textbox>
            </v:shape>
            <v:line id="Линия 166" o:spid="_x0000_s1190" style="position:absolute" from="6813,4048" to="9653,4306">
              <v:stroke endarrow="block"/>
            </v:line>
            <v:line id="Линия 167" o:spid="_x0000_s1191" style="position:absolute" from="6387,4048" to="7239,4306">
              <v:stroke endarrow="block"/>
            </v:line>
            <v:shape id="Автофигуры 168" o:spid="_x0000_s1192" type="#_x0000_t109" style="position:absolute;left:1843;top:5599;width:710;height:517">
              <v:textbox style="mso-next-textbox:#Автофигуры 168" inset="0,0,0,0">
                <w:txbxContent>
                  <w:p w:rsidR="0002168F" w:rsidRDefault="0002168F" w:rsidP="007E785F">
                    <w:pPr>
                      <w:spacing w:before="100"/>
                      <w:jc w:val="center"/>
                      <w:rPr>
                        <w:lang w:val="en-US"/>
                      </w:rPr>
                    </w:pPr>
                    <w:r>
                      <w:t>С-</w:t>
                    </w:r>
                    <w:r>
                      <w:rPr>
                        <w:lang w:val="en-US"/>
                      </w:rPr>
                      <w:t>I</w:t>
                    </w:r>
                  </w:p>
                </w:txbxContent>
              </v:textbox>
            </v:shape>
            <v:shape id="Автофигуры 169" o:spid="_x0000_s1193" type="#_x0000_t109" style="position:absolute;left:2553;top:5599;width:852;height:517">
              <v:textbox style="mso-next-textbox:#Автофигуры 169" inset="0,0,0,0">
                <w:txbxContent>
                  <w:p w:rsidR="0002168F" w:rsidRDefault="007E785F" w:rsidP="007E785F">
                    <w:pPr>
                      <w:spacing w:before="100"/>
                      <w:ind w:right="9"/>
                    </w:pPr>
                    <w:r>
                      <w:t xml:space="preserve">  </w:t>
                    </w:r>
                    <w:r w:rsidR="0002168F">
                      <w:t>С-</w:t>
                    </w:r>
                    <w:r w:rsidR="0002168F">
                      <w:rPr>
                        <w:lang w:val="en-US"/>
                      </w:rPr>
                      <w:t>II</w:t>
                    </w:r>
                  </w:p>
                </w:txbxContent>
              </v:textbox>
            </v:shape>
            <v:shape id="Автофигуры 170" o:spid="_x0000_s1194" type="#_x0000_t109" style="position:absolute;left:3263;top:5599;width:710;height:517">
              <v:textbox style="mso-next-textbox:#Автофигуры 170" inset="0,0,0,0">
                <w:txbxContent>
                  <w:p w:rsidR="0002168F" w:rsidRDefault="0002168F" w:rsidP="007E785F">
                    <w:pPr>
                      <w:spacing w:before="100"/>
                      <w:jc w:val="center"/>
                      <w:rPr>
                        <w:lang w:val="en-US"/>
                      </w:rPr>
                    </w:pPr>
                    <w:r>
                      <w:t>С-</w:t>
                    </w:r>
                    <w:r>
                      <w:rPr>
                        <w:lang w:val="en-US"/>
                      </w:rPr>
                      <w:t>III</w:t>
                    </w:r>
                  </w:p>
                </w:txbxContent>
              </v:textbox>
            </v:shape>
            <v:line id="Линия 171" o:spid="_x0000_s1195" style="position:absolute" from="2269,4823" to="2269,5599">
              <v:stroke endarrow="block"/>
            </v:line>
            <v:line id="Линия 172" o:spid="_x0000_s1196" style="position:absolute" from="2979,4823" to="2979,5599">
              <v:stroke endarrow="block"/>
            </v:line>
            <v:line id="Линия 173" o:spid="_x0000_s1197" style="position:absolute" from="3689,4823" to="3689,5599">
              <v:stroke endarrow="block"/>
            </v:line>
            <v:shape id="Автофигуры 174" o:spid="_x0000_s1198" type="#_x0000_t109" style="position:absolute;left:4237;top:5599;width:730;height:517">
              <v:textbox style="mso-next-textbox:#Автофигуры 174" inset="0,0,0,0">
                <w:txbxContent>
                  <w:p w:rsidR="0002168F" w:rsidRDefault="0002168F" w:rsidP="007E785F">
                    <w:pPr>
                      <w:spacing w:before="100"/>
                      <w:jc w:val="center"/>
                    </w:pPr>
                    <w:r>
                      <w:rPr>
                        <w:lang w:val="en-US"/>
                      </w:rPr>
                      <w:t>C-I</w:t>
                    </w:r>
                  </w:p>
                </w:txbxContent>
              </v:textbox>
            </v:shape>
            <v:shape id="Автофигуры 175" o:spid="_x0000_s1199" type="#_x0000_t109" style="position:absolute;left:4967;top:5599;width:710;height:517">
              <v:textbox style="mso-next-textbox:#Автофигуры 175" inset="0,0,0,0">
                <w:txbxContent>
                  <w:p w:rsidR="0002168F" w:rsidRDefault="0002168F" w:rsidP="007E785F">
                    <w:pPr>
                      <w:spacing w:before="100"/>
                      <w:jc w:val="center"/>
                      <w:rPr>
                        <w:lang w:val="en-US"/>
                      </w:rPr>
                    </w:pPr>
                    <w:r>
                      <w:t>С-</w:t>
                    </w:r>
                    <w:r>
                      <w:rPr>
                        <w:lang w:val="en-US"/>
                      </w:rPr>
                      <w:t>II</w:t>
                    </w:r>
                  </w:p>
                </w:txbxContent>
              </v:textbox>
            </v:shape>
            <v:shape id="Автофигуры 176" o:spid="_x0000_s1200" type="#_x0000_t109" style="position:absolute;left:5677;top:5599;width:710;height:517">
              <v:textbox style="mso-next-textbox:#Автофигуры 176" inset="0,0,0,0">
                <w:txbxContent>
                  <w:p w:rsidR="0002168F" w:rsidRDefault="0002168F" w:rsidP="007E785F">
                    <w:pPr>
                      <w:spacing w:before="100"/>
                      <w:jc w:val="center"/>
                      <w:rPr>
                        <w:lang w:val="en-US"/>
                      </w:rPr>
                    </w:pPr>
                    <w:r>
                      <w:rPr>
                        <w:lang w:val="en-US"/>
                      </w:rPr>
                      <w:t>C-III</w:t>
                    </w:r>
                  </w:p>
                </w:txbxContent>
              </v:textbox>
            </v:shape>
            <v:line id="Линия 177" o:spid="_x0000_s1201" style="position:absolute" from="4683,4823" to="4683,5599">
              <v:stroke endarrow="block"/>
            </v:line>
            <v:line id="Линия 178" o:spid="_x0000_s1202" style="position:absolute" from="5393,4823" to="5393,5599">
              <v:stroke endarrow="block"/>
            </v:line>
            <v:line id="Линия 179" o:spid="_x0000_s1203" style="position:absolute" from="6103,4823" to="6103,5599">
              <v:stroke endarrow="block"/>
            </v:line>
            <v:shape id="Автофигуры 180" o:spid="_x0000_s1204" type="#_x0000_t109" style="position:absolute;left:7381;top:5599;width:710;height:517">
              <v:textbox style="mso-next-textbox:#Автофигуры 180" inset="0,0,0,0">
                <w:txbxContent>
                  <w:p w:rsidR="0002168F" w:rsidRDefault="0002168F" w:rsidP="007E785F">
                    <w:pPr>
                      <w:spacing w:before="100"/>
                      <w:jc w:val="center"/>
                      <w:rPr>
                        <w:lang w:val="en-US"/>
                      </w:rPr>
                    </w:pPr>
                    <w:r>
                      <w:rPr>
                        <w:lang w:val="en-US"/>
                      </w:rPr>
                      <w:t>C-II</w:t>
                    </w:r>
                  </w:p>
                </w:txbxContent>
              </v:textbox>
            </v:shape>
            <v:shape id="Автофигуры 181" o:spid="_x0000_s1205" type="#_x0000_t109" style="position:absolute;left:6651;top:5599;width:730;height:517">
              <v:textbox style="mso-next-textbox:#Автофигуры 181" inset="0,0,0,0">
                <w:txbxContent>
                  <w:p w:rsidR="0002168F" w:rsidRDefault="0002168F" w:rsidP="007E785F">
                    <w:pPr>
                      <w:spacing w:before="100"/>
                      <w:jc w:val="center"/>
                    </w:pPr>
                    <w:r>
                      <w:rPr>
                        <w:lang w:val="en-US"/>
                      </w:rPr>
                      <w:t>C-I</w:t>
                    </w:r>
                  </w:p>
                </w:txbxContent>
              </v:textbox>
            </v:shape>
            <v:shape id="Автофигуры 182" o:spid="_x0000_s1206" type="#_x0000_t109" style="position:absolute;left:8091;top:5599;width:710;height:517">
              <v:textbox style="mso-next-textbox:#Автофигуры 182" inset="0,0,0,0">
                <w:txbxContent>
                  <w:p w:rsidR="0002168F" w:rsidRDefault="0002168F" w:rsidP="007E785F">
                    <w:pPr>
                      <w:spacing w:before="100"/>
                      <w:jc w:val="center"/>
                      <w:rPr>
                        <w:lang w:val="en-US"/>
                      </w:rPr>
                    </w:pPr>
                    <w:r>
                      <w:rPr>
                        <w:lang w:val="en-US"/>
                      </w:rPr>
                      <w:t>C-III</w:t>
                    </w:r>
                  </w:p>
                </w:txbxContent>
              </v:textbox>
            </v:shape>
            <v:shape id="Автофигуры 183" o:spid="_x0000_s1207" type="#_x0000_t109" style="position:absolute;left:9085;top:5599;width:1873;height:517">
              <v:textbox style="mso-next-textbox:#Автофигуры 183" inset="0,0,0,0">
                <w:txbxContent>
                  <w:p w:rsidR="0002168F" w:rsidRDefault="0002168F" w:rsidP="007E785F">
                    <w:pPr>
                      <w:pStyle w:val="2"/>
                      <w:spacing w:before="100" w:after="0" w:line="240" w:lineRule="auto"/>
                      <w:ind w:left="-181" w:right="-227"/>
                      <w:jc w:val="center"/>
                      <w:rPr>
                        <w:spacing w:val="-8"/>
                      </w:rPr>
                    </w:pPr>
                    <w:r>
                      <w:rPr>
                        <w:spacing w:val="-8"/>
                      </w:rPr>
                      <w:t xml:space="preserve">Без сопротивления </w:t>
                    </w:r>
                  </w:p>
                </w:txbxContent>
              </v:textbox>
            </v:shape>
            <v:line id="Линия 184" o:spid="_x0000_s1208" style="position:absolute" from="7097,4823" to="7097,5599">
              <v:stroke endarrow="block"/>
            </v:line>
            <v:line id="Линия 185" o:spid="_x0000_s1209" style="position:absolute" from="7665,4823" to="7665,5599">
              <v:stroke endarrow="block"/>
            </v:line>
            <v:line id="Линия 186" o:spid="_x0000_s1210" style="position:absolute" from="8517,4823" to="8517,5599">
              <v:stroke endarrow="block"/>
            </v:line>
            <v:line id="Линия 187" o:spid="_x0000_s1211" style="position:absolute" from="9795,4823" to="9795,5599">
              <v:stroke endarrow="block"/>
            </v:line>
            <v:shape id="Автофигуры 188" o:spid="_x0000_s1212" type="#_x0000_t109" style="position:absolute;left:1843;top:6892;width:2130;height:646">
              <v:textbox style="mso-next-textbox:#Автофигуры 188">
                <w:txbxContent>
                  <w:p w:rsidR="0002168F" w:rsidRDefault="0002168F" w:rsidP="00604DD2">
                    <w:pPr>
                      <w:spacing w:line="192" w:lineRule="auto"/>
                      <w:jc w:val="center"/>
                    </w:pPr>
                    <w:r>
                      <w:t>Малые</w:t>
                    </w:r>
                  </w:p>
                  <w:p w:rsidR="0002168F" w:rsidRDefault="0002168F" w:rsidP="00604DD2">
                    <w:pPr>
                      <w:spacing w:line="192" w:lineRule="auto"/>
                      <w:jc w:val="center"/>
                    </w:pPr>
                    <w:r>
                      <w:t>лопатки</w:t>
                    </w:r>
                  </w:p>
                  <w:p w:rsidR="0002168F" w:rsidRDefault="0002168F"/>
                </w:txbxContent>
              </v:textbox>
            </v:shape>
            <v:shape id="Автофигуры 189" o:spid="_x0000_s1213" type="#_x0000_t109" style="position:absolute;left:4237;top:6892;width:2150;height:646">
              <v:textbox style="mso-next-textbox:#Автофигуры 189">
                <w:txbxContent>
                  <w:p w:rsidR="0002168F" w:rsidRDefault="0002168F" w:rsidP="00604DD2">
                    <w:pPr>
                      <w:spacing w:line="192" w:lineRule="auto"/>
                      <w:jc w:val="center"/>
                    </w:pPr>
                    <w:r>
                      <w:t>Стандартные</w:t>
                    </w:r>
                  </w:p>
                  <w:p w:rsidR="0002168F" w:rsidRDefault="0002168F" w:rsidP="00604DD2">
                    <w:pPr>
                      <w:spacing w:line="192" w:lineRule="auto"/>
                      <w:jc w:val="center"/>
                    </w:pPr>
                    <w:r>
                      <w:t>лопатки</w:t>
                    </w:r>
                  </w:p>
                  <w:p w:rsidR="0002168F" w:rsidRDefault="0002168F">
                    <w:pPr>
                      <w:jc w:val="center"/>
                    </w:pPr>
                  </w:p>
                </w:txbxContent>
              </v:textbox>
            </v:shape>
            <v:shape id="Автофигуры 190" o:spid="_x0000_s1214" type="#_x0000_t109" style="position:absolute;left:6651;top:6892;width:4280;height:646">
              <v:textbox style="mso-next-textbox:#Автофигуры 190">
                <w:txbxContent>
                  <w:p w:rsidR="0002168F" w:rsidRDefault="0002168F" w:rsidP="007E785F">
                    <w:pPr>
                      <w:spacing w:before="100"/>
                      <w:jc w:val="center"/>
                    </w:pPr>
                    <w:r>
                      <w:t>Без лопаток</w:t>
                    </w:r>
                  </w:p>
                </w:txbxContent>
              </v:textbox>
            </v:shape>
            <v:line id="Линия 191" o:spid="_x0000_s1215" style="position:absolute" from="2269,6116" to="2269,6892">
              <v:stroke endarrow="block"/>
            </v:line>
            <v:line id="Линия 192" o:spid="_x0000_s1216" style="position:absolute" from="2979,6116" to="2979,6892">
              <v:stroke endarrow="block"/>
            </v:line>
            <v:line id="Линия 193" o:spid="_x0000_s1217" style="position:absolute" from="3689,6116" to="3689,6892">
              <v:stroke endarrow="block"/>
            </v:line>
            <v:line id="Линия 194" o:spid="_x0000_s1218" style="position:absolute" from="4683,6116" to="4683,6892">
              <v:stroke endarrow="block"/>
            </v:line>
            <v:line id="Линия 195" o:spid="_x0000_s1219" style="position:absolute" from="5393,6116" to="5393,6892">
              <v:stroke endarrow="block"/>
            </v:line>
            <v:line id="Линия 196" o:spid="_x0000_s1220" style="position:absolute" from="6103,6116" to="6103,6892">
              <v:stroke endarrow="block"/>
            </v:line>
            <v:line id="Линия 197" o:spid="_x0000_s1221" style="position:absolute" from="7097,6116" to="7097,6892">
              <v:stroke endarrow="block"/>
            </v:line>
            <v:line id="Линия 198" o:spid="_x0000_s1222" style="position:absolute" from="7665,6116" to="7665,6892">
              <v:stroke endarrow="block"/>
            </v:line>
            <v:line id="Линия 199" o:spid="_x0000_s1223" style="position:absolute" from="8517,6116" to="8517,6892">
              <v:stroke endarrow="block"/>
            </v:line>
            <v:line id="Линия 200" o:spid="_x0000_s1224" style="position:absolute" from="9795,6116" to="9795,6892">
              <v:stroke endarrow="block"/>
            </v:line>
          </v:group>
        </w:pict>
      </w: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widowControl w:val="0"/>
        <w:spacing w:line="360" w:lineRule="exact"/>
        <w:rPr>
          <w:sz w:val="20"/>
        </w:rPr>
      </w:pPr>
    </w:p>
    <w:p w:rsidR="0002168F" w:rsidRDefault="0002168F">
      <w:pPr>
        <w:spacing w:line="360" w:lineRule="exact"/>
        <w:ind w:firstLine="708"/>
        <w:jc w:val="both"/>
      </w:pPr>
      <w:r>
        <w:t>Примечания: 1. С-</w:t>
      </w:r>
      <w:r>
        <w:rPr>
          <w:lang w:val="en-US"/>
        </w:rPr>
        <w:t>I</w:t>
      </w:r>
      <w:r>
        <w:t xml:space="preserve"> –</w:t>
      </w:r>
      <w:r>
        <w:rPr>
          <w:color w:val="000000"/>
        </w:rPr>
        <w:t xml:space="preserve"> тормозящие устройства: ведерки с объемом 1 л и диаметром входного отверстия 0,1 м;</w:t>
      </w:r>
      <w:r>
        <w:t xml:space="preserve"> </w:t>
      </w:r>
    </w:p>
    <w:p w:rsidR="0002168F" w:rsidRDefault="0002168F">
      <w:pPr>
        <w:spacing w:line="360" w:lineRule="exact"/>
        <w:ind w:firstLine="708"/>
        <w:jc w:val="both"/>
      </w:pPr>
      <w:r>
        <w:t>2. С-</w:t>
      </w:r>
      <w:r>
        <w:rPr>
          <w:lang w:val="en-US"/>
        </w:rPr>
        <w:t>II</w:t>
      </w:r>
      <w:r>
        <w:t xml:space="preserve"> – </w:t>
      </w:r>
      <w:r>
        <w:rPr>
          <w:color w:val="000000"/>
        </w:rPr>
        <w:t>тормозящие устройства: ведерки объемом 1,5 л и диаметром входного отве</w:t>
      </w:r>
      <w:r>
        <w:rPr>
          <w:color w:val="000000"/>
        </w:rPr>
        <w:t>р</w:t>
      </w:r>
      <w:r>
        <w:rPr>
          <w:color w:val="000000"/>
        </w:rPr>
        <w:t>стия 0,15 м;</w:t>
      </w:r>
      <w:r>
        <w:t xml:space="preserve"> </w:t>
      </w:r>
    </w:p>
    <w:p w:rsidR="0002168F" w:rsidRDefault="0002168F">
      <w:pPr>
        <w:spacing w:line="360" w:lineRule="exact"/>
        <w:ind w:firstLine="708"/>
        <w:jc w:val="both"/>
        <w:rPr>
          <w:b/>
        </w:rPr>
      </w:pPr>
      <w:r>
        <w:t xml:space="preserve">3. </w:t>
      </w:r>
      <w:r>
        <w:rPr>
          <w:lang w:val="en-US"/>
        </w:rPr>
        <w:t>C</w:t>
      </w:r>
      <w:r>
        <w:t>-</w:t>
      </w:r>
      <w:r>
        <w:rPr>
          <w:lang w:val="en-US"/>
        </w:rPr>
        <w:t>III</w:t>
      </w:r>
      <w:r>
        <w:rPr>
          <w:color w:val="000000"/>
        </w:rPr>
        <w:t xml:space="preserve"> </w:t>
      </w:r>
      <w:r>
        <w:t xml:space="preserve">– </w:t>
      </w:r>
      <w:r>
        <w:rPr>
          <w:color w:val="000000"/>
        </w:rPr>
        <w:t>тормозящие устройства: ведерки объемом 2 л и диаметром входного отве</w:t>
      </w:r>
      <w:r>
        <w:rPr>
          <w:color w:val="000000"/>
        </w:rPr>
        <w:t>р</w:t>
      </w:r>
      <w:r>
        <w:rPr>
          <w:color w:val="000000"/>
        </w:rPr>
        <w:t>стия 0,2 м</w:t>
      </w:r>
    </w:p>
    <w:p w:rsidR="0002168F" w:rsidRDefault="0002168F" w:rsidP="007E785F">
      <w:pPr>
        <w:widowControl w:val="0"/>
        <w:spacing w:line="340" w:lineRule="exact"/>
        <w:jc w:val="center"/>
        <w:rPr>
          <w:b/>
          <w:sz w:val="26"/>
          <w:szCs w:val="26"/>
        </w:rPr>
      </w:pPr>
      <w:r>
        <w:rPr>
          <w:b/>
          <w:sz w:val="26"/>
          <w:szCs w:val="26"/>
        </w:rPr>
        <w:t xml:space="preserve">Рисунок 1. – Схема распределения средств силовой направленности </w:t>
      </w:r>
    </w:p>
    <w:p w:rsidR="0002168F" w:rsidRDefault="0002168F" w:rsidP="007E785F">
      <w:pPr>
        <w:widowControl w:val="0"/>
        <w:spacing w:line="340" w:lineRule="exact"/>
        <w:jc w:val="center"/>
        <w:rPr>
          <w:b/>
          <w:color w:val="000000"/>
          <w:sz w:val="26"/>
          <w:szCs w:val="26"/>
        </w:rPr>
      </w:pPr>
      <w:r>
        <w:rPr>
          <w:b/>
          <w:color w:val="000000"/>
          <w:sz w:val="26"/>
          <w:szCs w:val="26"/>
        </w:rPr>
        <w:t>для пловцов 13–14 лет при проведении занятий в воде</w:t>
      </w:r>
    </w:p>
    <w:p w:rsidR="00155091" w:rsidRDefault="00155091">
      <w:pPr>
        <w:widowControl w:val="0"/>
        <w:spacing w:line="340" w:lineRule="exact"/>
        <w:ind w:left="1979" w:hanging="1979"/>
        <w:jc w:val="center"/>
        <w:rPr>
          <w:b/>
          <w:color w:val="000000"/>
          <w:sz w:val="26"/>
          <w:szCs w:val="26"/>
        </w:rPr>
      </w:pPr>
    </w:p>
    <w:p w:rsidR="00A83716" w:rsidRPr="00155091" w:rsidRDefault="00E45E33" w:rsidP="00E45E33">
      <w:pPr>
        <w:shd w:val="clear" w:color="auto" w:fill="FFFFFF"/>
        <w:spacing w:line="360" w:lineRule="exact"/>
        <w:ind w:firstLine="709"/>
        <w:jc w:val="both"/>
        <w:rPr>
          <w:color w:val="000000"/>
          <w:sz w:val="28"/>
          <w:szCs w:val="28"/>
        </w:rPr>
      </w:pPr>
      <w:r>
        <w:rPr>
          <w:i/>
          <w:color w:val="000000"/>
          <w:sz w:val="28"/>
          <w:szCs w:val="28"/>
        </w:rPr>
        <w:t>Решение задачи</w:t>
      </w:r>
      <w:r>
        <w:rPr>
          <w:color w:val="000000"/>
          <w:sz w:val="28"/>
          <w:szCs w:val="28"/>
        </w:rPr>
        <w:t>: для изменения площади гребущей поверхности в первом блоке используются малые «лопатки», площадь которых составляет 1/3 площ</w:t>
      </w:r>
      <w:r>
        <w:rPr>
          <w:color w:val="000000"/>
          <w:sz w:val="28"/>
          <w:szCs w:val="28"/>
        </w:rPr>
        <w:t>а</w:t>
      </w:r>
      <w:r>
        <w:rPr>
          <w:color w:val="000000"/>
          <w:sz w:val="28"/>
          <w:szCs w:val="28"/>
        </w:rPr>
        <w:t>ди кисти, что позволяет совершенствовать технику гребкового движения: быс</w:t>
      </w:r>
      <w:r>
        <w:rPr>
          <w:color w:val="000000"/>
          <w:sz w:val="28"/>
          <w:szCs w:val="28"/>
        </w:rPr>
        <w:t>т</w:t>
      </w:r>
      <w:r>
        <w:rPr>
          <w:color w:val="000000"/>
          <w:sz w:val="28"/>
          <w:szCs w:val="28"/>
        </w:rPr>
        <w:t xml:space="preserve">рый «захват» воды и активное начало гребка руками при небольшой площади опоры. </w:t>
      </w:r>
      <w:r w:rsidR="00155091">
        <w:rPr>
          <w:color w:val="000000"/>
          <w:sz w:val="28"/>
          <w:szCs w:val="28"/>
        </w:rPr>
        <w:t>Чтобы достичь повышенного сопротивления движению тела пловца для развития силы тяги в воде применяют тормозящие устройства, которые посл</w:t>
      </w:r>
      <w:r w:rsidR="00155091">
        <w:rPr>
          <w:color w:val="000000"/>
          <w:sz w:val="28"/>
          <w:szCs w:val="28"/>
        </w:rPr>
        <w:t>е</w:t>
      </w:r>
      <w:r w:rsidR="00155091">
        <w:rPr>
          <w:color w:val="000000"/>
          <w:sz w:val="28"/>
          <w:szCs w:val="28"/>
        </w:rPr>
        <w:t>довательно меняются от малого «ведерка» с объемом 1 л до большого – с объ</w:t>
      </w:r>
      <w:r w:rsidR="00155091">
        <w:rPr>
          <w:color w:val="000000"/>
          <w:sz w:val="28"/>
          <w:szCs w:val="28"/>
        </w:rPr>
        <w:t>е</w:t>
      </w:r>
      <w:r w:rsidR="00155091">
        <w:rPr>
          <w:color w:val="000000"/>
          <w:sz w:val="28"/>
          <w:szCs w:val="28"/>
        </w:rPr>
        <w:t>мом 2 л. Распределение средств силовой направленности в первом блоке: в пе</w:t>
      </w:r>
      <w:r w:rsidR="00155091">
        <w:rPr>
          <w:color w:val="000000"/>
          <w:sz w:val="28"/>
          <w:szCs w:val="28"/>
        </w:rPr>
        <w:t>р</w:t>
      </w:r>
      <w:r w:rsidR="00155091">
        <w:rPr>
          <w:color w:val="000000"/>
          <w:sz w:val="28"/>
          <w:szCs w:val="28"/>
        </w:rPr>
        <w:t>вом микроцикле используются «ведерки» с объемом 1 л, во втором – с объемом 1,5 л и в третьем – с объемом 2 л.</w:t>
      </w:r>
    </w:p>
    <w:p w:rsidR="0002168F" w:rsidRDefault="0002168F">
      <w:pPr>
        <w:shd w:val="clear" w:color="auto" w:fill="FFFFFF"/>
        <w:spacing w:line="360" w:lineRule="exact"/>
        <w:ind w:firstLine="709"/>
        <w:jc w:val="both"/>
        <w:rPr>
          <w:b/>
          <w:color w:val="000000"/>
          <w:sz w:val="28"/>
          <w:szCs w:val="28"/>
        </w:rPr>
      </w:pPr>
      <w:r>
        <w:rPr>
          <w:i/>
          <w:color w:val="000000"/>
          <w:sz w:val="28"/>
          <w:szCs w:val="28"/>
        </w:rPr>
        <w:t>Результат</w:t>
      </w:r>
      <w:r>
        <w:rPr>
          <w:color w:val="000000"/>
          <w:sz w:val="28"/>
          <w:szCs w:val="28"/>
        </w:rPr>
        <w:t>:</w:t>
      </w:r>
      <w:r>
        <w:rPr>
          <w:sz w:val="28"/>
          <w:szCs w:val="28"/>
        </w:rPr>
        <w:t xml:space="preserve"> возрастает скорость плавания за счет увеличения специал</w:t>
      </w:r>
      <w:r>
        <w:rPr>
          <w:sz w:val="28"/>
          <w:szCs w:val="28"/>
        </w:rPr>
        <w:t>ь</w:t>
      </w:r>
      <w:r>
        <w:rPr>
          <w:sz w:val="28"/>
          <w:szCs w:val="28"/>
        </w:rPr>
        <w:t>ной силы, увеличивается длина «шага» при некотором снижении темпа движ</w:t>
      </w:r>
      <w:r>
        <w:rPr>
          <w:sz w:val="28"/>
          <w:szCs w:val="28"/>
        </w:rPr>
        <w:t>е</w:t>
      </w:r>
      <w:r>
        <w:rPr>
          <w:sz w:val="28"/>
          <w:szCs w:val="28"/>
        </w:rPr>
        <w:t>ний.</w:t>
      </w:r>
    </w:p>
    <w:p w:rsidR="0002168F" w:rsidRDefault="0002168F">
      <w:pPr>
        <w:shd w:val="clear" w:color="auto" w:fill="FFFFFF"/>
        <w:spacing w:line="360" w:lineRule="exact"/>
        <w:ind w:firstLine="709"/>
        <w:jc w:val="both"/>
        <w:rPr>
          <w:color w:val="000000"/>
          <w:sz w:val="28"/>
          <w:szCs w:val="28"/>
        </w:rPr>
      </w:pPr>
      <w:r>
        <w:rPr>
          <w:b/>
          <w:color w:val="000000"/>
          <w:sz w:val="28"/>
          <w:szCs w:val="28"/>
        </w:rPr>
        <w:t>Во втором</w:t>
      </w:r>
      <w:r>
        <w:rPr>
          <w:color w:val="000000"/>
          <w:sz w:val="28"/>
          <w:szCs w:val="28"/>
        </w:rPr>
        <w:t xml:space="preserve"> 3-недельном блоке тренировочных занятий используются стандартные «лопатки» и тормозящие устройства в виде «ведерок» разного объема.</w:t>
      </w:r>
    </w:p>
    <w:p w:rsidR="0002168F" w:rsidRDefault="0002168F">
      <w:pPr>
        <w:shd w:val="clear" w:color="auto" w:fill="FFFFFF"/>
        <w:spacing w:line="360" w:lineRule="exact"/>
        <w:ind w:firstLine="709"/>
        <w:jc w:val="both"/>
        <w:rPr>
          <w:color w:val="000000"/>
          <w:sz w:val="28"/>
          <w:szCs w:val="28"/>
        </w:rPr>
      </w:pPr>
      <w:r>
        <w:rPr>
          <w:i/>
          <w:color w:val="000000"/>
          <w:sz w:val="28"/>
          <w:szCs w:val="28"/>
        </w:rPr>
        <w:t>Задача второго блока</w:t>
      </w:r>
      <w:r>
        <w:rPr>
          <w:color w:val="000000"/>
          <w:sz w:val="28"/>
          <w:szCs w:val="28"/>
        </w:rPr>
        <w:t>: увеличить мощность гребка за счет увеличения специальной силы при выполнении упражнений в воде и уменьшить колич</w:t>
      </w:r>
      <w:r>
        <w:rPr>
          <w:color w:val="000000"/>
          <w:sz w:val="28"/>
          <w:szCs w:val="28"/>
        </w:rPr>
        <w:t>е</w:t>
      </w:r>
      <w:r>
        <w:rPr>
          <w:color w:val="000000"/>
          <w:sz w:val="28"/>
          <w:szCs w:val="28"/>
        </w:rPr>
        <w:t>ство гребков.</w:t>
      </w:r>
    </w:p>
    <w:p w:rsidR="0002168F" w:rsidRDefault="0002168F">
      <w:pPr>
        <w:shd w:val="clear" w:color="auto" w:fill="FFFFFF"/>
        <w:spacing w:line="360" w:lineRule="exact"/>
        <w:ind w:firstLine="709"/>
        <w:jc w:val="both"/>
        <w:rPr>
          <w:color w:val="000000"/>
          <w:sz w:val="28"/>
          <w:szCs w:val="28"/>
        </w:rPr>
      </w:pPr>
      <w:r>
        <w:rPr>
          <w:i/>
          <w:color w:val="000000"/>
          <w:sz w:val="28"/>
          <w:szCs w:val="28"/>
        </w:rPr>
        <w:lastRenderedPageBreak/>
        <w:t>Решение задачи</w:t>
      </w:r>
      <w:r>
        <w:rPr>
          <w:color w:val="000000"/>
          <w:sz w:val="28"/>
          <w:szCs w:val="28"/>
        </w:rPr>
        <w:t>: во втором блоке при использовании стандартных «лоп</w:t>
      </w:r>
      <w:r>
        <w:rPr>
          <w:color w:val="000000"/>
          <w:sz w:val="28"/>
          <w:szCs w:val="28"/>
        </w:rPr>
        <w:t>а</w:t>
      </w:r>
      <w:r>
        <w:rPr>
          <w:color w:val="000000"/>
          <w:sz w:val="28"/>
          <w:szCs w:val="28"/>
        </w:rPr>
        <w:t>ток», площадь которых на 10 % больше площади кисти, повышается опора на воду, что позволяет развить специальную силу при проведении занятий в воде и увеличить длительность цикла гребкового движения. Для изменения сопроти</w:t>
      </w:r>
      <w:r>
        <w:rPr>
          <w:color w:val="000000"/>
          <w:sz w:val="28"/>
          <w:szCs w:val="28"/>
        </w:rPr>
        <w:t>в</w:t>
      </w:r>
      <w:r>
        <w:rPr>
          <w:color w:val="000000"/>
          <w:sz w:val="28"/>
          <w:szCs w:val="28"/>
        </w:rPr>
        <w:t>ления и увеличения специальной силы при выполнении упражнений в воде и</w:t>
      </w:r>
      <w:r>
        <w:rPr>
          <w:color w:val="000000"/>
          <w:sz w:val="28"/>
          <w:szCs w:val="28"/>
        </w:rPr>
        <w:t>с</w:t>
      </w:r>
      <w:r>
        <w:rPr>
          <w:color w:val="000000"/>
          <w:sz w:val="28"/>
          <w:szCs w:val="28"/>
        </w:rPr>
        <w:t>пользуют тормозящие устройства, которые последовательно меняются от мал</w:t>
      </w:r>
      <w:r>
        <w:rPr>
          <w:color w:val="000000"/>
          <w:sz w:val="28"/>
          <w:szCs w:val="28"/>
        </w:rPr>
        <w:t>о</w:t>
      </w:r>
      <w:r>
        <w:rPr>
          <w:color w:val="000000"/>
          <w:sz w:val="28"/>
          <w:szCs w:val="28"/>
        </w:rPr>
        <w:t>го «ведерка» с объемом 1 л до большого – с объемом 2 л. Распределение средств силовой направленности во втором блоке: в четвертом микроцикле и</w:t>
      </w:r>
      <w:r>
        <w:rPr>
          <w:color w:val="000000"/>
          <w:sz w:val="28"/>
          <w:szCs w:val="28"/>
        </w:rPr>
        <w:t>с</w:t>
      </w:r>
      <w:r>
        <w:rPr>
          <w:color w:val="000000"/>
          <w:sz w:val="28"/>
          <w:szCs w:val="28"/>
        </w:rPr>
        <w:t>пользуются  «ведерки» с объемом 1 л, в пятом – с объемом 1,5 л и в шестом – с</w:t>
      </w:r>
      <w:r w:rsidR="007E785F">
        <w:rPr>
          <w:color w:val="000000"/>
          <w:sz w:val="28"/>
          <w:szCs w:val="28"/>
        </w:rPr>
        <w:t> </w:t>
      </w:r>
      <w:r>
        <w:rPr>
          <w:color w:val="000000"/>
          <w:sz w:val="28"/>
          <w:szCs w:val="28"/>
        </w:rPr>
        <w:t>объемом 2 л.</w:t>
      </w:r>
    </w:p>
    <w:p w:rsidR="0002168F" w:rsidRDefault="0002168F">
      <w:pPr>
        <w:shd w:val="clear" w:color="auto" w:fill="FFFFFF"/>
        <w:spacing w:line="360" w:lineRule="exact"/>
        <w:ind w:firstLine="709"/>
        <w:jc w:val="both"/>
        <w:rPr>
          <w:sz w:val="28"/>
          <w:szCs w:val="28"/>
        </w:rPr>
      </w:pPr>
      <w:r>
        <w:rPr>
          <w:i/>
          <w:color w:val="000000"/>
          <w:sz w:val="28"/>
          <w:szCs w:val="28"/>
        </w:rPr>
        <w:t>Результат</w:t>
      </w:r>
      <w:r>
        <w:rPr>
          <w:color w:val="000000"/>
          <w:sz w:val="28"/>
          <w:szCs w:val="28"/>
        </w:rPr>
        <w:t>:</w:t>
      </w:r>
      <w:r>
        <w:rPr>
          <w:sz w:val="28"/>
          <w:szCs w:val="28"/>
        </w:rPr>
        <w:t xml:space="preserve"> повышается специальная сила при выполнении упражнений на суше и в воде, снижается темп движений, увеличивается длина «шага» </w:t>
      </w:r>
      <w:r w:rsidR="00DD62CA">
        <w:rPr>
          <w:sz w:val="28"/>
          <w:szCs w:val="28"/>
        </w:rPr>
        <w:br/>
      </w:r>
      <w:r>
        <w:rPr>
          <w:sz w:val="28"/>
          <w:szCs w:val="28"/>
        </w:rPr>
        <w:t>в воде.</w:t>
      </w:r>
    </w:p>
    <w:p w:rsidR="0002168F" w:rsidRDefault="0002168F">
      <w:pPr>
        <w:shd w:val="clear" w:color="auto" w:fill="FFFFFF"/>
        <w:spacing w:line="360" w:lineRule="exact"/>
        <w:ind w:firstLine="709"/>
        <w:jc w:val="both"/>
        <w:rPr>
          <w:color w:val="000000"/>
          <w:sz w:val="28"/>
          <w:szCs w:val="28"/>
        </w:rPr>
      </w:pPr>
      <w:r>
        <w:rPr>
          <w:b/>
          <w:color w:val="000000"/>
          <w:sz w:val="28"/>
          <w:szCs w:val="28"/>
        </w:rPr>
        <w:t>В третьем</w:t>
      </w:r>
      <w:r>
        <w:rPr>
          <w:color w:val="000000"/>
          <w:sz w:val="28"/>
          <w:szCs w:val="28"/>
        </w:rPr>
        <w:t xml:space="preserve"> 3-недельном блоке тренировочных занятий мощность гребка увеличивается за счет применения тормозящих устройств.</w:t>
      </w:r>
    </w:p>
    <w:p w:rsidR="0002168F" w:rsidRDefault="0002168F">
      <w:pPr>
        <w:shd w:val="clear" w:color="auto" w:fill="FFFFFF"/>
        <w:spacing w:line="360" w:lineRule="exact"/>
        <w:ind w:firstLine="709"/>
        <w:jc w:val="both"/>
        <w:rPr>
          <w:color w:val="000000"/>
          <w:sz w:val="28"/>
          <w:szCs w:val="28"/>
        </w:rPr>
      </w:pPr>
      <w:r>
        <w:rPr>
          <w:i/>
          <w:color w:val="000000"/>
          <w:sz w:val="28"/>
          <w:szCs w:val="28"/>
        </w:rPr>
        <w:t>Задачи третьего блока</w:t>
      </w:r>
      <w:r>
        <w:rPr>
          <w:color w:val="000000"/>
          <w:sz w:val="28"/>
          <w:szCs w:val="28"/>
        </w:rPr>
        <w:t>: увеличить мощность гребка, а количество гре</w:t>
      </w:r>
      <w:r>
        <w:rPr>
          <w:color w:val="000000"/>
          <w:sz w:val="28"/>
          <w:szCs w:val="28"/>
        </w:rPr>
        <w:t>б</w:t>
      </w:r>
      <w:r>
        <w:rPr>
          <w:color w:val="000000"/>
          <w:sz w:val="28"/>
          <w:szCs w:val="28"/>
        </w:rPr>
        <w:t>ков должно оставаться таким же, как при работе в предыдущих блоках.</w:t>
      </w:r>
    </w:p>
    <w:p w:rsidR="0002168F" w:rsidRDefault="0002168F">
      <w:pPr>
        <w:shd w:val="clear" w:color="auto" w:fill="FFFFFF"/>
        <w:spacing w:line="360" w:lineRule="exact"/>
        <w:ind w:firstLine="709"/>
        <w:jc w:val="both"/>
        <w:rPr>
          <w:color w:val="000000"/>
          <w:sz w:val="28"/>
          <w:szCs w:val="28"/>
        </w:rPr>
      </w:pPr>
      <w:r>
        <w:rPr>
          <w:i/>
          <w:color w:val="000000"/>
          <w:sz w:val="28"/>
          <w:szCs w:val="28"/>
        </w:rPr>
        <w:t>Решение задачи</w:t>
      </w:r>
      <w:r>
        <w:rPr>
          <w:color w:val="000000"/>
          <w:sz w:val="28"/>
          <w:szCs w:val="28"/>
        </w:rPr>
        <w:t>:</w:t>
      </w:r>
      <w:r>
        <w:rPr>
          <w:b/>
          <w:color w:val="000000"/>
          <w:sz w:val="28"/>
          <w:szCs w:val="28"/>
        </w:rPr>
        <w:t xml:space="preserve"> </w:t>
      </w:r>
      <w:r>
        <w:rPr>
          <w:color w:val="000000"/>
          <w:sz w:val="28"/>
          <w:szCs w:val="28"/>
        </w:rPr>
        <w:t>в третьем блоке тормозящие устройства применяются для развития силы тяги в воде в той же последовательности, как и ранее. Ра</w:t>
      </w:r>
      <w:r>
        <w:rPr>
          <w:color w:val="000000"/>
          <w:sz w:val="28"/>
          <w:szCs w:val="28"/>
        </w:rPr>
        <w:t>с</w:t>
      </w:r>
      <w:r>
        <w:rPr>
          <w:color w:val="000000"/>
          <w:sz w:val="28"/>
          <w:szCs w:val="28"/>
        </w:rPr>
        <w:t>пределение средств силовой направленности в третьем блоке: в седьмом ми</w:t>
      </w:r>
      <w:r>
        <w:rPr>
          <w:color w:val="000000"/>
          <w:sz w:val="28"/>
          <w:szCs w:val="28"/>
        </w:rPr>
        <w:t>к</w:t>
      </w:r>
      <w:r>
        <w:rPr>
          <w:color w:val="000000"/>
          <w:sz w:val="28"/>
          <w:szCs w:val="28"/>
        </w:rPr>
        <w:t xml:space="preserve">роцикле используются «ведерки» с объемом 1 л, в восьмом – с объемом 1,5 л и в девятом – с объемом 2 л, что позволяет увеличить </w:t>
      </w:r>
      <w:r>
        <w:rPr>
          <w:sz w:val="28"/>
          <w:szCs w:val="28"/>
        </w:rPr>
        <w:t>специальную силу в воде</w:t>
      </w:r>
      <w:r>
        <w:rPr>
          <w:color w:val="000000"/>
          <w:sz w:val="28"/>
          <w:szCs w:val="28"/>
        </w:rPr>
        <w:t xml:space="preserve">. Однако отсутствуют </w:t>
      </w:r>
      <w:r>
        <w:rPr>
          <w:sz w:val="28"/>
          <w:szCs w:val="28"/>
        </w:rPr>
        <w:t>приспособления, увеличивающие площадь гребущих п</w:t>
      </w:r>
      <w:r>
        <w:rPr>
          <w:sz w:val="28"/>
          <w:szCs w:val="28"/>
        </w:rPr>
        <w:t>о</w:t>
      </w:r>
      <w:r>
        <w:rPr>
          <w:sz w:val="28"/>
          <w:szCs w:val="28"/>
        </w:rPr>
        <w:t>верхностей</w:t>
      </w:r>
      <w:r>
        <w:rPr>
          <w:color w:val="000000"/>
          <w:sz w:val="28"/>
          <w:szCs w:val="28"/>
        </w:rPr>
        <w:t xml:space="preserve">. Вместе с тем количество гребков должно оставаться таким же, как и при работе в предыдущих блоках, что способствует увеличению мощности гребковых движений.  </w:t>
      </w:r>
    </w:p>
    <w:p w:rsidR="0002168F" w:rsidRDefault="0002168F">
      <w:pPr>
        <w:shd w:val="clear" w:color="auto" w:fill="FFFFFF"/>
        <w:spacing w:line="360" w:lineRule="exact"/>
        <w:ind w:firstLine="709"/>
        <w:jc w:val="both"/>
        <w:rPr>
          <w:sz w:val="28"/>
          <w:szCs w:val="28"/>
        </w:rPr>
      </w:pPr>
      <w:r>
        <w:rPr>
          <w:i/>
          <w:color w:val="000000"/>
          <w:sz w:val="28"/>
          <w:szCs w:val="28"/>
        </w:rPr>
        <w:t>Результат</w:t>
      </w:r>
      <w:r>
        <w:rPr>
          <w:color w:val="000000"/>
          <w:sz w:val="28"/>
          <w:szCs w:val="28"/>
        </w:rPr>
        <w:t xml:space="preserve">: </w:t>
      </w:r>
      <w:r>
        <w:rPr>
          <w:sz w:val="28"/>
          <w:szCs w:val="28"/>
        </w:rPr>
        <w:t>возрастает скорость плавания за счет увеличения длины «ш</w:t>
      </w:r>
      <w:r>
        <w:rPr>
          <w:sz w:val="28"/>
          <w:szCs w:val="28"/>
        </w:rPr>
        <w:t>а</w:t>
      </w:r>
      <w:r>
        <w:rPr>
          <w:sz w:val="28"/>
          <w:szCs w:val="28"/>
        </w:rPr>
        <w:t>га» и снижения темпа движений.</w:t>
      </w:r>
    </w:p>
    <w:p w:rsidR="0002168F" w:rsidRDefault="0002168F">
      <w:pPr>
        <w:shd w:val="clear" w:color="auto" w:fill="FFFFFF"/>
        <w:spacing w:line="360" w:lineRule="exact"/>
        <w:ind w:firstLine="709"/>
        <w:jc w:val="both"/>
        <w:rPr>
          <w:color w:val="000000"/>
          <w:sz w:val="28"/>
          <w:szCs w:val="28"/>
        </w:rPr>
      </w:pPr>
      <w:r>
        <w:rPr>
          <w:b/>
          <w:color w:val="000000"/>
          <w:sz w:val="28"/>
          <w:szCs w:val="28"/>
        </w:rPr>
        <w:t>В четвертом блоке</w:t>
      </w:r>
      <w:r>
        <w:rPr>
          <w:color w:val="000000"/>
          <w:sz w:val="28"/>
          <w:szCs w:val="28"/>
        </w:rPr>
        <w:t xml:space="preserve"> (десятый микроцикл) </w:t>
      </w:r>
      <w:r>
        <w:rPr>
          <w:sz w:val="28"/>
          <w:szCs w:val="28"/>
        </w:rPr>
        <w:t>используется приобретенная в результате предыдущих тренировочных микроциклов мощность гребка для правильного выполнения гребковых движений.</w:t>
      </w:r>
    </w:p>
    <w:p w:rsidR="0002168F" w:rsidRDefault="0002168F" w:rsidP="007E785F">
      <w:pPr>
        <w:shd w:val="clear" w:color="auto" w:fill="FFFFFF"/>
        <w:spacing w:line="360" w:lineRule="exact"/>
        <w:ind w:firstLine="708"/>
        <w:jc w:val="both"/>
        <w:rPr>
          <w:color w:val="000000"/>
          <w:sz w:val="28"/>
          <w:szCs w:val="28"/>
        </w:rPr>
      </w:pPr>
      <w:r>
        <w:rPr>
          <w:i/>
          <w:color w:val="000000"/>
          <w:sz w:val="28"/>
          <w:szCs w:val="28"/>
        </w:rPr>
        <w:t>Задача четвертого блока</w:t>
      </w:r>
      <w:r>
        <w:rPr>
          <w:color w:val="000000"/>
          <w:sz w:val="28"/>
          <w:szCs w:val="28"/>
        </w:rPr>
        <w:t>: увеличить длину «шага» при некотором сн</w:t>
      </w:r>
      <w:r>
        <w:rPr>
          <w:color w:val="000000"/>
          <w:sz w:val="28"/>
          <w:szCs w:val="28"/>
        </w:rPr>
        <w:t>и</w:t>
      </w:r>
      <w:r>
        <w:rPr>
          <w:color w:val="000000"/>
          <w:sz w:val="28"/>
          <w:szCs w:val="28"/>
        </w:rPr>
        <w:t>жении темпа движений в воде.</w:t>
      </w:r>
    </w:p>
    <w:p w:rsidR="0002168F" w:rsidRDefault="0002168F" w:rsidP="007E785F">
      <w:pPr>
        <w:shd w:val="clear" w:color="auto" w:fill="FFFFFF"/>
        <w:spacing w:line="360" w:lineRule="exact"/>
        <w:ind w:firstLine="708"/>
        <w:jc w:val="both"/>
        <w:rPr>
          <w:sz w:val="28"/>
          <w:szCs w:val="28"/>
        </w:rPr>
      </w:pPr>
      <w:r>
        <w:rPr>
          <w:i/>
          <w:color w:val="000000"/>
          <w:sz w:val="28"/>
          <w:szCs w:val="28"/>
        </w:rPr>
        <w:t>Решение задачи</w:t>
      </w:r>
      <w:r>
        <w:rPr>
          <w:color w:val="000000"/>
          <w:sz w:val="28"/>
          <w:szCs w:val="28"/>
        </w:rPr>
        <w:t>: в десятом микроцикле спортсмены выполняют тренир</w:t>
      </w:r>
      <w:r>
        <w:rPr>
          <w:color w:val="000000"/>
          <w:sz w:val="28"/>
          <w:szCs w:val="28"/>
        </w:rPr>
        <w:t>о</w:t>
      </w:r>
      <w:r>
        <w:rPr>
          <w:color w:val="000000"/>
          <w:sz w:val="28"/>
          <w:szCs w:val="28"/>
        </w:rPr>
        <w:t>вочные задания в воде без «лопаток» и тормозящих устройств разного объема</w:t>
      </w:r>
      <w:r>
        <w:rPr>
          <w:sz w:val="28"/>
          <w:szCs w:val="28"/>
        </w:rPr>
        <w:t xml:space="preserve">. </w:t>
      </w:r>
    </w:p>
    <w:p w:rsidR="0002168F" w:rsidRDefault="0002168F" w:rsidP="007E785F">
      <w:pPr>
        <w:shd w:val="clear" w:color="auto" w:fill="FFFFFF"/>
        <w:spacing w:line="360" w:lineRule="exact"/>
        <w:ind w:firstLine="708"/>
        <w:jc w:val="both"/>
        <w:rPr>
          <w:sz w:val="28"/>
          <w:szCs w:val="28"/>
        </w:rPr>
      </w:pPr>
      <w:r>
        <w:rPr>
          <w:i/>
          <w:color w:val="000000"/>
          <w:sz w:val="28"/>
          <w:szCs w:val="28"/>
        </w:rPr>
        <w:t>Результат</w:t>
      </w:r>
      <w:r>
        <w:rPr>
          <w:color w:val="000000"/>
          <w:sz w:val="28"/>
          <w:szCs w:val="28"/>
        </w:rPr>
        <w:t xml:space="preserve">: </w:t>
      </w:r>
      <w:r>
        <w:rPr>
          <w:sz w:val="28"/>
          <w:szCs w:val="28"/>
        </w:rPr>
        <w:t>увеличивается длина «шага» и снижается темп движений.</w:t>
      </w:r>
    </w:p>
    <w:p w:rsidR="0002168F" w:rsidRDefault="0002168F" w:rsidP="007E785F">
      <w:pPr>
        <w:tabs>
          <w:tab w:val="left" w:pos="720"/>
        </w:tabs>
        <w:spacing w:line="360" w:lineRule="exact"/>
        <w:ind w:firstLine="708"/>
        <w:jc w:val="both"/>
        <w:rPr>
          <w:sz w:val="28"/>
          <w:szCs w:val="28"/>
        </w:rPr>
      </w:pPr>
      <w:r>
        <w:rPr>
          <w:color w:val="000000"/>
          <w:sz w:val="28"/>
          <w:szCs w:val="28"/>
        </w:rPr>
        <w:t>10-недельный тренировочный цикл – это благоприятный период адапт</w:t>
      </w:r>
      <w:r>
        <w:rPr>
          <w:color w:val="000000"/>
          <w:sz w:val="28"/>
          <w:szCs w:val="28"/>
        </w:rPr>
        <w:t>а</w:t>
      </w:r>
      <w:r>
        <w:rPr>
          <w:color w:val="000000"/>
          <w:sz w:val="28"/>
          <w:szCs w:val="28"/>
        </w:rPr>
        <w:t xml:space="preserve">ции мышц для развития силовых способностей (А. Р. Воронцов). </w:t>
      </w:r>
    </w:p>
    <w:p w:rsidR="0002168F" w:rsidRDefault="0002168F" w:rsidP="007E785F">
      <w:pPr>
        <w:tabs>
          <w:tab w:val="left" w:pos="-180"/>
        </w:tabs>
        <w:spacing w:line="360" w:lineRule="exact"/>
        <w:ind w:firstLine="709"/>
        <w:jc w:val="both"/>
        <w:rPr>
          <w:color w:val="000000"/>
          <w:sz w:val="28"/>
          <w:szCs w:val="28"/>
        </w:rPr>
      </w:pPr>
      <w:r>
        <w:rPr>
          <w:sz w:val="28"/>
          <w:szCs w:val="28"/>
        </w:rPr>
        <w:lastRenderedPageBreak/>
        <w:t>В каждой тренировке объем упражнений с дополнительными сопроти</w:t>
      </w:r>
      <w:r>
        <w:rPr>
          <w:sz w:val="28"/>
          <w:szCs w:val="28"/>
        </w:rPr>
        <w:t>в</w:t>
      </w:r>
      <w:r>
        <w:rPr>
          <w:sz w:val="28"/>
          <w:szCs w:val="28"/>
        </w:rPr>
        <w:t>лениями, направленными на развитие специальных силовых способностей пловцов 13–14 лет, составляет 30 % от общего объема плавания.</w:t>
      </w:r>
    </w:p>
    <w:p w:rsidR="0002168F" w:rsidRDefault="0002168F">
      <w:pPr>
        <w:tabs>
          <w:tab w:val="left" w:pos="1800"/>
        </w:tabs>
        <w:spacing w:line="360" w:lineRule="exact"/>
        <w:ind w:firstLine="720"/>
        <w:jc w:val="both"/>
        <w:outlineLvl w:val="0"/>
        <w:rPr>
          <w:color w:val="000000"/>
          <w:sz w:val="28"/>
          <w:szCs w:val="28"/>
        </w:rPr>
      </w:pPr>
      <w:r>
        <w:rPr>
          <w:sz w:val="28"/>
          <w:szCs w:val="28"/>
        </w:rPr>
        <w:t xml:space="preserve">В третьей главе </w:t>
      </w:r>
      <w:r w:rsidRPr="0051585D">
        <w:rPr>
          <w:i/>
          <w:sz w:val="28"/>
          <w:szCs w:val="28"/>
        </w:rPr>
        <w:t>«Экспериментальное обоснование эффективности</w:t>
      </w:r>
      <w:r w:rsidR="00DD62CA" w:rsidRPr="0051585D">
        <w:rPr>
          <w:i/>
          <w:sz w:val="28"/>
          <w:szCs w:val="28"/>
        </w:rPr>
        <w:br/>
      </w:r>
      <w:r w:rsidRPr="0051585D">
        <w:rPr>
          <w:i/>
          <w:sz w:val="28"/>
          <w:szCs w:val="28"/>
        </w:rPr>
        <w:t>методики распределения средств силовой направленности для пловцов</w:t>
      </w:r>
      <w:r w:rsidR="00DD62CA" w:rsidRPr="0051585D">
        <w:rPr>
          <w:i/>
          <w:sz w:val="28"/>
          <w:szCs w:val="28"/>
        </w:rPr>
        <w:br/>
      </w:r>
      <w:r w:rsidRPr="0051585D">
        <w:rPr>
          <w:i/>
          <w:sz w:val="28"/>
          <w:szCs w:val="28"/>
        </w:rPr>
        <w:t>13–14 лет при проведении занятий в воде»</w:t>
      </w:r>
      <w:r>
        <w:rPr>
          <w:b/>
          <w:sz w:val="28"/>
          <w:szCs w:val="28"/>
        </w:rPr>
        <w:t xml:space="preserve"> </w:t>
      </w:r>
      <w:r>
        <w:rPr>
          <w:sz w:val="28"/>
          <w:szCs w:val="28"/>
        </w:rPr>
        <w:t>представлены результаты формир</w:t>
      </w:r>
      <w:r>
        <w:rPr>
          <w:sz w:val="28"/>
          <w:szCs w:val="28"/>
        </w:rPr>
        <w:t>у</w:t>
      </w:r>
      <w:r>
        <w:rPr>
          <w:sz w:val="28"/>
          <w:szCs w:val="28"/>
        </w:rPr>
        <w:t>ющего педагогического эксперимента, свидетельствующие об эффективности разработанной м</w:t>
      </w:r>
      <w:r>
        <w:rPr>
          <w:color w:val="000000"/>
          <w:sz w:val="28"/>
          <w:szCs w:val="28"/>
        </w:rPr>
        <w:t xml:space="preserve">етодики. </w:t>
      </w:r>
    </w:p>
    <w:p w:rsidR="0002168F" w:rsidRDefault="0002168F">
      <w:pPr>
        <w:shd w:val="clear" w:color="auto" w:fill="FFFFFF"/>
        <w:spacing w:line="360" w:lineRule="exact"/>
        <w:ind w:firstLine="709"/>
        <w:jc w:val="both"/>
        <w:rPr>
          <w:sz w:val="28"/>
          <w:szCs w:val="28"/>
        </w:rPr>
      </w:pPr>
      <w:r>
        <w:rPr>
          <w:color w:val="000000"/>
          <w:sz w:val="28"/>
          <w:szCs w:val="28"/>
        </w:rPr>
        <w:t>По окончании каждого микроцикла в КГ и ЭГ проводилось контрольное измерение силовых показателей, скорости плавания и фиксировались показат</w:t>
      </w:r>
      <w:r>
        <w:rPr>
          <w:color w:val="000000"/>
          <w:sz w:val="28"/>
          <w:szCs w:val="28"/>
        </w:rPr>
        <w:t>е</w:t>
      </w:r>
      <w:r>
        <w:rPr>
          <w:color w:val="000000"/>
          <w:sz w:val="28"/>
          <w:szCs w:val="28"/>
        </w:rPr>
        <w:t xml:space="preserve">ли параметров техники плавания – темп и «шаг» гребковых движений – </w:t>
      </w:r>
      <w:r>
        <w:rPr>
          <w:sz w:val="28"/>
          <w:szCs w:val="28"/>
        </w:rPr>
        <w:t>на ра</w:t>
      </w:r>
      <w:r>
        <w:rPr>
          <w:sz w:val="28"/>
          <w:szCs w:val="28"/>
        </w:rPr>
        <w:t>з</w:t>
      </w:r>
      <w:r>
        <w:rPr>
          <w:sz w:val="28"/>
          <w:szCs w:val="28"/>
        </w:rPr>
        <w:t>личных соревновательных и тренировочных дистанциях</w:t>
      </w:r>
      <w:r>
        <w:rPr>
          <w:color w:val="000000"/>
          <w:sz w:val="28"/>
          <w:szCs w:val="28"/>
        </w:rPr>
        <w:t>. При выполнении ка</w:t>
      </w:r>
      <w:r>
        <w:rPr>
          <w:color w:val="000000"/>
          <w:sz w:val="28"/>
          <w:szCs w:val="28"/>
        </w:rPr>
        <w:t>ж</w:t>
      </w:r>
      <w:r>
        <w:rPr>
          <w:color w:val="000000"/>
          <w:sz w:val="28"/>
          <w:szCs w:val="28"/>
        </w:rPr>
        <w:t>дого контрольного задания в воде проводился подсчет гребковых движений р</w:t>
      </w:r>
      <w:r>
        <w:rPr>
          <w:color w:val="000000"/>
          <w:sz w:val="28"/>
          <w:szCs w:val="28"/>
        </w:rPr>
        <w:t>у</w:t>
      </w:r>
      <w:r>
        <w:rPr>
          <w:color w:val="000000"/>
          <w:sz w:val="28"/>
          <w:szCs w:val="28"/>
        </w:rPr>
        <w:t xml:space="preserve">ками. Все контрольные </w:t>
      </w:r>
      <w:r>
        <w:rPr>
          <w:sz w:val="28"/>
          <w:szCs w:val="28"/>
        </w:rPr>
        <w:t>дистанции</w:t>
      </w:r>
      <w:r>
        <w:rPr>
          <w:color w:val="000000"/>
          <w:sz w:val="28"/>
          <w:szCs w:val="28"/>
        </w:rPr>
        <w:t xml:space="preserve"> проплывались кролем на груди.</w:t>
      </w:r>
    </w:p>
    <w:p w:rsidR="0002168F" w:rsidRDefault="0002168F">
      <w:pPr>
        <w:shd w:val="clear" w:color="auto" w:fill="FFFFFF"/>
        <w:spacing w:line="360" w:lineRule="exact"/>
        <w:ind w:firstLine="708"/>
        <w:jc w:val="both"/>
        <w:rPr>
          <w:sz w:val="28"/>
          <w:szCs w:val="28"/>
        </w:rPr>
      </w:pPr>
      <w:r>
        <w:rPr>
          <w:sz w:val="28"/>
          <w:szCs w:val="28"/>
        </w:rPr>
        <w:t xml:space="preserve">Полученные результаты обрабатывались при помощи математико-статистических методов (Г. И. Гинзбург, </w:t>
      </w:r>
      <w:r>
        <w:rPr>
          <w:color w:val="000000"/>
          <w:sz w:val="28"/>
          <w:szCs w:val="28"/>
        </w:rPr>
        <w:t xml:space="preserve">В. С. Иванов). </w:t>
      </w:r>
      <w:r>
        <w:rPr>
          <w:sz w:val="28"/>
          <w:szCs w:val="28"/>
        </w:rPr>
        <w:t>В качестве модельных характеристик силовых и технических показателей мы использовали нормати</w:t>
      </w:r>
      <w:r>
        <w:rPr>
          <w:sz w:val="28"/>
          <w:szCs w:val="28"/>
        </w:rPr>
        <w:t>в</w:t>
      </w:r>
      <w:r>
        <w:rPr>
          <w:sz w:val="28"/>
          <w:szCs w:val="28"/>
        </w:rPr>
        <w:t>ные оценки специальной физической подготовленности пловцов 13–14 лет, и</w:t>
      </w:r>
      <w:r>
        <w:rPr>
          <w:sz w:val="28"/>
          <w:szCs w:val="28"/>
        </w:rPr>
        <w:t>з</w:t>
      </w:r>
      <w:r>
        <w:rPr>
          <w:sz w:val="28"/>
          <w:szCs w:val="28"/>
        </w:rPr>
        <w:t>ложенные в учебной программе для специализированных учебно-спортивных учреждений и училищ олимпийского резерва (Е. И. Иванченко, П. М. Прилу</w:t>
      </w:r>
      <w:r>
        <w:rPr>
          <w:sz w:val="28"/>
          <w:szCs w:val="28"/>
        </w:rPr>
        <w:t>ц</w:t>
      </w:r>
      <w:r>
        <w:rPr>
          <w:sz w:val="28"/>
          <w:szCs w:val="28"/>
        </w:rPr>
        <w:t xml:space="preserve">кий). </w:t>
      </w:r>
      <w:r>
        <w:rPr>
          <w:color w:val="000000"/>
          <w:sz w:val="28"/>
          <w:szCs w:val="28"/>
        </w:rPr>
        <w:t xml:space="preserve">Критерии отбора в КГ и ЭГ соответствовали </w:t>
      </w:r>
      <w:r>
        <w:rPr>
          <w:sz w:val="28"/>
          <w:szCs w:val="28"/>
        </w:rPr>
        <w:t>рекомендациям специал</w:t>
      </w:r>
      <w:r>
        <w:rPr>
          <w:sz w:val="28"/>
          <w:szCs w:val="28"/>
        </w:rPr>
        <w:t>и</w:t>
      </w:r>
      <w:r>
        <w:rPr>
          <w:sz w:val="28"/>
          <w:szCs w:val="28"/>
        </w:rPr>
        <w:t>стов по плаванию (С. Н. Алешкевич, Е. И. Иванченко, П. М. Прилуцкий).</w:t>
      </w:r>
    </w:p>
    <w:p w:rsidR="0002168F" w:rsidRDefault="0002168F">
      <w:pPr>
        <w:shd w:val="clear" w:color="auto" w:fill="FFFFFF"/>
        <w:spacing w:line="360" w:lineRule="exact"/>
        <w:ind w:firstLine="708"/>
        <w:jc w:val="both"/>
        <w:rPr>
          <w:sz w:val="28"/>
          <w:szCs w:val="28"/>
        </w:rPr>
      </w:pPr>
      <w:r>
        <w:rPr>
          <w:sz w:val="28"/>
          <w:szCs w:val="28"/>
        </w:rPr>
        <w:t>Изменение показателей силовой подготовленности у пловцов 13 лет представлено в таблице 1.</w:t>
      </w:r>
    </w:p>
    <w:p w:rsidR="0002168F" w:rsidRDefault="0002168F" w:rsidP="00EE726D">
      <w:pPr>
        <w:tabs>
          <w:tab w:val="left" w:pos="-180"/>
        </w:tabs>
        <w:spacing w:before="120" w:after="120" w:line="360" w:lineRule="exact"/>
        <w:jc w:val="both"/>
        <w:outlineLvl w:val="0"/>
        <w:rPr>
          <w:sz w:val="28"/>
          <w:szCs w:val="28"/>
        </w:rPr>
      </w:pPr>
      <w:r>
        <w:rPr>
          <w:sz w:val="28"/>
          <w:szCs w:val="28"/>
        </w:rPr>
        <w:t>Таблица 1. – Динамика показателей силы тяги у пловцов 13 лет</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50"/>
        <w:gridCol w:w="1050"/>
        <w:gridCol w:w="1051"/>
        <w:gridCol w:w="1007"/>
        <w:gridCol w:w="1051"/>
        <w:gridCol w:w="1051"/>
        <w:gridCol w:w="1051"/>
        <w:gridCol w:w="1007"/>
      </w:tblGrid>
      <w:tr w:rsidR="0002168F" w:rsidTr="00EE726D">
        <w:trPr>
          <w:jc w:val="center"/>
        </w:trPr>
        <w:tc>
          <w:tcPr>
            <w:tcW w:w="1337" w:type="dxa"/>
            <w:vMerge w:val="restart"/>
            <w:vAlign w:val="center"/>
          </w:tcPr>
          <w:p w:rsidR="0002168F" w:rsidRDefault="0002168F" w:rsidP="00EE726D">
            <w:pPr>
              <w:jc w:val="center"/>
            </w:pPr>
            <w:r>
              <w:t>Показ</w:t>
            </w:r>
            <w:r>
              <w:t>а</w:t>
            </w:r>
            <w:r>
              <w:t>тель</w:t>
            </w:r>
          </w:p>
          <w:p w:rsidR="0002168F" w:rsidRDefault="0002168F" w:rsidP="00EE726D">
            <w:pPr>
              <w:jc w:val="center"/>
            </w:pPr>
            <w:r>
              <w:t>силы тяги</w:t>
            </w:r>
          </w:p>
        </w:tc>
        <w:tc>
          <w:tcPr>
            <w:tcW w:w="1062" w:type="dxa"/>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w:t>
            </w:r>
            <w:r w:rsidR="00155091">
              <w:t>–</w:t>
            </w:r>
            <w:r>
              <w:rPr>
                <w:lang w:val="en-US"/>
              </w:rPr>
              <w:t>II</w:t>
            </w:r>
            <w:r>
              <w:t xml:space="preserve"> блоках, %</w:t>
            </w:r>
          </w:p>
        </w:tc>
        <w:tc>
          <w:tcPr>
            <w:tcW w:w="1062" w:type="dxa"/>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II</w:t>
            </w:r>
            <w:r w:rsidR="00155091">
              <w:t>–</w:t>
            </w:r>
            <w:r>
              <w:rPr>
                <w:lang w:val="en-US"/>
              </w:rPr>
              <w:t>III</w:t>
            </w:r>
            <w:r>
              <w:t xml:space="preserve"> блоках, %</w:t>
            </w:r>
          </w:p>
        </w:tc>
        <w:tc>
          <w:tcPr>
            <w:tcW w:w="1062" w:type="dxa"/>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w:t>
            </w:r>
            <w:r>
              <w:t>II</w:t>
            </w:r>
            <w:r w:rsidR="00155091">
              <w:t>–</w:t>
            </w:r>
            <w:r>
              <w:rPr>
                <w:lang w:val="en-US"/>
              </w:rPr>
              <w:t>IV</w:t>
            </w:r>
            <w:r>
              <w:t xml:space="preserve"> бл</w:t>
            </w:r>
            <w:r>
              <w:t>о</w:t>
            </w:r>
            <w:r>
              <w:t>ках, %</w:t>
            </w:r>
          </w:p>
        </w:tc>
        <w:tc>
          <w:tcPr>
            <w:tcW w:w="1018" w:type="dxa"/>
            <w:vAlign w:val="center"/>
          </w:tcPr>
          <w:p w:rsidR="0002168F" w:rsidRDefault="0002168F" w:rsidP="00EE726D">
            <w:pPr>
              <w:jc w:val="center"/>
            </w:pPr>
            <w:r>
              <w:t>Общий пр</w:t>
            </w:r>
            <w:r>
              <w:t>и</w:t>
            </w:r>
            <w:r>
              <w:t>рост на</w:t>
            </w:r>
          </w:p>
          <w:p w:rsidR="0002168F" w:rsidRDefault="0002168F" w:rsidP="00EE726D">
            <w:pPr>
              <w:jc w:val="center"/>
            </w:pPr>
            <w:r>
              <w:t>I</w:t>
            </w:r>
            <w:r w:rsidR="00155091">
              <w:t>–</w:t>
            </w:r>
            <w:r>
              <w:rPr>
                <w:lang w:val="en-US"/>
              </w:rPr>
              <w:t>IV</w:t>
            </w:r>
            <w:r>
              <w:t xml:space="preserve"> блоках, %</w:t>
            </w:r>
          </w:p>
        </w:tc>
        <w:tc>
          <w:tcPr>
            <w:tcW w:w="1062" w:type="dxa"/>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w:t>
            </w:r>
            <w:r w:rsidR="00155091">
              <w:t>–</w:t>
            </w:r>
            <w:r>
              <w:rPr>
                <w:lang w:val="en-US"/>
              </w:rPr>
              <w:t>II</w:t>
            </w:r>
            <w:r>
              <w:t xml:space="preserve"> блоках, %</w:t>
            </w:r>
          </w:p>
        </w:tc>
        <w:tc>
          <w:tcPr>
            <w:tcW w:w="1062" w:type="dxa"/>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II</w:t>
            </w:r>
            <w:r w:rsidR="00155091">
              <w:t>–</w:t>
            </w:r>
            <w:r>
              <w:rPr>
                <w:lang w:val="en-US"/>
              </w:rPr>
              <w:t>III</w:t>
            </w:r>
            <w:r>
              <w:t xml:space="preserve"> блоках, %</w:t>
            </w:r>
          </w:p>
        </w:tc>
        <w:tc>
          <w:tcPr>
            <w:tcW w:w="1062" w:type="dxa"/>
            <w:tcBorders>
              <w:right w:val="single" w:sz="4" w:space="0" w:color="auto"/>
            </w:tcBorders>
            <w:vAlign w:val="center"/>
          </w:tcPr>
          <w:p w:rsidR="0002168F" w:rsidRDefault="0002168F" w:rsidP="00EE726D">
            <w:pPr>
              <w:jc w:val="center"/>
            </w:pPr>
            <w:r>
              <w:t>Пр</w:t>
            </w:r>
            <w:r>
              <w:t>и</w:t>
            </w:r>
            <w:r>
              <w:t>рост</w:t>
            </w:r>
          </w:p>
          <w:p w:rsidR="0002168F" w:rsidRDefault="0002168F" w:rsidP="00EE726D">
            <w:pPr>
              <w:jc w:val="center"/>
            </w:pPr>
            <w:r>
              <w:t xml:space="preserve">на </w:t>
            </w:r>
            <w:r>
              <w:rPr>
                <w:lang w:val="en-US"/>
              </w:rPr>
              <w:t>I</w:t>
            </w:r>
            <w:r>
              <w:t>II</w:t>
            </w:r>
            <w:r w:rsidR="00155091">
              <w:t>–</w:t>
            </w:r>
            <w:r>
              <w:rPr>
                <w:lang w:val="en-US"/>
              </w:rPr>
              <w:t>IV</w:t>
            </w:r>
            <w:r>
              <w:t xml:space="preserve"> бл</w:t>
            </w:r>
            <w:r>
              <w:t>о</w:t>
            </w:r>
            <w:r>
              <w:t>ках, %</w:t>
            </w:r>
          </w:p>
        </w:tc>
        <w:tc>
          <w:tcPr>
            <w:tcW w:w="1018" w:type="dxa"/>
            <w:tcBorders>
              <w:left w:val="single" w:sz="4" w:space="0" w:color="auto"/>
            </w:tcBorders>
            <w:vAlign w:val="center"/>
          </w:tcPr>
          <w:p w:rsidR="0002168F" w:rsidRDefault="0002168F" w:rsidP="00EE726D">
            <w:pPr>
              <w:jc w:val="center"/>
            </w:pPr>
            <w:r>
              <w:t>Общий пр</w:t>
            </w:r>
            <w:r>
              <w:t>и</w:t>
            </w:r>
            <w:r>
              <w:t>рост на</w:t>
            </w:r>
          </w:p>
          <w:p w:rsidR="0002168F" w:rsidRDefault="0002168F" w:rsidP="00EE726D">
            <w:pPr>
              <w:jc w:val="center"/>
            </w:pPr>
            <w:r>
              <w:t>I</w:t>
            </w:r>
            <w:r w:rsidR="00155091">
              <w:t>–</w:t>
            </w:r>
            <w:r>
              <w:rPr>
                <w:lang w:val="en-US"/>
              </w:rPr>
              <w:t>IV</w:t>
            </w:r>
            <w:r>
              <w:t xml:space="preserve"> блоках, %</w:t>
            </w:r>
          </w:p>
        </w:tc>
      </w:tr>
      <w:tr w:rsidR="0002168F" w:rsidTr="00EE726D">
        <w:trPr>
          <w:jc w:val="center"/>
        </w:trPr>
        <w:tc>
          <w:tcPr>
            <w:tcW w:w="1337" w:type="dxa"/>
            <w:vMerge/>
          </w:tcPr>
          <w:p w:rsidR="0002168F" w:rsidRDefault="0002168F">
            <w:pPr>
              <w:spacing w:line="360" w:lineRule="exact"/>
              <w:jc w:val="center"/>
            </w:pPr>
          </w:p>
        </w:tc>
        <w:tc>
          <w:tcPr>
            <w:tcW w:w="4204" w:type="dxa"/>
            <w:gridSpan w:val="4"/>
          </w:tcPr>
          <w:p w:rsidR="0002168F" w:rsidRDefault="0002168F">
            <w:pPr>
              <w:tabs>
                <w:tab w:val="left" w:pos="720"/>
              </w:tabs>
              <w:spacing w:line="360" w:lineRule="exact"/>
              <w:jc w:val="center"/>
            </w:pPr>
            <w:r>
              <w:t>контрольная группа</w:t>
            </w:r>
          </w:p>
        </w:tc>
        <w:tc>
          <w:tcPr>
            <w:tcW w:w="4204" w:type="dxa"/>
            <w:gridSpan w:val="4"/>
          </w:tcPr>
          <w:p w:rsidR="0002168F" w:rsidRDefault="0002168F">
            <w:pPr>
              <w:tabs>
                <w:tab w:val="left" w:pos="720"/>
              </w:tabs>
              <w:spacing w:line="360" w:lineRule="exact"/>
              <w:jc w:val="center"/>
            </w:pPr>
            <w:r>
              <w:t>экспериментальная группа</w:t>
            </w:r>
          </w:p>
        </w:tc>
      </w:tr>
      <w:tr w:rsidR="0002168F" w:rsidTr="00EE726D">
        <w:trPr>
          <w:jc w:val="center"/>
        </w:trPr>
        <w:tc>
          <w:tcPr>
            <w:tcW w:w="1337" w:type="dxa"/>
          </w:tcPr>
          <w:p w:rsidR="0002168F" w:rsidRDefault="0002168F">
            <w:pPr>
              <w:spacing w:line="360" w:lineRule="exact"/>
            </w:pPr>
            <w:r>
              <w:rPr>
                <w:lang w:val="en-US"/>
              </w:rPr>
              <w:t>F</w:t>
            </w:r>
            <w:r>
              <w:rPr>
                <w:vertAlign w:val="subscript"/>
                <w:lang w:val="en-US"/>
              </w:rPr>
              <w:t>c</w:t>
            </w:r>
          </w:p>
        </w:tc>
        <w:tc>
          <w:tcPr>
            <w:tcW w:w="1062" w:type="dxa"/>
          </w:tcPr>
          <w:p w:rsidR="0002168F" w:rsidRDefault="0002168F">
            <w:pPr>
              <w:spacing w:line="360" w:lineRule="exact"/>
              <w:jc w:val="center"/>
            </w:pPr>
            <w:r>
              <w:t>13,97</w:t>
            </w:r>
          </w:p>
        </w:tc>
        <w:tc>
          <w:tcPr>
            <w:tcW w:w="1062" w:type="dxa"/>
          </w:tcPr>
          <w:p w:rsidR="0002168F" w:rsidRDefault="0002168F">
            <w:pPr>
              <w:pStyle w:val="ac"/>
              <w:spacing w:before="0" w:beforeAutospacing="0" w:after="0" w:afterAutospacing="0" w:line="360" w:lineRule="exact"/>
              <w:jc w:val="center"/>
            </w:pPr>
            <w:r>
              <w:t>5,27</w:t>
            </w:r>
          </w:p>
        </w:tc>
        <w:tc>
          <w:tcPr>
            <w:tcW w:w="1062" w:type="dxa"/>
          </w:tcPr>
          <w:p w:rsidR="0002168F" w:rsidRDefault="0002168F">
            <w:pPr>
              <w:spacing w:line="360" w:lineRule="exact"/>
              <w:jc w:val="center"/>
            </w:pPr>
            <w:r>
              <w:t>6,11</w:t>
            </w:r>
          </w:p>
        </w:tc>
        <w:tc>
          <w:tcPr>
            <w:tcW w:w="1018" w:type="dxa"/>
          </w:tcPr>
          <w:p w:rsidR="0002168F" w:rsidRDefault="0002168F">
            <w:pPr>
              <w:pStyle w:val="2"/>
              <w:spacing w:after="0" w:line="360" w:lineRule="exact"/>
              <w:jc w:val="center"/>
            </w:pPr>
            <w:r>
              <w:t>27,17</w:t>
            </w:r>
          </w:p>
        </w:tc>
        <w:tc>
          <w:tcPr>
            <w:tcW w:w="1062" w:type="dxa"/>
          </w:tcPr>
          <w:p w:rsidR="0002168F" w:rsidRDefault="0002168F">
            <w:pPr>
              <w:spacing w:line="360" w:lineRule="exact"/>
              <w:jc w:val="center"/>
            </w:pPr>
            <w:r>
              <w:t>22,64</w:t>
            </w:r>
          </w:p>
        </w:tc>
        <w:tc>
          <w:tcPr>
            <w:tcW w:w="1062" w:type="dxa"/>
          </w:tcPr>
          <w:p w:rsidR="0002168F" w:rsidRDefault="0002168F">
            <w:pPr>
              <w:spacing w:line="360" w:lineRule="exact"/>
              <w:jc w:val="center"/>
            </w:pPr>
            <w:r>
              <w:t>11,19</w:t>
            </w:r>
          </w:p>
        </w:tc>
        <w:tc>
          <w:tcPr>
            <w:tcW w:w="1062" w:type="dxa"/>
            <w:tcBorders>
              <w:right w:val="single" w:sz="4" w:space="0" w:color="auto"/>
            </w:tcBorders>
          </w:tcPr>
          <w:p w:rsidR="0002168F" w:rsidRDefault="0002168F">
            <w:pPr>
              <w:spacing w:line="360" w:lineRule="exact"/>
              <w:jc w:val="center"/>
            </w:pPr>
            <w:r>
              <w:t>7,54</w:t>
            </w:r>
          </w:p>
        </w:tc>
        <w:tc>
          <w:tcPr>
            <w:tcW w:w="1018" w:type="dxa"/>
            <w:tcBorders>
              <w:left w:val="single" w:sz="4" w:space="0" w:color="auto"/>
            </w:tcBorders>
          </w:tcPr>
          <w:p w:rsidR="0002168F" w:rsidRDefault="0002168F">
            <w:pPr>
              <w:pStyle w:val="aa"/>
              <w:spacing w:after="0" w:line="360" w:lineRule="exact"/>
              <w:ind w:left="0"/>
              <w:jc w:val="center"/>
            </w:pPr>
            <w:r>
              <w:t>46,63</w:t>
            </w:r>
          </w:p>
        </w:tc>
      </w:tr>
      <w:tr w:rsidR="0002168F" w:rsidTr="00EE726D">
        <w:trPr>
          <w:jc w:val="center"/>
        </w:trPr>
        <w:tc>
          <w:tcPr>
            <w:tcW w:w="1337" w:type="dxa"/>
          </w:tcPr>
          <w:p w:rsidR="0002168F" w:rsidRDefault="0002168F">
            <w:pPr>
              <w:spacing w:line="360" w:lineRule="exact"/>
            </w:pPr>
            <w:r>
              <w:rPr>
                <w:lang w:val="en-US"/>
              </w:rPr>
              <w:t>F</w:t>
            </w:r>
            <w:r>
              <w:rPr>
                <w:vertAlign w:val="subscript"/>
              </w:rPr>
              <w:t>н</w:t>
            </w:r>
          </w:p>
        </w:tc>
        <w:tc>
          <w:tcPr>
            <w:tcW w:w="1062" w:type="dxa"/>
          </w:tcPr>
          <w:p w:rsidR="0002168F" w:rsidRDefault="0002168F">
            <w:pPr>
              <w:spacing w:line="360" w:lineRule="exact"/>
              <w:jc w:val="center"/>
            </w:pPr>
            <w:r>
              <w:t>27,45</w:t>
            </w:r>
          </w:p>
        </w:tc>
        <w:tc>
          <w:tcPr>
            <w:tcW w:w="1062" w:type="dxa"/>
          </w:tcPr>
          <w:p w:rsidR="0002168F" w:rsidRDefault="0002168F">
            <w:pPr>
              <w:pStyle w:val="ac"/>
              <w:spacing w:before="0" w:beforeAutospacing="0" w:after="0" w:afterAutospacing="0" w:line="360" w:lineRule="exact"/>
              <w:jc w:val="center"/>
            </w:pPr>
            <w:r>
              <w:t>11,66</w:t>
            </w:r>
          </w:p>
        </w:tc>
        <w:tc>
          <w:tcPr>
            <w:tcW w:w="1062" w:type="dxa"/>
          </w:tcPr>
          <w:p w:rsidR="0002168F" w:rsidRDefault="0002168F">
            <w:pPr>
              <w:spacing w:line="360" w:lineRule="exact"/>
              <w:jc w:val="center"/>
            </w:pPr>
            <w:r>
              <w:rPr>
                <w:lang w:val="en-US"/>
              </w:rPr>
              <w:t>−</w:t>
            </w:r>
          </w:p>
        </w:tc>
        <w:tc>
          <w:tcPr>
            <w:tcW w:w="1018" w:type="dxa"/>
          </w:tcPr>
          <w:p w:rsidR="0002168F" w:rsidRDefault="0002168F">
            <w:pPr>
              <w:pStyle w:val="2"/>
              <w:spacing w:after="0" w:line="360" w:lineRule="exact"/>
              <w:jc w:val="center"/>
              <w:rPr>
                <w:lang w:val="en-US"/>
              </w:rPr>
            </w:pPr>
            <w:r>
              <w:rPr>
                <w:lang w:val="en-US"/>
              </w:rPr>
              <w:t>42,31</w:t>
            </w:r>
          </w:p>
        </w:tc>
        <w:tc>
          <w:tcPr>
            <w:tcW w:w="1062" w:type="dxa"/>
          </w:tcPr>
          <w:p w:rsidR="0002168F" w:rsidRDefault="0002168F">
            <w:pPr>
              <w:spacing w:line="360" w:lineRule="exact"/>
              <w:jc w:val="center"/>
            </w:pPr>
            <w:r>
              <w:t>39,20</w:t>
            </w:r>
          </w:p>
        </w:tc>
        <w:tc>
          <w:tcPr>
            <w:tcW w:w="1062" w:type="dxa"/>
          </w:tcPr>
          <w:p w:rsidR="0002168F" w:rsidRDefault="0002168F">
            <w:pPr>
              <w:spacing w:line="360" w:lineRule="exact"/>
              <w:jc w:val="center"/>
            </w:pPr>
            <w:r>
              <w:t>25,72</w:t>
            </w:r>
          </w:p>
        </w:tc>
        <w:tc>
          <w:tcPr>
            <w:tcW w:w="1062" w:type="dxa"/>
            <w:tcBorders>
              <w:right w:val="single" w:sz="4" w:space="0" w:color="auto"/>
            </w:tcBorders>
          </w:tcPr>
          <w:p w:rsidR="0002168F" w:rsidRDefault="0002168F">
            <w:pPr>
              <w:spacing w:line="360" w:lineRule="exact"/>
              <w:jc w:val="center"/>
            </w:pPr>
            <w:r>
              <w:t>−6,06</w:t>
            </w:r>
          </w:p>
        </w:tc>
        <w:tc>
          <w:tcPr>
            <w:tcW w:w="1018" w:type="dxa"/>
            <w:tcBorders>
              <w:left w:val="single" w:sz="4" w:space="0" w:color="auto"/>
            </w:tcBorders>
          </w:tcPr>
          <w:p w:rsidR="0002168F" w:rsidRDefault="0002168F">
            <w:pPr>
              <w:pStyle w:val="aa"/>
              <w:spacing w:after="0" w:line="360" w:lineRule="exact"/>
              <w:ind w:left="0"/>
              <w:jc w:val="center"/>
            </w:pPr>
            <w:r>
              <w:t>65,00</w:t>
            </w:r>
          </w:p>
        </w:tc>
      </w:tr>
      <w:tr w:rsidR="0002168F" w:rsidTr="00EE726D">
        <w:trPr>
          <w:jc w:val="center"/>
        </w:trPr>
        <w:tc>
          <w:tcPr>
            <w:tcW w:w="1337" w:type="dxa"/>
          </w:tcPr>
          <w:p w:rsidR="0002168F" w:rsidRDefault="0002168F">
            <w:pPr>
              <w:spacing w:line="360" w:lineRule="exact"/>
            </w:pPr>
            <w:r>
              <w:rPr>
                <w:lang w:val="en-US"/>
              </w:rPr>
              <w:t>F</w:t>
            </w:r>
            <w:r>
              <w:rPr>
                <w:vertAlign w:val="subscript"/>
              </w:rPr>
              <w:t>р</w:t>
            </w:r>
          </w:p>
        </w:tc>
        <w:tc>
          <w:tcPr>
            <w:tcW w:w="1062" w:type="dxa"/>
          </w:tcPr>
          <w:p w:rsidR="0002168F" w:rsidRDefault="0002168F">
            <w:pPr>
              <w:spacing w:line="360" w:lineRule="exact"/>
              <w:jc w:val="center"/>
            </w:pPr>
            <w:r>
              <w:t>19,96</w:t>
            </w:r>
          </w:p>
        </w:tc>
        <w:tc>
          <w:tcPr>
            <w:tcW w:w="1062" w:type="dxa"/>
          </w:tcPr>
          <w:p w:rsidR="0002168F" w:rsidRDefault="0002168F">
            <w:pPr>
              <w:pStyle w:val="ac"/>
              <w:spacing w:before="0" w:beforeAutospacing="0" w:after="0" w:afterAutospacing="0" w:line="360" w:lineRule="exact"/>
              <w:jc w:val="center"/>
            </w:pPr>
            <w:r>
              <w:t>12,02</w:t>
            </w:r>
          </w:p>
        </w:tc>
        <w:tc>
          <w:tcPr>
            <w:tcW w:w="1062" w:type="dxa"/>
          </w:tcPr>
          <w:p w:rsidR="0002168F" w:rsidRDefault="0002168F">
            <w:pPr>
              <w:spacing w:line="360" w:lineRule="exact"/>
              <w:jc w:val="center"/>
              <w:rPr>
                <w:lang w:val="en-US"/>
              </w:rPr>
            </w:pPr>
            <w:r>
              <w:rPr>
                <w:lang w:val="en-US"/>
              </w:rPr>
              <w:t>6,61</w:t>
            </w:r>
          </w:p>
        </w:tc>
        <w:tc>
          <w:tcPr>
            <w:tcW w:w="1018" w:type="dxa"/>
          </w:tcPr>
          <w:p w:rsidR="0002168F" w:rsidRDefault="0002168F">
            <w:pPr>
              <w:pStyle w:val="2"/>
              <w:spacing w:after="0" w:line="360" w:lineRule="exact"/>
              <w:jc w:val="center"/>
              <w:rPr>
                <w:lang w:val="en-US"/>
              </w:rPr>
            </w:pPr>
            <w:r>
              <w:rPr>
                <w:lang w:val="en-US"/>
              </w:rPr>
              <w:t>43,26</w:t>
            </w:r>
          </w:p>
        </w:tc>
        <w:tc>
          <w:tcPr>
            <w:tcW w:w="1062" w:type="dxa"/>
          </w:tcPr>
          <w:p w:rsidR="0002168F" w:rsidRDefault="0002168F">
            <w:pPr>
              <w:spacing w:line="360" w:lineRule="exact"/>
              <w:jc w:val="center"/>
            </w:pPr>
            <w:r>
              <w:t>28,37</w:t>
            </w:r>
          </w:p>
        </w:tc>
        <w:tc>
          <w:tcPr>
            <w:tcW w:w="1062" w:type="dxa"/>
          </w:tcPr>
          <w:p w:rsidR="0002168F" w:rsidRDefault="0002168F">
            <w:pPr>
              <w:spacing w:line="360" w:lineRule="exact"/>
              <w:jc w:val="center"/>
            </w:pPr>
            <w:r>
              <w:t>23,54</w:t>
            </w:r>
          </w:p>
        </w:tc>
        <w:tc>
          <w:tcPr>
            <w:tcW w:w="1062" w:type="dxa"/>
            <w:tcBorders>
              <w:right w:val="single" w:sz="4" w:space="0" w:color="auto"/>
            </w:tcBorders>
          </w:tcPr>
          <w:p w:rsidR="0002168F" w:rsidRDefault="0002168F">
            <w:pPr>
              <w:spacing w:line="360" w:lineRule="exact"/>
              <w:jc w:val="center"/>
            </w:pPr>
            <w:r>
              <w:t>12,73</w:t>
            </w:r>
          </w:p>
        </w:tc>
        <w:tc>
          <w:tcPr>
            <w:tcW w:w="1018" w:type="dxa"/>
            <w:tcBorders>
              <w:left w:val="single" w:sz="4" w:space="0" w:color="auto"/>
            </w:tcBorders>
          </w:tcPr>
          <w:p w:rsidR="0002168F" w:rsidRDefault="0002168F">
            <w:pPr>
              <w:pStyle w:val="aa"/>
              <w:spacing w:after="0" w:line="360" w:lineRule="exact"/>
              <w:ind w:left="0"/>
              <w:jc w:val="center"/>
            </w:pPr>
            <w:r>
              <w:t>78,78</w:t>
            </w:r>
          </w:p>
        </w:tc>
      </w:tr>
      <w:tr w:rsidR="0002168F" w:rsidTr="00EE726D">
        <w:trPr>
          <w:jc w:val="center"/>
        </w:trPr>
        <w:tc>
          <w:tcPr>
            <w:tcW w:w="1337" w:type="dxa"/>
          </w:tcPr>
          <w:p w:rsidR="0002168F" w:rsidRDefault="0002168F">
            <w:pPr>
              <w:spacing w:line="360" w:lineRule="exact"/>
            </w:pPr>
            <w:r>
              <w:rPr>
                <w:lang w:val="en-US"/>
              </w:rPr>
              <w:t>F</w:t>
            </w:r>
            <w:r>
              <w:rPr>
                <w:vertAlign w:val="subscript"/>
              </w:rPr>
              <w:t>в</w:t>
            </w:r>
          </w:p>
        </w:tc>
        <w:tc>
          <w:tcPr>
            <w:tcW w:w="1062" w:type="dxa"/>
          </w:tcPr>
          <w:p w:rsidR="0002168F" w:rsidRDefault="0002168F">
            <w:pPr>
              <w:spacing w:line="360" w:lineRule="exact"/>
              <w:jc w:val="center"/>
            </w:pPr>
            <w:r>
              <w:t>18,35</w:t>
            </w:r>
          </w:p>
        </w:tc>
        <w:tc>
          <w:tcPr>
            <w:tcW w:w="1062" w:type="dxa"/>
          </w:tcPr>
          <w:p w:rsidR="0002168F" w:rsidRDefault="0002168F">
            <w:pPr>
              <w:pStyle w:val="ac"/>
              <w:spacing w:before="0" w:beforeAutospacing="0" w:after="0" w:afterAutospacing="0" w:line="360" w:lineRule="exact"/>
              <w:jc w:val="center"/>
            </w:pPr>
            <w:r>
              <w:t>13,02</w:t>
            </w:r>
          </w:p>
        </w:tc>
        <w:tc>
          <w:tcPr>
            <w:tcW w:w="1062" w:type="dxa"/>
          </w:tcPr>
          <w:p w:rsidR="0002168F" w:rsidRDefault="0002168F">
            <w:pPr>
              <w:spacing w:line="360" w:lineRule="exact"/>
              <w:jc w:val="center"/>
              <w:rPr>
                <w:lang w:val="en-US"/>
              </w:rPr>
            </w:pPr>
            <w:r>
              <w:rPr>
                <w:lang w:val="en-US"/>
              </w:rPr>
              <w:t>12,14</w:t>
            </w:r>
          </w:p>
        </w:tc>
        <w:tc>
          <w:tcPr>
            <w:tcW w:w="1018" w:type="dxa"/>
          </w:tcPr>
          <w:p w:rsidR="0002168F" w:rsidRDefault="0002168F">
            <w:pPr>
              <w:pStyle w:val="2"/>
              <w:spacing w:after="0" w:line="360" w:lineRule="exact"/>
              <w:jc w:val="center"/>
              <w:rPr>
                <w:lang w:val="en-US"/>
              </w:rPr>
            </w:pPr>
            <w:r>
              <w:rPr>
                <w:lang w:val="en-US"/>
              </w:rPr>
              <w:t>48,88</w:t>
            </w:r>
          </w:p>
        </w:tc>
        <w:tc>
          <w:tcPr>
            <w:tcW w:w="1062" w:type="dxa"/>
          </w:tcPr>
          <w:p w:rsidR="0002168F" w:rsidRDefault="0002168F">
            <w:pPr>
              <w:spacing w:line="360" w:lineRule="exact"/>
              <w:jc w:val="center"/>
            </w:pPr>
            <w:r>
              <w:t>29,81</w:t>
            </w:r>
          </w:p>
        </w:tc>
        <w:tc>
          <w:tcPr>
            <w:tcW w:w="1062" w:type="dxa"/>
          </w:tcPr>
          <w:p w:rsidR="0002168F" w:rsidRDefault="0002168F">
            <w:pPr>
              <w:spacing w:line="360" w:lineRule="exact"/>
              <w:jc w:val="center"/>
            </w:pPr>
            <w:r>
              <w:t>21,59</w:t>
            </w:r>
          </w:p>
        </w:tc>
        <w:tc>
          <w:tcPr>
            <w:tcW w:w="1062" w:type="dxa"/>
            <w:tcBorders>
              <w:right w:val="single" w:sz="4" w:space="0" w:color="auto"/>
            </w:tcBorders>
          </w:tcPr>
          <w:p w:rsidR="0002168F" w:rsidRDefault="0002168F">
            <w:pPr>
              <w:spacing w:line="360" w:lineRule="exact"/>
              <w:jc w:val="center"/>
            </w:pPr>
            <w:r>
              <w:t>14,18</w:t>
            </w:r>
          </w:p>
        </w:tc>
        <w:tc>
          <w:tcPr>
            <w:tcW w:w="1018" w:type="dxa"/>
            <w:tcBorders>
              <w:left w:val="single" w:sz="4" w:space="0" w:color="auto"/>
            </w:tcBorders>
          </w:tcPr>
          <w:p w:rsidR="0002168F" w:rsidRDefault="0002168F">
            <w:pPr>
              <w:pStyle w:val="aa"/>
              <w:spacing w:after="0" w:line="360" w:lineRule="exact"/>
              <w:ind w:left="0"/>
              <w:jc w:val="center"/>
            </w:pPr>
            <w:r>
              <w:t>80,21</w:t>
            </w:r>
          </w:p>
        </w:tc>
      </w:tr>
    </w:tbl>
    <w:p w:rsidR="0002168F" w:rsidRDefault="0002168F" w:rsidP="00EE726D">
      <w:pPr>
        <w:spacing w:before="120"/>
        <w:ind w:firstLine="709"/>
        <w:jc w:val="both"/>
      </w:pPr>
      <w:r>
        <w:t xml:space="preserve">Примечание: 1. </w:t>
      </w:r>
      <w:r>
        <w:rPr>
          <w:lang w:val="en-US"/>
        </w:rPr>
        <w:t>F</w:t>
      </w:r>
      <w:r>
        <w:rPr>
          <w:vertAlign w:val="subscript"/>
        </w:rPr>
        <w:t>с</w:t>
      </w:r>
      <w:r>
        <w:t xml:space="preserve"> – сила тяги на суше; </w:t>
      </w:r>
    </w:p>
    <w:p w:rsidR="0002168F" w:rsidRDefault="0002168F">
      <w:pPr>
        <w:ind w:firstLine="709"/>
        <w:jc w:val="both"/>
      </w:pPr>
      <w:r>
        <w:t xml:space="preserve">2. </w:t>
      </w:r>
      <w:r>
        <w:rPr>
          <w:lang w:val="en-US"/>
        </w:rPr>
        <w:t>F</w:t>
      </w:r>
      <w:r>
        <w:rPr>
          <w:vertAlign w:val="subscript"/>
        </w:rPr>
        <w:t>н</w:t>
      </w:r>
      <w:r>
        <w:t xml:space="preserve"> – сила тяги при плавании с помощью ног;    </w:t>
      </w:r>
    </w:p>
    <w:p w:rsidR="0002168F" w:rsidRDefault="0002168F">
      <w:pPr>
        <w:ind w:firstLine="709"/>
        <w:jc w:val="both"/>
      </w:pPr>
      <w:r>
        <w:t xml:space="preserve">3. </w:t>
      </w:r>
      <w:r>
        <w:rPr>
          <w:lang w:val="en-US"/>
        </w:rPr>
        <w:t>F</w:t>
      </w:r>
      <w:r>
        <w:rPr>
          <w:vertAlign w:val="subscript"/>
        </w:rPr>
        <w:t>р</w:t>
      </w:r>
      <w:r>
        <w:t xml:space="preserve"> – сила тяги при плавании с помощью рук; </w:t>
      </w:r>
    </w:p>
    <w:p w:rsidR="0002168F" w:rsidRDefault="0002168F">
      <w:pPr>
        <w:ind w:firstLine="709"/>
        <w:jc w:val="both"/>
      </w:pPr>
      <w:r>
        <w:t xml:space="preserve">4. </w:t>
      </w:r>
      <w:r>
        <w:rPr>
          <w:lang w:val="en-US"/>
        </w:rPr>
        <w:t>F</w:t>
      </w:r>
      <w:r>
        <w:rPr>
          <w:vertAlign w:val="subscript"/>
        </w:rPr>
        <w:t>в</w:t>
      </w:r>
      <w:r>
        <w:t xml:space="preserve"> – сила тяги в воде в полной координации движений</w:t>
      </w:r>
    </w:p>
    <w:p w:rsidR="0002168F" w:rsidRDefault="00EE726D" w:rsidP="00EE726D">
      <w:pPr>
        <w:tabs>
          <w:tab w:val="left" w:pos="-180"/>
        </w:tabs>
        <w:spacing w:line="360" w:lineRule="exact"/>
        <w:ind w:firstLine="709"/>
        <w:jc w:val="both"/>
        <w:outlineLvl w:val="0"/>
        <w:rPr>
          <w:sz w:val="28"/>
          <w:szCs w:val="28"/>
        </w:rPr>
      </w:pPr>
      <w:r>
        <w:rPr>
          <w:sz w:val="28"/>
          <w:szCs w:val="28"/>
        </w:rPr>
        <w:br w:type="page"/>
      </w:r>
      <w:r w:rsidR="0002168F">
        <w:rPr>
          <w:sz w:val="28"/>
          <w:szCs w:val="28"/>
        </w:rPr>
        <w:lastRenderedPageBreak/>
        <w:t xml:space="preserve">Наибольший прирост показателей силы тяги у пловцов 13 лет в ЭГ наблюдался при плавании с помощью рук. </w:t>
      </w:r>
    </w:p>
    <w:p w:rsidR="0002168F" w:rsidRDefault="0002168F" w:rsidP="00E45E33">
      <w:pPr>
        <w:shd w:val="clear" w:color="auto" w:fill="FFFFFF"/>
        <w:spacing w:line="360" w:lineRule="exact"/>
        <w:ind w:firstLine="708"/>
        <w:jc w:val="both"/>
        <w:rPr>
          <w:sz w:val="28"/>
          <w:szCs w:val="28"/>
        </w:rPr>
      </w:pPr>
      <w:r>
        <w:rPr>
          <w:sz w:val="28"/>
          <w:szCs w:val="28"/>
        </w:rPr>
        <w:t>Изменение силовых показателей, измеряемых на суше и в воде у пловцов 14 лет, представлено в таблице 2.</w:t>
      </w:r>
    </w:p>
    <w:p w:rsidR="0002168F" w:rsidRDefault="0002168F" w:rsidP="00EE726D">
      <w:pPr>
        <w:tabs>
          <w:tab w:val="left" w:pos="-180"/>
        </w:tabs>
        <w:spacing w:before="120" w:after="120" w:line="360" w:lineRule="exact"/>
        <w:jc w:val="both"/>
        <w:outlineLvl w:val="0"/>
        <w:rPr>
          <w:sz w:val="28"/>
          <w:szCs w:val="28"/>
        </w:rPr>
      </w:pPr>
      <w:r>
        <w:rPr>
          <w:sz w:val="28"/>
          <w:szCs w:val="28"/>
        </w:rPr>
        <w:t>Таблица 2. – Динамика показателей силы тяги у пловцов 14 лет</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50"/>
        <w:gridCol w:w="1050"/>
        <w:gridCol w:w="1051"/>
        <w:gridCol w:w="1007"/>
        <w:gridCol w:w="1051"/>
        <w:gridCol w:w="1051"/>
        <w:gridCol w:w="1051"/>
        <w:gridCol w:w="1007"/>
      </w:tblGrid>
      <w:tr w:rsidR="00155091" w:rsidTr="00EE726D">
        <w:trPr>
          <w:jc w:val="center"/>
        </w:trPr>
        <w:tc>
          <w:tcPr>
            <w:tcW w:w="1337" w:type="dxa"/>
            <w:vMerge w:val="restart"/>
            <w:vAlign w:val="center"/>
          </w:tcPr>
          <w:p w:rsidR="00155091" w:rsidRDefault="00155091" w:rsidP="00EE726D">
            <w:pPr>
              <w:jc w:val="center"/>
            </w:pPr>
            <w:r>
              <w:t>Показ</w:t>
            </w:r>
            <w:r>
              <w:t>а</w:t>
            </w:r>
            <w:r>
              <w:t>тель</w:t>
            </w:r>
          </w:p>
          <w:p w:rsidR="00155091" w:rsidRDefault="00155091" w:rsidP="00EE726D">
            <w:pPr>
              <w:jc w:val="center"/>
            </w:pPr>
            <w:r>
              <w:t>силы тяги</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tcBorders>
              <w:right w:val="single" w:sz="4" w:space="0" w:color="auto"/>
            </w:tcBorders>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tcBorders>
              <w:left w:val="single" w:sz="4" w:space="0" w:color="auto"/>
            </w:tcBorders>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r>
      <w:tr w:rsidR="0002168F" w:rsidTr="00EE726D">
        <w:trPr>
          <w:jc w:val="center"/>
        </w:trPr>
        <w:tc>
          <w:tcPr>
            <w:tcW w:w="1337" w:type="dxa"/>
            <w:vMerge/>
          </w:tcPr>
          <w:p w:rsidR="0002168F" w:rsidRDefault="0002168F">
            <w:pPr>
              <w:spacing w:line="360" w:lineRule="exact"/>
              <w:jc w:val="center"/>
            </w:pPr>
          </w:p>
        </w:tc>
        <w:tc>
          <w:tcPr>
            <w:tcW w:w="4204" w:type="dxa"/>
            <w:gridSpan w:val="4"/>
          </w:tcPr>
          <w:p w:rsidR="0002168F" w:rsidRDefault="0002168F">
            <w:pPr>
              <w:tabs>
                <w:tab w:val="left" w:pos="720"/>
              </w:tabs>
              <w:spacing w:line="360" w:lineRule="exact"/>
              <w:jc w:val="center"/>
            </w:pPr>
            <w:r>
              <w:t>контрольная группа</w:t>
            </w:r>
          </w:p>
        </w:tc>
        <w:tc>
          <w:tcPr>
            <w:tcW w:w="4204" w:type="dxa"/>
            <w:gridSpan w:val="4"/>
          </w:tcPr>
          <w:p w:rsidR="0002168F" w:rsidRDefault="0002168F">
            <w:pPr>
              <w:tabs>
                <w:tab w:val="left" w:pos="720"/>
              </w:tabs>
              <w:spacing w:line="360" w:lineRule="exact"/>
              <w:jc w:val="center"/>
            </w:pPr>
            <w:r>
              <w:t>экспериментальная группа</w:t>
            </w:r>
          </w:p>
        </w:tc>
      </w:tr>
      <w:tr w:rsidR="0002168F" w:rsidTr="00EE726D">
        <w:trPr>
          <w:jc w:val="center"/>
        </w:trPr>
        <w:tc>
          <w:tcPr>
            <w:tcW w:w="1337" w:type="dxa"/>
          </w:tcPr>
          <w:p w:rsidR="0002168F" w:rsidRDefault="0002168F">
            <w:pPr>
              <w:spacing w:line="360" w:lineRule="exact"/>
            </w:pPr>
            <w:r>
              <w:rPr>
                <w:lang w:val="en-US"/>
              </w:rPr>
              <w:t>F</w:t>
            </w:r>
            <w:r>
              <w:rPr>
                <w:vertAlign w:val="subscript"/>
                <w:lang w:val="en-US"/>
              </w:rPr>
              <w:t>c</w:t>
            </w:r>
          </w:p>
        </w:tc>
        <w:tc>
          <w:tcPr>
            <w:tcW w:w="1062" w:type="dxa"/>
          </w:tcPr>
          <w:p w:rsidR="0002168F" w:rsidRDefault="0002168F">
            <w:pPr>
              <w:spacing w:line="360" w:lineRule="exact"/>
              <w:jc w:val="center"/>
            </w:pPr>
            <w:r>
              <w:t>6,45</w:t>
            </w:r>
          </w:p>
        </w:tc>
        <w:tc>
          <w:tcPr>
            <w:tcW w:w="1062" w:type="dxa"/>
          </w:tcPr>
          <w:p w:rsidR="0002168F" w:rsidRDefault="0002168F">
            <w:pPr>
              <w:spacing w:line="360" w:lineRule="exact"/>
              <w:jc w:val="center"/>
            </w:pPr>
            <w:r>
              <w:t>15,15</w:t>
            </w:r>
          </w:p>
        </w:tc>
        <w:tc>
          <w:tcPr>
            <w:tcW w:w="1062" w:type="dxa"/>
          </w:tcPr>
          <w:p w:rsidR="0002168F" w:rsidRDefault="0002168F">
            <w:pPr>
              <w:spacing w:line="360" w:lineRule="exact"/>
              <w:jc w:val="center"/>
            </w:pPr>
            <w:r>
              <w:t>3,51</w:t>
            </w:r>
          </w:p>
        </w:tc>
        <w:tc>
          <w:tcPr>
            <w:tcW w:w="1018" w:type="dxa"/>
          </w:tcPr>
          <w:p w:rsidR="0002168F" w:rsidRDefault="0002168F">
            <w:pPr>
              <w:pStyle w:val="2"/>
              <w:spacing w:after="0" w:line="360" w:lineRule="exact"/>
              <w:jc w:val="center"/>
            </w:pPr>
            <w:r>
              <w:t>26,88</w:t>
            </w:r>
          </w:p>
        </w:tc>
        <w:tc>
          <w:tcPr>
            <w:tcW w:w="1062" w:type="dxa"/>
          </w:tcPr>
          <w:p w:rsidR="0002168F" w:rsidRDefault="0002168F">
            <w:pPr>
              <w:spacing w:line="360" w:lineRule="exact"/>
              <w:jc w:val="center"/>
            </w:pPr>
            <w:r>
              <w:t>2,08</w:t>
            </w:r>
          </w:p>
        </w:tc>
        <w:tc>
          <w:tcPr>
            <w:tcW w:w="1062" w:type="dxa"/>
          </w:tcPr>
          <w:p w:rsidR="0002168F" w:rsidRDefault="0002168F">
            <w:pPr>
              <w:spacing w:line="360" w:lineRule="exact"/>
              <w:jc w:val="center"/>
            </w:pPr>
            <w:r>
              <w:t>31,63</w:t>
            </w:r>
          </w:p>
        </w:tc>
        <w:tc>
          <w:tcPr>
            <w:tcW w:w="1062" w:type="dxa"/>
            <w:tcBorders>
              <w:right w:val="single" w:sz="4" w:space="0" w:color="auto"/>
            </w:tcBorders>
          </w:tcPr>
          <w:p w:rsidR="0002168F" w:rsidRDefault="0002168F">
            <w:pPr>
              <w:spacing w:line="360" w:lineRule="exact"/>
              <w:jc w:val="center"/>
            </w:pPr>
            <w:r>
              <w:t>2,33</w:t>
            </w:r>
          </w:p>
        </w:tc>
        <w:tc>
          <w:tcPr>
            <w:tcW w:w="1018" w:type="dxa"/>
            <w:tcBorders>
              <w:left w:val="single" w:sz="4" w:space="0" w:color="auto"/>
            </w:tcBorders>
          </w:tcPr>
          <w:p w:rsidR="0002168F" w:rsidRDefault="0002168F">
            <w:pPr>
              <w:pStyle w:val="aa"/>
              <w:spacing w:after="0" w:line="360" w:lineRule="exact"/>
              <w:ind w:left="0"/>
              <w:jc w:val="center"/>
            </w:pPr>
            <w:r>
              <w:t>37,50</w:t>
            </w:r>
          </w:p>
        </w:tc>
      </w:tr>
      <w:tr w:rsidR="0002168F" w:rsidTr="00EE726D">
        <w:trPr>
          <w:jc w:val="center"/>
        </w:trPr>
        <w:tc>
          <w:tcPr>
            <w:tcW w:w="1337" w:type="dxa"/>
          </w:tcPr>
          <w:p w:rsidR="0002168F" w:rsidRDefault="0002168F">
            <w:pPr>
              <w:spacing w:line="360" w:lineRule="exact"/>
            </w:pPr>
            <w:r>
              <w:rPr>
                <w:lang w:val="en-US"/>
              </w:rPr>
              <w:t>F</w:t>
            </w:r>
            <w:r>
              <w:rPr>
                <w:vertAlign w:val="subscript"/>
              </w:rPr>
              <w:t>н</w:t>
            </w:r>
          </w:p>
        </w:tc>
        <w:tc>
          <w:tcPr>
            <w:tcW w:w="1062" w:type="dxa"/>
          </w:tcPr>
          <w:p w:rsidR="0002168F" w:rsidRDefault="0002168F">
            <w:pPr>
              <w:spacing w:line="360" w:lineRule="exact"/>
              <w:jc w:val="center"/>
            </w:pPr>
            <w:r>
              <w:t>4,35</w:t>
            </w:r>
          </w:p>
        </w:tc>
        <w:tc>
          <w:tcPr>
            <w:tcW w:w="1062" w:type="dxa"/>
          </w:tcPr>
          <w:p w:rsidR="0002168F" w:rsidRDefault="0002168F">
            <w:pPr>
              <w:spacing w:line="360" w:lineRule="exact"/>
              <w:jc w:val="center"/>
            </w:pPr>
            <w:r>
              <w:t>16,67</w:t>
            </w:r>
          </w:p>
        </w:tc>
        <w:tc>
          <w:tcPr>
            <w:tcW w:w="1062" w:type="dxa"/>
          </w:tcPr>
          <w:p w:rsidR="0002168F" w:rsidRDefault="0002168F">
            <w:pPr>
              <w:spacing w:line="360" w:lineRule="exact"/>
              <w:jc w:val="center"/>
            </w:pPr>
            <w:r>
              <w:t>14,29</w:t>
            </w:r>
          </w:p>
        </w:tc>
        <w:tc>
          <w:tcPr>
            <w:tcW w:w="1018" w:type="dxa"/>
          </w:tcPr>
          <w:p w:rsidR="0002168F" w:rsidRDefault="0002168F">
            <w:pPr>
              <w:pStyle w:val="2"/>
              <w:spacing w:after="0" w:line="360" w:lineRule="exact"/>
              <w:jc w:val="center"/>
            </w:pPr>
            <w:r>
              <w:t>39,13</w:t>
            </w:r>
          </w:p>
        </w:tc>
        <w:tc>
          <w:tcPr>
            <w:tcW w:w="1062" w:type="dxa"/>
          </w:tcPr>
          <w:p w:rsidR="0002168F" w:rsidRDefault="0002168F">
            <w:pPr>
              <w:spacing w:line="360" w:lineRule="exact"/>
              <w:jc w:val="center"/>
            </w:pPr>
            <w:r>
              <w:t>16,67</w:t>
            </w:r>
          </w:p>
        </w:tc>
        <w:tc>
          <w:tcPr>
            <w:tcW w:w="1062" w:type="dxa"/>
          </w:tcPr>
          <w:p w:rsidR="0002168F" w:rsidRDefault="0002168F">
            <w:pPr>
              <w:spacing w:line="360" w:lineRule="exact"/>
              <w:jc w:val="center"/>
            </w:pPr>
            <w:r>
              <w:t>25,00</w:t>
            </w:r>
          </w:p>
        </w:tc>
        <w:tc>
          <w:tcPr>
            <w:tcW w:w="1062" w:type="dxa"/>
            <w:tcBorders>
              <w:right w:val="single" w:sz="4" w:space="0" w:color="auto"/>
            </w:tcBorders>
          </w:tcPr>
          <w:p w:rsidR="0002168F" w:rsidRDefault="0002168F">
            <w:pPr>
              <w:spacing w:line="360" w:lineRule="exact"/>
              <w:jc w:val="center"/>
            </w:pPr>
            <w:r>
              <w:t>11,43</w:t>
            </w:r>
          </w:p>
        </w:tc>
        <w:tc>
          <w:tcPr>
            <w:tcW w:w="1018" w:type="dxa"/>
            <w:tcBorders>
              <w:left w:val="single" w:sz="4" w:space="0" w:color="auto"/>
            </w:tcBorders>
          </w:tcPr>
          <w:p w:rsidR="0002168F" w:rsidRDefault="0002168F">
            <w:pPr>
              <w:pStyle w:val="aa"/>
              <w:spacing w:after="0" w:line="360" w:lineRule="exact"/>
              <w:ind w:left="0"/>
              <w:jc w:val="center"/>
            </w:pPr>
            <w:r>
              <w:t>62,50</w:t>
            </w:r>
          </w:p>
        </w:tc>
      </w:tr>
      <w:tr w:rsidR="0002168F" w:rsidTr="00EE726D">
        <w:trPr>
          <w:jc w:val="center"/>
        </w:trPr>
        <w:tc>
          <w:tcPr>
            <w:tcW w:w="1337" w:type="dxa"/>
          </w:tcPr>
          <w:p w:rsidR="0002168F" w:rsidRDefault="0002168F">
            <w:pPr>
              <w:spacing w:line="360" w:lineRule="exact"/>
            </w:pPr>
            <w:r>
              <w:rPr>
                <w:lang w:val="en-US"/>
              </w:rPr>
              <w:t>F</w:t>
            </w:r>
            <w:r>
              <w:rPr>
                <w:vertAlign w:val="subscript"/>
              </w:rPr>
              <w:t>р</w:t>
            </w:r>
          </w:p>
        </w:tc>
        <w:tc>
          <w:tcPr>
            <w:tcW w:w="1062" w:type="dxa"/>
          </w:tcPr>
          <w:p w:rsidR="0002168F" w:rsidRDefault="0002168F">
            <w:pPr>
              <w:spacing w:line="360" w:lineRule="exact"/>
              <w:jc w:val="center"/>
            </w:pPr>
            <w:r>
              <w:t>9,80</w:t>
            </w:r>
          </w:p>
        </w:tc>
        <w:tc>
          <w:tcPr>
            <w:tcW w:w="1062" w:type="dxa"/>
          </w:tcPr>
          <w:p w:rsidR="0002168F" w:rsidRDefault="0002168F">
            <w:pPr>
              <w:spacing w:line="360" w:lineRule="exact"/>
              <w:jc w:val="center"/>
            </w:pPr>
            <w:r>
              <w:t>1,79</w:t>
            </w:r>
          </w:p>
        </w:tc>
        <w:tc>
          <w:tcPr>
            <w:tcW w:w="1062" w:type="dxa"/>
          </w:tcPr>
          <w:p w:rsidR="0002168F" w:rsidRDefault="0002168F">
            <w:pPr>
              <w:spacing w:line="360" w:lineRule="exact"/>
              <w:jc w:val="center"/>
            </w:pPr>
            <w:r>
              <w:t>1,75</w:t>
            </w:r>
          </w:p>
        </w:tc>
        <w:tc>
          <w:tcPr>
            <w:tcW w:w="1018" w:type="dxa"/>
          </w:tcPr>
          <w:p w:rsidR="0002168F" w:rsidRDefault="0002168F">
            <w:pPr>
              <w:pStyle w:val="2"/>
              <w:spacing w:after="0" w:line="360" w:lineRule="exact"/>
              <w:jc w:val="center"/>
            </w:pPr>
            <w:r>
              <w:t>13,73</w:t>
            </w:r>
          </w:p>
        </w:tc>
        <w:tc>
          <w:tcPr>
            <w:tcW w:w="1062" w:type="dxa"/>
          </w:tcPr>
          <w:p w:rsidR="0002168F" w:rsidRDefault="0002168F">
            <w:pPr>
              <w:spacing w:line="360" w:lineRule="exact"/>
              <w:jc w:val="center"/>
            </w:pPr>
            <w:r>
              <w:t>8,51</w:t>
            </w:r>
          </w:p>
        </w:tc>
        <w:tc>
          <w:tcPr>
            <w:tcW w:w="1062" w:type="dxa"/>
          </w:tcPr>
          <w:p w:rsidR="0002168F" w:rsidRDefault="0002168F">
            <w:pPr>
              <w:spacing w:line="360" w:lineRule="exact"/>
              <w:jc w:val="center"/>
            </w:pPr>
            <w:r>
              <w:t>3,92</w:t>
            </w:r>
          </w:p>
        </w:tc>
        <w:tc>
          <w:tcPr>
            <w:tcW w:w="1062" w:type="dxa"/>
            <w:tcBorders>
              <w:right w:val="single" w:sz="4" w:space="0" w:color="auto"/>
            </w:tcBorders>
          </w:tcPr>
          <w:p w:rsidR="0002168F" w:rsidRDefault="0002168F">
            <w:pPr>
              <w:spacing w:line="360" w:lineRule="exact"/>
              <w:jc w:val="center"/>
            </w:pPr>
            <w:r>
              <w:t>9,43</w:t>
            </w:r>
          </w:p>
        </w:tc>
        <w:tc>
          <w:tcPr>
            <w:tcW w:w="1018" w:type="dxa"/>
            <w:tcBorders>
              <w:left w:val="single" w:sz="4" w:space="0" w:color="auto"/>
            </w:tcBorders>
          </w:tcPr>
          <w:p w:rsidR="0002168F" w:rsidRDefault="0002168F">
            <w:pPr>
              <w:pStyle w:val="aa"/>
              <w:spacing w:after="0" w:line="360" w:lineRule="exact"/>
              <w:ind w:left="0"/>
              <w:jc w:val="center"/>
            </w:pPr>
            <w:r>
              <w:t>23,40</w:t>
            </w:r>
          </w:p>
        </w:tc>
      </w:tr>
      <w:tr w:rsidR="0002168F" w:rsidTr="00EE726D">
        <w:trPr>
          <w:jc w:val="center"/>
        </w:trPr>
        <w:tc>
          <w:tcPr>
            <w:tcW w:w="1337" w:type="dxa"/>
          </w:tcPr>
          <w:p w:rsidR="0002168F" w:rsidRDefault="0002168F">
            <w:pPr>
              <w:spacing w:line="360" w:lineRule="exact"/>
            </w:pPr>
            <w:r>
              <w:rPr>
                <w:lang w:val="en-US"/>
              </w:rPr>
              <w:t>F</w:t>
            </w:r>
            <w:r>
              <w:rPr>
                <w:vertAlign w:val="subscript"/>
              </w:rPr>
              <w:t>в</w:t>
            </w:r>
          </w:p>
        </w:tc>
        <w:tc>
          <w:tcPr>
            <w:tcW w:w="1062" w:type="dxa"/>
          </w:tcPr>
          <w:p w:rsidR="0002168F" w:rsidRDefault="0002168F">
            <w:pPr>
              <w:spacing w:line="360" w:lineRule="exact"/>
              <w:jc w:val="center"/>
            </w:pPr>
            <w:r>
              <w:t>2,94</w:t>
            </w:r>
          </w:p>
        </w:tc>
        <w:tc>
          <w:tcPr>
            <w:tcW w:w="1062" w:type="dxa"/>
          </w:tcPr>
          <w:p w:rsidR="0002168F" w:rsidRDefault="0002168F">
            <w:pPr>
              <w:spacing w:line="360" w:lineRule="exact"/>
              <w:jc w:val="center"/>
            </w:pPr>
            <w:r>
              <w:t>−1,45</w:t>
            </w:r>
          </w:p>
        </w:tc>
        <w:tc>
          <w:tcPr>
            <w:tcW w:w="1062" w:type="dxa"/>
          </w:tcPr>
          <w:p w:rsidR="0002168F" w:rsidRDefault="0002168F">
            <w:pPr>
              <w:spacing w:line="360" w:lineRule="exact"/>
              <w:jc w:val="center"/>
            </w:pPr>
            <w:r>
              <w:t>4,35</w:t>
            </w:r>
          </w:p>
        </w:tc>
        <w:tc>
          <w:tcPr>
            <w:tcW w:w="1018" w:type="dxa"/>
          </w:tcPr>
          <w:p w:rsidR="0002168F" w:rsidRDefault="0002168F">
            <w:pPr>
              <w:pStyle w:val="2"/>
              <w:spacing w:after="0" w:line="360" w:lineRule="exact"/>
              <w:jc w:val="center"/>
            </w:pPr>
            <w:r>
              <w:t>5,88</w:t>
            </w:r>
          </w:p>
        </w:tc>
        <w:tc>
          <w:tcPr>
            <w:tcW w:w="1062" w:type="dxa"/>
          </w:tcPr>
          <w:p w:rsidR="0002168F" w:rsidRDefault="0002168F">
            <w:pPr>
              <w:spacing w:line="360" w:lineRule="exact"/>
              <w:jc w:val="center"/>
            </w:pPr>
            <w:r>
              <w:t>37,04</w:t>
            </w:r>
          </w:p>
        </w:tc>
        <w:tc>
          <w:tcPr>
            <w:tcW w:w="1062" w:type="dxa"/>
          </w:tcPr>
          <w:p w:rsidR="0002168F" w:rsidRDefault="0002168F">
            <w:pPr>
              <w:spacing w:line="360" w:lineRule="exact"/>
              <w:jc w:val="center"/>
            </w:pPr>
            <w:r>
              <w:t>1,35</w:t>
            </w:r>
          </w:p>
        </w:tc>
        <w:tc>
          <w:tcPr>
            <w:tcW w:w="1062" w:type="dxa"/>
            <w:tcBorders>
              <w:right w:val="single" w:sz="4" w:space="0" w:color="auto"/>
            </w:tcBorders>
          </w:tcPr>
          <w:p w:rsidR="0002168F" w:rsidRDefault="0002168F">
            <w:pPr>
              <w:spacing w:line="360" w:lineRule="exact"/>
              <w:jc w:val="center"/>
            </w:pPr>
            <w:r>
              <w:t>9,33</w:t>
            </w:r>
          </w:p>
        </w:tc>
        <w:tc>
          <w:tcPr>
            <w:tcW w:w="1018" w:type="dxa"/>
            <w:tcBorders>
              <w:left w:val="single" w:sz="4" w:space="0" w:color="auto"/>
            </w:tcBorders>
          </w:tcPr>
          <w:p w:rsidR="0002168F" w:rsidRDefault="0002168F">
            <w:pPr>
              <w:pStyle w:val="aa"/>
              <w:spacing w:after="0" w:line="360" w:lineRule="exact"/>
              <w:ind w:left="0"/>
              <w:jc w:val="center"/>
            </w:pPr>
            <w:r>
              <w:t>51,85</w:t>
            </w:r>
          </w:p>
        </w:tc>
      </w:tr>
    </w:tbl>
    <w:p w:rsidR="0002168F" w:rsidRDefault="0002168F" w:rsidP="00EE726D">
      <w:pPr>
        <w:spacing w:before="120"/>
        <w:ind w:firstLine="709"/>
        <w:jc w:val="both"/>
      </w:pPr>
      <w:r>
        <w:t xml:space="preserve">Примечание: 1. </w:t>
      </w:r>
      <w:r>
        <w:rPr>
          <w:lang w:val="en-US"/>
        </w:rPr>
        <w:t>F</w:t>
      </w:r>
      <w:r>
        <w:rPr>
          <w:vertAlign w:val="subscript"/>
        </w:rPr>
        <w:t>с</w:t>
      </w:r>
      <w:r>
        <w:t xml:space="preserve"> – сила тяги на суше; </w:t>
      </w:r>
    </w:p>
    <w:p w:rsidR="0002168F" w:rsidRDefault="0002168F">
      <w:pPr>
        <w:ind w:firstLine="709"/>
        <w:jc w:val="both"/>
      </w:pPr>
      <w:r>
        <w:t xml:space="preserve">2. </w:t>
      </w:r>
      <w:r>
        <w:rPr>
          <w:lang w:val="en-US"/>
        </w:rPr>
        <w:t>F</w:t>
      </w:r>
      <w:r>
        <w:rPr>
          <w:vertAlign w:val="subscript"/>
        </w:rPr>
        <w:t>н</w:t>
      </w:r>
      <w:r>
        <w:t xml:space="preserve"> – сила тяги при плавании с помощью ног;    </w:t>
      </w:r>
    </w:p>
    <w:p w:rsidR="0002168F" w:rsidRDefault="0002168F">
      <w:pPr>
        <w:ind w:firstLine="709"/>
        <w:jc w:val="both"/>
      </w:pPr>
      <w:r>
        <w:t xml:space="preserve">3. </w:t>
      </w:r>
      <w:r>
        <w:rPr>
          <w:lang w:val="en-US"/>
        </w:rPr>
        <w:t>F</w:t>
      </w:r>
      <w:r>
        <w:rPr>
          <w:vertAlign w:val="subscript"/>
        </w:rPr>
        <w:t>р</w:t>
      </w:r>
      <w:r>
        <w:t xml:space="preserve"> – сила тяги при плавании с помощью рук; </w:t>
      </w:r>
    </w:p>
    <w:p w:rsidR="0002168F" w:rsidRDefault="0002168F">
      <w:pPr>
        <w:ind w:firstLine="709"/>
        <w:jc w:val="both"/>
      </w:pPr>
      <w:r>
        <w:t xml:space="preserve">4. </w:t>
      </w:r>
      <w:r>
        <w:rPr>
          <w:lang w:val="en-US"/>
        </w:rPr>
        <w:t>F</w:t>
      </w:r>
      <w:r>
        <w:rPr>
          <w:vertAlign w:val="subscript"/>
        </w:rPr>
        <w:t>в</w:t>
      </w:r>
      <w:r>
        <w:t xml:space="preserve"> – сила тяги в воде в полной координации движений</w:t>
      </w:r>
    </w:p>
    <w:p w:rsidR="0002168F" w:rsidRDefault="0002168F">
      <w:pPr>
        <w:tabs>
          <w:tab w:val="left" w:pos="-180"/>
        </w:tabs>
        <w:spacing w:line="360" w:lineRule="exact"/>
        <w:jc w:val="both"/>
        <w:rPr>
          <w:sz w:val="28"/>
          <w:szCs w:val="28"/>
        </w:rPr>
      </w:pPr>
    </w:p>
    <w:p w:rsidR="0002168F" w:rsidRDefault="0002168F" w:rsidP="00EE726D">
      <w:pPr>
        <w:tabs>
          <w:tab w:val="left" w:pos="-180"/>
        </w:tabs>
        <w:spacing w:line="360" w:lineRule="exact"/>
        <w:ind w:firstLine="709"/>
        <w:jc w:val="both"/>
        <w:rPr>
          <w:sz w:val="28"/>
          <w:szCs w:val="28"/>
        </w:rPr>
      </w:pPr>
      <w:r>
        <w:rPr>
          <w:sz w:val="28"/>
          <w:szCs w:val="28"/>
        </w:rPr>
        <w:t>Так, наибольший прирост силы тяги</w:t>
      </w:r>
      <w:r>
        <w:rPr>
          <w:b/>
          <w:sz w:val="28"/>
          <w:szCs w:val="28"/>
        </w:rPr>
        <w:t xml:space="preserve"> </w:t>
      </w:r>
      <w:r>
        <w:rPr>
          <w:sz w:val="28"/>
          <w:szCs w:val="28"/>
        </w:rPr>
        <w:t>на суше и в воде у пловцов 14 лет отмечался в ЭГ при плавании с помощью ног.</w:t>
      </w:r>
    </w:p>
    <w:p w:rsidR="0002168F" w:rsidRDefault="0002168F" w:rsidP="00EE726D">
      <w:pPr>
        <w:tabs>
          <w:tab w:val="left" w:pos="-180"/>
        </w:tabs>
        <w:spacing w:line="360" w:lineRule="exact"/>
        <w:ind w:firstLine="709"/>
        <w:jc w:val="both"/>
        <w:rPr>
          <w:sz w:val="28"/>
          <w:szCs w:val="28"/>
        </w:rPr>
      </w:pPr>
      <w:r>
        <w:rPr>
          <w:sz w:val="28"/>
          <w:szCs w:val="28"/>
        </w:rPr>
        <w:t>Динамика силовых показателей, измеряемых на суше и в воде у пловчих 13 лет, представлена в таблице 3.</w:t>
      </w:r>
    </w:p>
    <w:p w:rsidR="0002168F" w:rsidRDefault="0002168F" w:rsidP="00EE726D">
      <w:pPr>
        <w:tabs>
          <w:tab w:val="left" w:pos="-180"/>
        </w:tabs>
        <w:spacing w:before="120" w:after="120" w:line="360" w:lineRule="exact"/>
        <w:jc w:val="both"/>
        <w:outlineLvl w:val="0"/>
        <w:rPr>
          <w:sz w:val="28"/>
          <w:szCs w:val="28"/>
        </w:rPr>
      </w:pPr>
      <w:r>
        <w:rPr>
          <w:sz w:val="28"/>
          <w:szCs w:val="28"/>
        </w:rPr>
        <w:t>Таблица 3. – Динамика показателей силы тяги у пловчих 13 лет</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50"/>
        <w:gridCol w:w="1050"/>
        <w:gridCol w:w="1051"/>
        <w:gridCol w:w="1007"/>
        <w:gridCol w:w="1051"/>
        <w:gridCol w:w="1051"/>
        <w:gridCol w:w="1051"/>
        <w:gridCol w:w="1007"/>
      </w:tblGrid>
      <w:tr w:rsidR="00155091" w:rsidTr="00EE726D">
        <w:trPr>
          <w:jc w:val="center"/>
        </w:trPr>
        <w:tc>
          <w:tcPr>
            <w:tcW w:w="1337" w:type="dxa"/>
            <w:vMerge w:val="restart"/>
            <w:vAlign w:val="center"/>
          </w:tcPr>
          <w:p w:rsidR="00155091" w:rsidRDefault="00155091" w:rsidP="00EE726D">
            <w:pPr>
              <w:jc w:val="center"/>
            </w:pPr>
            <w:r>
              <w:t>Показ</w:t>
            </w:r>
            <w:r>
              <w:t>а</w:t>
            </w:r>
            <w:r>
              <w:t>тель</w:t>
            </w:r>
          </w:p>
          <w:p w:rsidR="00155091" w:rsidRDefault="00155091" w:rsidP="00EE726D">
            <w:pPr>
              <w:jc w:val="center"/>
            </w:pPr>
            <w:r>
              <w:t>силы тяги</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tcBorders>
              <w:right w:val="single" w:sz="4" w:space="0" w:color="auto"/>
            </w:tcBorders>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tcBorders>
              <w:left w:val="single" w:sz="4" w:space="0" w:color="auto"/>
            </w:tcBorders>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r>
      <w:tr w:rsidR="0002168F" w:rsidTr="00EE726D">
        <w:trPr>
          <w:jc w:val="center"/>
        </w:trPr>
        <w:tc>
          <w:tcPr>
            <w:tcW w:w="1337" w:type="dxa"/>
            <w:vMerge/>
          </w:tcPr>
          <w:p w:rsidR="0002168F" w:rsidRDefault="0002168F">
            <w:pPr>
              <w:spacing w:line="360" w:lineRule="exact"/>
              <w:jc w:val="center"/>
            </w:pPr>
          </w:p>
        </w:tc>
        <w:tc>
          <w:tcPr>
            <w:tcW w:w="4204" w:type="dxa"/>
            <w:gridSpan w:val="4"/>
          </w:tcPr>
          <w:p w:rsidR="0002168F" w:rsidRDefault="0002168F">
            <w:pPr>
              <w:tabs>
                <w:tab w:val="left" w:pos="720"/>
              </w:tabs>
              <w:spacing w:line="360" w:lineRule="exact"/>
              <w:jc w:val="center"/>
            </w:pPr>
            <w:r>
              <w:t>контрольная группа</w:t>
            </w:r>
          </w:p>
        </w:tc>
        <w:tc>
          <w:tcPr>
            <w:tcW w:w="4204" w:type="dxa"/>
            <w:gridSpan w:val="4"/>
          </w:tcPr>
          <w:p w:rsidR="0002168F" w:rsidRDefault="0002168F">
            <w:pPr>
              <w:tabs>
                <w:tab w:val="left" w:pos="720"/>
              </w:tabs>
              <w:spacing w:line="360" w:lineRule="exact"/>
              <w:jc w:val="center"/>
            </w:pPr>
            <w:r>
              <w:t>экспериментальная группа</w:t>
            </w:r>
          </w:p>
        </w:tc>
      </w:tr>
      <w:tr w:rsidR="0002168F" w:rsidTr="00EE726D">
        <w:trPr>
          <w:jc w:val="center"/>
        </w:trPr>
        <w:tc>
          <w:tcPr>
            <w:tcW w:w="1337" w:type="dxa"/>
          </w:tcPr>
          <w:p w:rsidR="0002168F" w:rsidRDefault="0002168F">
            <w:pPr>
              <w:spacing w:line="360" w:lineRule="exact"/>
            </w:pPr>
            <w:r>
              <w:rPr>
                <w:lang w:val="en-US"/>
              </w:rPr>
              <w:t>F</w:t>
            </w:r>
            <w:r>
              <w:rPr>
                <w:vertAlign w:val="subscript"/>
                <w:lang w:val="en-US"/>
              </w:rPr>
              <w:t>c</w:t>
            </w:r>
          </w:p>
        </w:tc>
        <w:tc>
          <w:tcPr>
            <w:tcW w:w="1062" w:type="dxa"/>
          </w:tcPr>
          <w:p w:rsidR="0002168F" w:rsidRDefault="0002168F">
            <w:pPr>
              <w:spacing w:line="360" w:lineRule="exact"/>
              <w:jc w:val="center"/>
            </w:pPr>
            <w:r>
              <w:t>21,89</w:t>
            </w:r>
          </w:p>
        </w:tc>
        <w:tc>
          <w:tcPr>
            <w:tcW w:w="1062" w:type="dxa"/>
          </w:tcPr>
          <w:p w:rsidR="0002168F" w:rsidRDefault="0002168F">
            <w:pPr>
              <w:spacing w:line="360" w:lineRule="exact"/>
              <w:jc w:val="center"/>
            </w:pPr>
            <w:r>
              <w:t>5,88</w:t>
            </w:r>
          </w:p>
        </w:tc>
        <w:tc>
          <w:tcPr>
            <w:tcW w:w="1062" w:type="dxa"/>
          </w:tcPr>
          <w:p w:rsidR="0002168F" w:rsidRDefault="0002168F">
            <w:pPr>
              <w:spacing w:line="360" w:lineRule="exact"/>
              <w:jc w:val="center"/>
            </w:pPr>
            <w:r>
              <w:t>−7,57</w:t>
            </w:r>
          </w:p>
        </w:tc>
        <w:tc>
          <w:tcPr>
            <w:tcW w:w="1018" w:type="dxa"/>
          </w:tcPr>
          <w:p w:rsidR="0002168F" w:rsidRDefault="0002168F">
            <w:pPr>
              <w:pStyle w:val="2"/>
              <w:spacing w:after="0" w:line="360" w:lineRule="exact"/>
              <w:jc w:val="center"/>
            </w:pPr>
            <w:r>
              <w:t>19,98</w:t>
            </w:r>
          </w:p>
        </w:tc>
        <w:tc>
          <w:tcPr>
            <w:tcW w:w="1062" w:type="dxa"/>
          </w:tcPr>
          <w:p w:rsidR="0002168F" w:rsidRDefault="0002168F">
            <w:pPr>
              <w:spacing w:line="360" w:lineRule="exact"/>
              <w:jc w:val="center"/>
            </w:pPr>
            <w:r>
              <w:t>24,95</w:t>
            </w:r>
          </w:p>
        </w:tc>
        <w:tc>
          <w:tcPr>
            <w:tcW w:w="1062" w:type="dxa"/>
          </w:tcPr>
          <w:p w:rsidR="0002168F" w:rsidRDefault="0002168F">
            <w:pPr>
              <w:spacing w:line="360" w:lineRule="exact"/>
              <w:jc w:val="center"/>
            </w:pPr>
            <w:r>
              <w:t>3,66</w:t>
            </w:r>
          </w:p>
        </w:tc>
        <w:tc>
          <w:tcPr>
            <w:tcW w:w="1062" w:type="dxa"/>
            <w:tcBorders>
              <w:right w:val="single" w:sz="4" w:space="0" w:color="auto"/>
            </w:tcBorders>
          </w:tcPr>
          <w:p w:rsidR="0002168F" w:rsidRDefault="0002168F">
            <w:pPr>
              <w:spacing w:line="360" w:lineRule="exact"/>
              <w:jc w:val="center"/>
            </w:pPr>
            <w:r>
              <w:t>5,26</w:t>
            </w:r>
          </w:p>
        </w:tc>
        <w:tc>
          <w:tcPr>
            <w:tcW w:w="1018" w:type="dxa"/>
            <w:tcBorders>
              <w:left w:val="single" w:sz="4" w:space="0" w:color="auto"/>
            </w:tcBorders>
          </w:tcPr>
          <w:p w:rsidR="0002168F" w:rsidRDefault="0002168F">
            <w:pPr>
              <w:pStyle w:val="aa"/>
              <w:spacing w:after="0" w:line="360" w:lineRule="exact"/>
              <w:ind w:left="0"/>
              <w:jc w:val="center"/>
            </w:pPr>
            <w:r>
              <w:t>36,33</w:t>
            </w:r>
          </w:p>
        </w:tc>
      </w:tr>
      <w:tr w:rsidR="0002168F" w:rsidTr="00EE726D">
        <w:trPr>
          <w:jc w:val="center"/>
        </w:trPr>
        <w:tc>
          <w:tcPr>
            <w:tcW w:w="1337" w:type="dxa"/>
          </w:tcPr>
          <w:p w:rsidR="0002168F" w:rsidRDefault="0002168F">
            <w:pPr>
              <w:spacing w:line="360" w:lineRule="exact"/>
            </w:pPr>
            <w:r>
              <w:rPr>
                <w:lang w:val="en-US"/>
              </w:rPr>
              <w:t>F</w:t>
            </w:r>
            <w:r>
              <w:rPr>
                <w:vertAlign w:val="subscript"/>
              </w:rPr>
              <w:t>н</w:t>
            </w:r>
          </w:p>
        </w:tc>
        <w:tc>
          <w:tcPr>
            <w:tcW w:w="1062" w:type="dxa"/>
          </w:tcPr>
          <w:p w:rsidR="0002168F" w:rsidRDefault="0002168F">
            <w:pPr>
              <w:spacing w:line="360" w:lineRule="exact"/>
              <w:jc w:val="center"/>
            </w:pPr>
            <w:r>
              <w:t>28,33</w:t>
            </w:r>
          </w:p>
        </w:tc>
        <w:tc>
          <w:tcPr>
            <w:tcW w:w="1062" w:type="dxa"/>
          </w:tcPr>
          <w:p w:rsidR="0002168F" w:rsidRDefault="0002168F">
            <w:pPr>
              <w:spacing w:line="360" w:lineRule="exact"/>
              <w:jc w:val="center"/>
            </w:pPr>
            <w:r>
              <w:t>5,99</w:t>
            </w:r>
          </w:p>
        </w:tc>
        <w:tc>
          <w:tcPr>
            <w:tcW w:w="1062" w:type="dxa"/>
          </w:tcPr>
          <w:p w:rsidR="0002168F" w:rsidRDefault="0002168F">
            <w:pPr>
              <w:spacing w:line="360" w:lineRule="exact"/>
              <w:jc w:val="center"/>
              <w:rPr>
                <w:lang w:val="en-US"/>
              </w:rPr>
            </w:pPr>
            <w:r>
              <w:t>−1</w:t>
            </w:r>
            <w:r>
              <w:rPr>
                <w:lang w:val="en-US"/>
              </w:rPr>
              <w:t>6,00</w:t>
            </w:r>
          </w:p>
        </w:tc>
        <w:tc>
          <w:tcPr>
            <w:tcW w:w="1018" w:type="dxa"/>
          </w:tcPr>
          <w:p w:rsidR="0002168F" w:rsidRDefault="0002168F">
            <w:pPr>
              <w:pStyle w:val="2"/>
              <w:spacing w:after="0" w:line="360" w:lineRule="exact"/>
              <w:jc w:val="center"/>
            </w:pPr>
            <w:r>
              <w:t>17,26</w:t>
            </w:r>
          </w:p>
        </w:tc>
        <w:tc>
          <w:tcPr>
            <w:tcW w:w="1062" w:type="dxa"/>
          </w:tcPr>
          <w:p w:rsidR="0002168F" w:rsidRDefault="0002168F">
            <w:pPr>
              <w:spacing w:line="360" w:lineRule="exact"/>
              <w:jc w:val="center"/>
            </w:pPr>
            <w:r>
              <w:t>40,24</w:t>
            </w:r>
          </w:p>
        </w:tc>
        <w:tc>
          <w:tcPr>
            <w:tcW w:w="1062" w:type="dxa"/>
          </w:tcPr>
          <w:p w:rsidR="0002168F" w:rsidRDefault="0002168F">
            <w:pPr>
              <w:spacing w:line="360" w:lineRule="exact"/>
              <w:jc w:val="center"/>
            </w:pPr>
            <w:r>
              <w:t>7,07</w:t>
            </w:r>
          </w:p>
        </w:tc>
        <w:tc>
          <w:tcPr>
            <w:tcW w:w="1062" w:type="dxa"/>
            <w:tcBorders>
              <w:right w:val="single" w:sz="4" w:space="0" w:color="auto"/>
            </w:tcBorders>
          </w:tcPr>
          <w:p w:rsidR="0002168F" w:rsidRDefault="0002168F">
            <w:pPr>
              <w:spacing w:line="360" w:lineRule="exact"/>
              <w:jc w:val="center"/>
            </w:pPr>
            <w:r>
              <w:t>40,00</w:t>
            </w:r>
          </w:p>
        </w:tc>
        <w:tc>
          <w:tcPr>
            <w:tcW w:w="1018" w:type="dxa"/>
            <w:tcBorders>
              <w:left w:val="single" w:sz="4" w:space="0" w:color="auto"/>
            </w:tcBorders>
          </w:tcPr>
          <w:p w:rsidR="0002168F" w:rsidRDefault="0002168F">
            <w:pPr>
              <w:pStyle w:val="aa"/>
              <w:spacing w:after="0" w:line="360" w:lineRule="exact"/>
              <w:ind w:left="0"/>
              <w:jc w:val="center"/>
            </w:pPr>
            <w:r>
              <w:t>110</w:t>
            </w:r>
            <w:r>
              <w:rPr>
                <w:lang w:val="en-US"/>
              </w:rPr>
              <w:t>,</w:t>
            </w:r>
            <w:r>
              <w:t>21</w:t>
            </w:r>
          </w:p>
        </w:tc>
      </w:tr>
      <w:tr w:rsidR="0002168F" w:rsidTr="00EE726D">
        <w:trPr>
          <w:jc w:val="center"/>
        </w:trPr>
        <w:tc>
          <w:tcPr>
            <w:tcW w:w="1337" w:type="dxa"/>
          </w:tcPr>
          <w:p w:rsidR="0002168F" w:rsidRDefault="0002168F">
            <w:pPr>
              <w:spacing w:line="360" w:lineRule="exact"/>
            </w:pPr>
            <w:r>
              <w:rPr>
                <w:lang w:val="en-US"/>
              </w:rPr>
              <w:t>F</w:t>
            </w:r>
            <w:r>
              <w:rPr>
                <w:vertAlign w:val="subscript"/>
              </w:rPr>
              <w:t>р</w:t>
            </w:r>
          </w:p>
        </w:tc>
        <w:tc>
          <w:tcPr>
            <w:tcW w:w="1062" w:type="dxa"/>
          </w:tcPr>
          <w:p w:rsidR="0002168F" w:rsidRDefault="0002168F">
            <w:pPr>
              <w:spacing w:line="360" w:lineRule="exact"/>
              <w:jc w:val="center"/>
            </w:pPr>
            <w:r>
              <w:t>23,87</w:t>
            </w:r>
          </w:p>
        </w:tc>
        <w:tc>
          <w:tcPr>
            <w:tcW w:w="1062" w:type="dxa"/>
          </w:tcPr>
          <w:p w:rsidR="0002168F" w:rsidRDefault="0002168F">
            <w:pPr>
              <w:spacing w:line="360" w:lineRule="exact"/>
              <w:jc w:val="center"/>
            </w:pPr>
            <w:r>
              <w:t>4,63</w:t>
            </w:r>
          </w:p>
        </w:tc>
        <w:tc>
          <w:tcPr>
            <w:tcW w:w="1062" w:type="dxa"/>
          </w:tcPr>
          <w:p w:rsidR="0002168F" w:rsidRDefault="0002168F">
            <w:pPr>
              <w:spacing w:line="360" w:lineRule="exact"/>
              <w:jc w:val="center"/>
            </w:pPr>
            <w:r>
              <w:t>7,89</w:t>
            </w:r>
          </w:p>
        </w:tc>
        <w:tc>
          <w:tcPr>
            <w:tcW w:w="1018" w:type="dxa"/>
          </w:tcPr>
          <w:p w:rsidR="0002168F" w:rsidRDefault="0002168F">
            <w:pPr>
              <w:pStyle w:val="2"/>
              <w:spacing w:after="0" w:line="360" w:lineRule="exact"/>
              <w:jc w:val="center"/>
            </w:pPr>
            <w:r>
              <w:t>36,43</w:t>
            </w:r>
          </w:p>
        </w:tc>
        <w:tc>
          <w:tcPr>
            <w:tcW w:w="1062" w:type="dxa"/>
          </w:tcPr>
          <w:p w:rsidR="0002168F" w:rsidRDefault="0002168F">
            <w:pPr>
              <w:spacing w:line="360" w:lineRule="exact"/>
              <w:jc w:val="center"/>
            </w:pPr>
            <w:r>
              <w:t>53,40</w:t>
            </w:r>
          </w:p>
        </w:tc>
        <w:tc>
          <w:tcPr>
            <w:tcW w:w="1062" w:type="dxa"/>
          </w:tcPr>
          <w:p w:rsidR="0002168F" w:rsidRDefault="0002168F">
            <w:pPr>
              <w:spacing w:line="360" w:lineRule="exact"/>
              <w:jc w:val="center"/>
            </w:pPr>
            <w:r>
              <w:t>17,34</w:t>
            </w:r>
          </w:p>
        </w:tc>
        <w:tc>
          <w:tcPr>
            <w:tcW w:w="1062" w:type="dxa"/>
            <w:tcBorders>
              <w:right w:val="single" w:sz="4" w:space="0" w:color="auto"/>
            </w:tcBorders>
          </w:tcPr>
          <w:p w:rsidR="0002168F" w:rsidRDefault="0002168F">
            <w:pPr>
              <w:spacing w:line="360" w:lineRule="exact"/>
              <w:jc w:val="center"/>
            </w:pPr>
            <w:r>
              <w:t>11,11</w:t>
            </w:r>
          </w:p>
        </w:tc>
        <w:tc>
          <w:tcPr>
            <w:tcW w:w="1018" w:type="dxa"/>
            <w:tcBorders>
              <w:left w:val="single" w:sz="4" w:space="0" w:color="auto"/>
            </w:tcBorders>
          </w:tcPr>
          <w:p w:rsidR="0002168F" w:rsidRDefault="0002168F">
            <w:pPr>
              <w:pStyle w:val="aa"/>
              <w:spacing w:after="0" w:line="360" w:lineRule="exact"/>
              <w:ind w:left="0"/>
              <w:jc w:val="center"/>
              <w:rPr>
                <w:lang w:val="en-US"/>
              </w:rPr>
            </w:pPr>
            <w:r>
              <w:t>100</w:t>
            </w:r>
            <w:r>
              <w:rPr>
                <w:lang w:val="en-US"/>
              </w:rPr>
              <w:t>,00</w:t>
            </w:r>
          </w:p>
        </w:tc>
      </w:tr>
      <w:tr w:rsidR="0002168F" w:rsidTr="00EE726D">
        <w:trPr>
          <w:jc w:val="center"/>
        </w:trPr>
        <w:tc>
          <w:tcPr>
            <w:tcW w:w="1337" w:type="dxa"/>
          </w:tcPr>
          <w:p w:rsidR="0002168F" w:rsidRDefault="0002168F">
            <w:pPr>
              <w:spacing w:line="360" w:lineRule="exact"/>
            </w:pPr>
            <w:r>
              <w:rPr>
                <w:lang w:val="en-US"/>
              </w:rPr>
              <w:t>F</w:t>
            </w:r>
            <w:r>
              <w:rPr>
                <w:vertAlign w:val="subscript"/>
              </w:rPr>
              <w:t>в</w:t>
            </w:r>
          </w:p>
        </w:tc>
        <w:tc>
          <w:tcPr>
            <w:tcW w:w="1062" w:type="dxa"/>
          </w:tcPr>
          <w:p w:rsidR="0002168F" w:rsidRDefault="0002168F">
            <w:pPr>
              <w:spacing w:line="360" w:lineRule="exact"/>
              <w:jc w:val="center"/>
            </w:pPr>
            <w:r>
              <w:t>20,60</w:t>
            </w:r>
          </w:p>
        </w:tc>
        <w:tc>
          <w:tcPr>
            <w:tcW w:w="1062" w:type="dxa"/>
          </w:tcPr>
          <w:p w:rsidR="0002168F" w:rsidRDefault="0002168F">
            <w:pPr>
              <w:spacing w:line="360" w:lineRule="exact"/>
              <w:jc w:val="center"/>
            </w:pPr>
            <w:r>
              <w:t>10,10</w:t>
            </w:r>
          </w:p>
        </w:tc>
        <w:tc>
          <w:tcPr>
            <w:tcW w:w="1062" w:type="dxa"/>
          </w:tcPr>
          <w:p w:rsidR="0002168F" w:rsidRDefault="0002168F">
            <w:pPr>
              <w:spacing w:line="360" w:lineRule="exact"/>
              <w:jc w:val="center"/>
            </w:pPr>
            <w:r>
              <w:t>−3,57</w:t>
            </w:r>
          </w:p>
        </w:tc>
        <w:tc>
          <w:tcPr>
            <w:tcW w:w="1018" w:type="dxa"/>
          </w:tcPr>
          <w:p w:rsidR="0002168F" w:rsidRDefault="0002168F">
            <w:pPr>
              <w:pStyle w:val="2"/>
              <w:spacing w:after="0" w:line="360" w:lineRule="exact"/>
              <w:jc w:val="center"/>
            </w:pPr>
            <w:r>
              <w:t>28,21</w:t>
            </w:r>
          </w:p>
        </w:tc>
        <w:tc>
          <w:tcPr>
            <w:tcW w:w="1062" w:type="dxa"/>
          </w:tcPr>
          <w:p w:rsidR="0002168F" w:rsidRDefault="0002168F">
            <w:pPr>
              <w:spacing w:line="360" w:lineRule="exact"/>
              <w:jc w:val="center"/>
            </w:pPr>
            <w:r>
              <w:t>50,07</w:t>
            </w:r>
          </w:p>
        </w:tc>
        <w:tc>
          <w:tcPr>
            <w:tcW w:w="1062" w:type="dxa"/>
          </w:tcPr>
          <w:p w:rsidR="0002168F" w:rsidRDefault="0002168F">
            <w:pPr>
              <w:spacing w:line="360" w:lineRule="exact"/>
              <w:jc w:val="center"/>
            </w:pPr>
            <w:r>
              <w:t>27,27</w:t>
            </w:r>
          </w:p>
        </w:tc>
        <w:tc>
          <w:tcPr>
            <w:tcW w:w="1062" w:type="dxa"/>
            <w:tcBorders>
              <w:right w:val="single" w:sz="4" w:space="0" w:color="auto"/>
            </w:tcBorders>
          </w:tcPr>
          <w:p w:rsidR="0002168F" w:rsidRDefault="0002168F">
            <w:pPr>
              <w:spacing w:line="360" w:lineRule="exact"/>
              <w:jc w:val="center"/>
            </w:pPr>
            <w:r>
              <w:t>10,71</w:t>
            </w:r>
          </w:p>
        </w:tc>
        <w:tc>
          <w:tcPr>
            <w:tcW w:w="1018" w:type="dxa"/>
            <w:tcBorders>
              <w:left w:val="single" w:sz="4" w:space="0" w:color="auto"/>
            </w:tcBorders>
          </w:tcPr>
          <w:p w:rsidR="0002168F" w:rsidRDefault="0002168F">
            <w:pPr>
              <w:pStyle w:val="aa"/>
              <w:spacing w:after="0" w:line="360" w:lineRule="exact"/>
              <w:ind w:left="0"/>
              <w:jc w:val="center"/>
              <w:rPr>
                <w:lang w:val="en-US"/>
              </w:rPr>
            </w:pPr>
            <w:r>
              <w:t>111</w:t>
            </w:r>
            <w:r>
              <w:rPr>
                <w:lang w:val="en-US"/>
              </w:rPr>
              <w:t>,46</w:t>
            </w:r>
          </w:p>
        </w:tc>
      </w:tr>
    </w:tbl>
    <w:p w:rsidR="0002168F" w:rsidRDefault="0002168F" w:rsidP="00EE726D">
      <w:pPr>
        <w:spacing w:before="120"/>
        <w:ind w:firstLine="709"/>
        <w:jc w:val="both"/>
      </w:pPr>
      <w:r>
        <w:t xml:space="preserve">Примечание: 1. </w:t>
      </w:r>
      <w:r>
        <w:rPr>
          <w:lang w:val="en-US"/>
        </w:rPr>
        <w:t>F</w:t>
      </w:r>
      <w:r>
        <w:rPr>
          <w:vertAlign w:val="subscript"/>
        </w:rPr>
        <w:t>с</w:t>
      </w:r>
      <w:r>
        <w:t xml:space="preserve"> – сила тяги на суше; </w:t>
      </w:r>
    </w:p>
    <w:p w:rsidR="0002168F" w:rsidRDefault="0002168F">
      <w:pPr>
        <w:ind w:firstLine="709"/>
        <w:jc w:val="both"/>
      </w:pPr>
      <w:r>
        <w:t xml:space="preserve">2. </w:t>
      </w:r>
      <w:r>
        <w:rPr>
          <w:lang w:val="en-US"/>
        </w:rPr>
        <w:t>F</w:t>
      </w:r>
      <w:r>
        <w:rPr>
          <w:vertAlign w:val="subscript"/>
        </w:rPr>
        <w:t>н</w:t>
      </w:r>
      <w:r>
        <w:t xml:space="preserve"> – сила тяги при плавании с помощью ног;    </w:t>
      </w:r>
    </w:p>
    <w:p w:rsidR="0002168F" w:rsidRDefault="0002168F">
      <w:pPr>
        <w:ind w:firstLine="709"/>
        <w:jc w:val="both"/>
      </w:pPr>
      <w:r>
        <w:t xml:space="preserve">3. </w:t>
      </w:r>
      <w:r>
        <w:rPr>
          <w:lang w:val="en-US"/>
        </w:rPr>
        <w:t>F</w:t>
      </w:r>
      <w:r>
        <w:rPr>
          <w:vertAlign w:val="subscript"/>
        </w:rPr>
        <w:t>р</w:t>
      </w:r>
      <w:r>
        <w:t xml:space="preserve"> – сила тяги при плавании с помощью рук; </w:t>
      </w:r>
    </w:p>
    <w:p w:rsidR="0002168F" w:rsidRDefault="0002168F">
      <w:pPr>
        <w:ind w:firstLine="709"/>
        <w:jc w:val="both"/>
      </w:pPr>
      <w:r>
        <w:t xml:space="preserve">4. </w:t>
      </w:r>
      <w:r>
        <w:rPr>
          <w:lang w:val="en-US"/>
        </w:rPr>
        <w:t>F</w:t>
      </w:r>
      <w:r>
        <w:rPr>
          <w:vertAlign w:val="subscript"/>
        </w:rPr>
        <w:t>в</w:t>
      </w:r>
      <w:r>
        <w:t xml:space="preserve"> – сила тяги в воде в полной координации движений</w:t>
      </w:r>
    </w:p>
    <w:p w:rsidR="0002168F" w:rsidRDefault="00EE726D" w:rsidP="00EE726D">
      <w:pPr>
        <w:spacing w:line="360" w:lineRule="exact"/>
        <w:ind w:firstLine="709"/>
        <w:jc w:val="both"/>
        <w:rPr>
          <w:sz w:val="28"/>
          <w:szCs w:val="28"/>
        </w:rPr>
      </w:pPr>
      <w:r>
        <w:rPr>
          <w:b/>
          <w:sz w:val="28"/>
          <w:szCs w:val="28"/>
        </w:rPr>
        <w:br w:type="page"/>
      </w:r>
      <w:r w:rsidR="0002168F">
        <w:rPr>
          <w:sz w:val="28"/>
          <w:szCs w:val="28"/>
        </w:rPr>
        <w:lastRenderedPageBreak/>
        <w:t>Наибольшие изменения у пловчих 13 лет произошли в показателях силы тяги при плавании в полной координации движений. Это означает, что у пло</w:t>
      </w:r>
      <w:r w:rsidR="0002168F">
        <w:rPr>
          <w:sz w:val="28"/>
          <w:szCs w:val="28"/>
        </w:rPr>
        <w:t>в</w:t>
      </w:r>
      <w:r w:rsidR="0002168F">
        <w:rPr>
          <w:sz w:val="28"/>
          <w:szCs w:val="28"/>
        </w:rPr>
        <w:t xml:space="preserve">чих в ЭГ наблюдалась лучшая реализация силы в плавательных движениях. </w:t>
      </w:r>
    </w:p>
    <w:p w:rsidR="0002168F" w:rsidRDefault="0002168F" w:rsidP="00EE726D">
      <w:pPr>
        <w:tabs>
          <w:tab w:val="left" w:pos="-180"/>
          <w:tab w:val="left" w:pos="360"/>
        </w:tabs>
        <w:spacing w:line="360" w:lineRule="exact"/>
        <w:ind w:firstLine="709"/>
        <w:jc w:val="both"/>
        <w:rPr>
          <w:sz w:val="28"/>
          <w:szCs w:val="28"/>
        </w:rPr>
      </w:pPr>
      <w:r>
        <w:rPr>
          <w:sz w:val="28"/>
          <w:szCs w:val="28"/>
        </w:rPr>
        <w:t>Изменение силовых показател</w:t>
      </w:r>
      <w:r w:rsidR="00155091">
        <w:rPr>
          <w:sz w:val="28"/>
          <w:szCs w:val="28"/>
        </w:rPr>
        <w:t>ей у пловчих 14 лет представлено</w:t>
      </w:r>
      <w:r>
        <w:rPr>
          <w:sz w:val="28"/>
          <w:szCs w:val="28"/>
        </w:rPr>
        <w:t xml:space="preserve"> в табли- це 4.</w:t>
      </w:r>
    </w:p>
    <w:p w:rsidR="0002168F" w:rsidRDefault="0002168F" w:rsidP="00EE726D">
      <w:pPr>
        <w:tabs>
          <w:tab w:val="left" w:pos="-180"/>
        </w:tabs>
        <w:spacing w:before="120" w:after="120" w:line="360" w:lineRule="exact"/>
        <w:jc w:val="both"/>
        <w:rPr>
          <w:sz w:val="28"/>
          <w:szCs w:val="28"/>
        </w:rPr>
      </w:pPr>
      <w:r>
        <w:rPr>
          <w:sz w:val="28"/>
          <w:szCs w:val="28"/>
        </w:rPr>
        <w:t>Таблица 4. – Динамика показателей силы тяги у пловчих 14 лет</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50"/>
        <w:gridCol w:w="1050"/>
        <w:gridCol w:w="1051"/>
        <w:gridCol w:w="1007"/>
        <w:gridCol w:w="1051"/>
        <w:gridCol w:w="1051"/>
        <w:gridCol w:w="1051"/>
        <w:gridCol w:w="1007"/>
      </w:tblGrid>
      <w:tr w:rsidR="00155091" w:rsidTr="00EE726D">
        <w:trPr>
          <w:jc w:val="center"/>
        </w:trPr>
        <w:tc>
          <w:tcPr>
            <w:tcW w:w="1337" w:type="dxa"/>
            <w:vMerge w:val="restart"/>
            <w:vAlign w:val="center"/>
          </w:tcPr>
          <w:p w:rsidR="00155091" w:rsidRDefault="00155091" w:rsidP="00EE726D">
            <w:pPr>
              <w:jc w:val="center"/>
            </w:pPr>
            <w:r>
              <w:t>Показ</w:t>
            </w:r>
            <w:r>
              <w:t>а</w:t>
            </w:r>
            <w:r>
              <w:t>тель</w:t>
            </w:r>
          </w:p>
          <w:p w:rsidR="00155091" w:rsidRDefault="00155091" w:rsidP="00EE726D">
            <w:pPr>
              <w:jc w:val="center"/>
            </w:pPr>
            <w:r>
              <w:t>силы тяги</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w:t>
            </w:r>
            <w:r>
              <w:rPr>
                <w:lang w:val="en-US"/>
              </w:rPr>
              <w:t>II</w:t>
            </w:r>
            <w:r>
              <w:t xml:space="preserve"> блоках, %</w:t>
            </w:r>
          </w:p>
        </w:tc>
        <w:tc>
          <w:tcPr>
            <w:tcW w:w="1062" w:type="dxa"/>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II</w:t>
            </w:r>
            <w:r>
              <w:t>–</w:t>
            </w:r>
            <w:r>
              <w:rPr>
                <w:lang w:val="en-US"/>
              </w:rPr>
              <w:t>III</w:t>
            </w:r>
            <w:r>
              <w:t xml:space="preserve"> блоках, %</w:t>
            </w:r>
          </w:p>
        </w:tc>
        <w:tc>
          <w:tcPr>
            <w:tcW w:w="1062" w:type="dxa"/>
            <w:tcBorders>
              <w:right w:val="single" w:sz="4" w:space="0" w:color="auto"/>
            </w:tcBorders>
            <w:vAlign w:val="center"/>
          </w:tcPr>
          <w:p w:rsidR="00155091" w:rsidRDefault="00155091" w:rsidP="00EE726D">
            <w:pPr>
              <w:jc w:val="center"/>
            </w:pPr>
            <w:r>
              <w:t>Пр</w:t>
            </w:r>
            <w:r>
              <w:t>и</w:t>
            </w:r>
            <w:r>
              <w:t>рост</w:t>
            </w:r>
          </w:p>
          <w:p w:rsidR="00155091" w:rsidRDefault="00155091" w:rsidP="00EE726D">
            <w:pPr>
              <w:jc w:val="center"/>
            </w:pPr>
            <w:r>
              <w:t xml:space="preserve">на </w:t>
            </w:r>
            <w:r>
              <w:rPr>
                <w:lang w:val="en-US"/>
              </w:rPr>
              <w:t>I</w:t>
            </w:r>
            <w:r>
              <w:t>II–</w:t>
            </w:r>
            <w:r>
              <w:rPr>
                <w:lang w:val="en-US"/>
              </w:rPr>
              <w:t>IV</w:t>
            </w:r>
            <w:r>
              <w:t xml:space="preserve"> бл</w:t>
            </w:r>
            <w:r>
              <w:t>о</w:t>
            </w:r>
            <w:r>
              <w:t>ках, %</w:t>
            </w:r>
          </w:p>
        </w:tc>
        <w:tc>
          <w:tcPr>
            <w:tcW w:w="1018" w:type="dxa"/>
            <w:tcBorders>
              <w:left w:val="single" w:sz="4" w:space="0" w:color="auto"/>
            </w:tcBorders>
            <w:vAlign w:val="center"/>
          </w:tcPr>
          <w:p w:rsidR="00155091" w:rsidRDefault="00155091" w:rsidP="00EE726D">
            <w:pPr>
              <w:jc w:val="center"/>
            </w:pPr>
            <w:r>
              <w:t>Общий пр</w:t>
            </w:r>
            <w:r>
              <w:t>и</w:t>
            </w:r>
            <w:r>
              <w:t>рост на</w:t>
            </w:r>
          </w:p>
          <w:p w:rsidR="00155091" w:rsidRDefault="00155091" w:rsidP="00EE726D">
            <w:pPr>
              <w:jc w:val="center"/>
            </w:pPr>
            <w:r>
              <w:t>I–</w:t>
            </w:r>
            <w:r>
              <w:rPr>
                <w:lang w:val="en-US"/>
              </w:rPr>
              <w:t>IV</w:t>
            </w:r>
            <w:r>
              <w:t xml:space="preserve"> блоках, %</w:t>
            </w:r>
          </w:p>
        </w:tc>
      </w:tr>
      <w:tr w:rsidR="0002168F" w:rsidTr="00EE726D">
        <w:trPr>
          <w:jc w:val="center"/>
        </w:trPr>
        <w:tc>
          <w:tcPr>
            <w:tcW w:w="1337" w:type="dxa"/>
            <w:vMerge/>
          </w:tcPr>
          <w:p w:rsidR="0002168F" w:rsidRDefault="0002168F">
            <w:pPr>
              <w:spacing w:line="360" w:lineRule="exact"/>
              <w:jc w:val="center"/>
            </w:pPr>
          </w:p>
        </w:tc>
        <w:tc>
          <w:tcPr>
            <w:tcW w:w="4204" w:type="dxa"/>
            <w:gridSpan w:val="4"/>
          </w:tcPr>
          <w:p w:rsidR="0002168F" w:rsidRDefault="0002168F">
            <w:pPr>
              <w:tabs>
                <w:tab w:val="left" w:pos="720"/>
              </w:tabs>
              <w:spacing w:line="360" w:lineRule="exact"/>
              <w:jc w:val="center"/>
            </w:pPr>
            <w:r>
              <w:t>контрольная группа</w:t>
            </w:r>
          </w:p>
        </w:tc>
        <w:tc>
          <w:tcPr>
            <w:tcW w:w="4204" w:type="dxa"/>
            <w:gridSpan w:val="4"/>
          </w:tcPr>
          <w:p w:rsidR="0002168F" w:rsidRDefault="0002168F">
            <w:pPr>
              <w:tabs>
                <w:tab w:val="left" w:pos="720"/>
              </w:tabs>
              <w:spacing w:line="360" w:lineRule="exact"/>
              <w:jc w:val="center"/>
            </w:pPr>
            <w:r>
              <w:t>экспериментальная группа</w:t>
            </w:r>
          </w:p>
        </w:tc>
      </w:tr>
      <w:tr w:rsidR="0002168F" w:rsidTr="00EE726D">
        <w:trPr>
          <w:jc w:val="center"/>
        </w:trPr>
        <w:tc>
          <w:tcPr>
            <w:tcW w:w="1337" w:type="dxa"/>
          </w:tcPr>
          <w:p w:rsidR="0002168F" w:rsidRDefault="0002168F">
            <w:pPr>
              <w:spacing w:line="360" w:lineRule="exact"/>
            </w:pPr>
            <w:r>
              <w:rPr>
                <w:lang w:val="en-US"/>
              </w:rPr>
              <w:t>F</w:t>
            </w:r>
            <w:r>
              <w:rPr>
                <w:vertAlign w:val="subscript"/>
                <w:lang w:val="en-US"/>
              </w:rPr>
              <w:t>c</w:t>
            </w:r>
          </w:p>
        </w:tc>
        <w:tc>
          <w:tcPr>
            <w:tcW w:w="1062" w:type="dxa"/>
          </w:tcPr>
          <w:p w:rsidR="0002168F" w:rsidRDefault="0002168F">
            <w:pPr>
              <w:spacing w:line="360" w:lineRule="exact"/>
              <w:jc w:val="center"/>
            </w:pPr>
            <w:r>
              <w:t>7,14</w:t>
            </w:r>
          </w:p>
        </w:tc>
        <w:tc>
          <w:tcPr>
            <w:tcW w:w="1062" w:type="dxa"/>
          </w:tcPr>
          <w:p w:rsidR="0002168F" w:rsidRDefault="0002168F">
            <w:pPr>
              <w:spacing w:line="360" w:lineRule="exact"/>
              <w:jc w:val="center"/>
            </w:pPr>
            <w:r>
              <w:t>6,67</w:t>
            </w:r>
          </w:p>
        </w:tc>
        <w:tc>
          <w:tcPr>
            <w:tcW w:w="1062" w:type="dxa"/>
          </w:tcPr>
          <w:p w:rsidR="0002168F" w:rsidRDefault="0002168F">
            <w:pPr>
              <w:spacing w:line="360" w:lineRule="exact"/>
              <w:jc w:val="center"/>
            </w:pPr>
            <w:r>
              <w:t>10,42</w:t>
            </w:r>
          </w:p>
        </w:tc>
        <w:tc>
          <w:tcPr>
            <w:tcW w:w="1018" w:type="dxa"/>
          </w:tcPr>
          <w:p w:rsidR="0002168F" w:rsidRDefault="0002168F">
            <w:pPr>
              <w:pStyle w:val="2"/>
              <w:spacing w:after="0" w:line="360" w:lineRule="exact"/>
              <w:jc w:val="center"/>
            </w:pPr>
            <w:r>
              <w:t>26,19</w:t>
            </w:r>
          </w:p>
        </w:tc>
        <w:tc>
          <w:tcPr>
            <w:tcW w:w="1062" w:type="dxa"/>
          </w:tcPr>
          <w:p w:rsidR="0002168F" w:rsidRDefault="0002168F">
            <w:pPr>
              <w:spacing w:line="360" w:lineRule="exact"/>
              <w:jc w:val="center"/>
            </w:pPr>
            <w:r>
              <w:t>3,00</w:t>
            </w:r>
          </w:p>
        </w:tc>
        <w:tc>
          <w:tcPr>
            <w:tcW w:w="1062" w:type="dxa"/>
          </w:tcPr>
          <w:p w:rsidR="0002168F" w:rsidRDefault="0002168F">
            <w:pPr>
              <w:spacing w:line="360" w:lineRule="exact"/>
              <w:jc w:val="center"/>
            </w:pPr>
            <w:r>
              <w:t>5,78</w:t>
            </w:r>
          </w:p>
        </w:tc>
        <w:tc>
          <w:tcPr>
            <w:tcW w:w="1062" w:type="dxa"/>
            <w:tcBorders>
              <w:right w:val="single" w:sz="4" w:space="0" w:color="auto"/>
            </w:tcBorders>
          </w:tcPr>
          <w:p w:rsidR="0002168F" w:rsidRDefault="0002168F">
            <w:pPr>
              <w:spacing w:line="360" w:lineRule="exact"/>
              <w:jc w:val="center"/>
            </w:pPr>
            <w:r>
              <w:t>6,86</w:t>
            </w:r>
          </w:p>
        </w:tc>
        <w:tc>
          <w:tcPr>
            <w:tcW w:w="1018" w:type="dxa"/>
            <w:tcBorders>
              <w:left w:val="single" w:sz="4" w:space="0" w:color="auto"/>
            </w:tcBorders>
          </w:tcPr>
          <w:p w:rsidR="0002168F" w:rsidRDefault="0002168F">
            <w:pPr>
              <w:pStyle w:val="aa"/>
              <w:spacing w:after="0" w:line="360" w:lineRule="exact"/>
              <w:ind w:left="0"/>
              <w:jc w:val="center"/>
            </w:pPr>
            <w:r>
              <w:t>16,44</w:t>
            </w:r>
          </w:p>
        </w:tc>
      </w:tr>
      <w:tr w:rsidR="0002168F" w:rsidTr="00EE726D">
        <w:trPr>
          <w:jc w:val="center"/>
        </w:trPr>
        <w:tc>
          <w:tcPr>
            <w:tcW w:w="1337" w:type="dxa"/>
          </w:tcPr>
          <w:p w:rsidR="0002168F" w:rsidRDefault="0002168F">
            <w:pPr>
              <w:spacing w:line="360" w:lineRule="exact"/>
            </w:pPr>
            <w:r>
              <w:rPr>
                <w:lang w:val="en-US"/>
              </w:rPr>
              <w:t>F</w:t>
            </w:r>
            <w:r>
              <w:rPr>
                <w:vertAlign w:val="subscript"/>
              </w:rPr>
              <w:t>н</w:t>
            </w:r>
          </w:p>
        </w:tc>
        <w:tc>
          <w:tcPr>
            <w:tcW w:w="1062" w:type="dxa"/>
          </w:tcPr>
          <w:p w:rsidR="0002168F" w:rsidRDefault="0002168F">
            <w:pPr>
              <w:spacing w:line="360" w:lineRule="exact"/>
              <w:jc w:val="center"/>
            </w:pPr>
            <w:r>
              <w:t>−</w:t>
            </w:r>
          </w:p>
        </w:tc>
        <w:tc>
          <w:tcPr>
            <w:tcW w:w="1062" w:type="dxa"/>
          </w:tcPr>
          <w:p w:rsidR="0002168F" w:rsidRDefault="0002168F">
            <w:pPr>
              <w:spacing w:line="360" w:lineRule="exact"/>
              <w:jc w:val="center"/>
            </w:pPr>
            <w:r>
              <w:t>7,69</w:t>
            </w:r>
          </w:p>
        </w:tc>
        <w:tc>
          <w:tcPr>
            <w:tcW w:w="1062" w:type="dxa"/>
          </w:tcPr>
          <w:p w:rsidR="0002168F" w:rsidRDefault="0002168F">
            <w:pPr>
              <w:spacing w:line="360" w:lineRule="exact"/>
              <w:jc w:val="center"/>
            </w:pPr>
            <w:r>
              <w:t>−</w:t>
            </w:r>
          </w:p>
        </w:tc>
        <w:tc>
          <w:tcPr>
            <w:tcW w:w="1018" w:type="dxa"/>
          </w:tcPr>
          <w:p w:rsidR="0002168F" w:rsidRDefault="0002168F">
            <w:pPr>
              <w:pStyle w:val="2"/>
              <w:spacing w:after="0" w:line="360" w:lineRule="exact"/>
              <w:jc w:val="center"/>
            </w:pPr>
            <w:r>
              <w:t>16,67</w:t>
            </w:r>
          </w:p>
        </w:tc>
        <w:tc>
          <w:tcPr>
            <w:tcW w:w="1062" w:type="dxa"/>
          </w:tcPr>
          <w:p w:rsidR="0002168F" w:rsidRDefault="0002168F">
            <w:pPr>
              <w:spacing w:line="360" w:lineRule="exact"/>
              <w:jc w:val="center"/>
            </w:pPr>
            <w:r>
              <w:t>5,82</w:t>
            </w:r>
          </w:p>
        </w:tc>
        <w:tc>
          <w:tcPr>
            <w:tcW w:w="1062" w:type="dxa"/>
          </w:tcPr>
          <w:p w:rsidR="0002168F" w:rsidRDefault="0002168F">
            <w:pPr>
              <w:spacing w:line="360" w:lineRule="exact"/>
              <w:jc w:val="center"/>
            </w:pPr>
            <w:r>
              <w:t>37,52</w:t>
            </w:r>
          </w:p>
        </w:tc>
        <w:tc>
          <w:tcPr>
            <w:tcW w:w="1062" w:type="dxa"/>
            <w:tcBorders>
              <w:right w:val="single" w:sz="4" w:space="0" w:color="auto"/>
            </w:tcBorders>
          </w:tcPr>
          <w:p w:rsidR="0002168F" w:rsidRDefault="0002168F">
            <w:pPr>
              <w:spacing w:line="360" w:lineRule="exact"/>
              <w:jc w:val="center"/>
            </w:pPr>
            <w:r>
              <w:t>4,64</w:t>
            </w:r>
          </w:p>
        </w:tc>
        <w:tc>
          <w:tcPr>
            <w:tcW w:w="1018" w:type="dxa"/>
            <w:tcBorders>
              <w:left w:val="single" w:sz="4" w:space="0" w:color="auto"/>
            </w:tcBorders>
          </w:tcPr>
          <w:p w:rsidR="0002168F" w:rsidRDefault="0002168F">
            <w:pPr>
              <w:pStyle w:val="aa"/>
              <w:spacing w:after="0" w:line="360" w:lineRule="exact"/>
              <w:ind w:left="0"/>
              <w:jc w:val="center"/>
            </w:pPr>
            <w:r>
              <w:t>35,27</w:t>
            </w:r>
          </w:p>
        </w:tc>
      </w:tr>
      <w:tr w:rsidR="0002168F" w:rsidTr="00EE726D">
        <w:trPr>
          <w:jc w:val="center"/>
        </w:trPr>
        <w:tc>
          <w:tcPr>
            <w:tcW w:w="1337" w:type="dxa"/>
          </w:tcPr>
          <w:p w:rsidR="0002168F" w:rsidRDefault="0002168F">
            <w:pPr>
              <w:spacing w:line="360" w:lineRule="exact"/>
            </w:pPr>
            <w:r>
              <w:rPr>
                <w:lang w:val="en-US"/>
              </w:rPr>
              <w:t>F</w:t>
            </w:r>
            <w:r>
              <w:rPr>
                <w:vertAlign w:val="subscript"/>
              </w:rPr>
              <w:t>р</w:t>
            </w:r>
          </w:p>
        </w:tc>
        <w:tc>
          <w:tcPr>
            <w:tcW w:w="1062" w:type="dxa"/>
          </w:tcPr>
          <w:p w:rsidR="0002168F" w:rsidRDefault="0002168F">
            <w:pPr>
              <w:spacing w:line="360" w:lineRule="exact"/>
              <w:jc w:val="center"/>
            </w:pPr>
            <w:r>
              <w:t>−5,26</w:t>
            </w:r>
          </w:p>
        </w:tc>
        <w:tc>
          <w:tcPr>
            <w:tcW w:w="1062" w:type="dxa"/>
          </w:tcPr>
          <w:p w:rsidR="0002168F" w:rsidRDefault="0002168F">
            <w:pPr>
              <w:spacing w:line="360" w:lineRule="exact"/>
              <w:jc w:val="center"/>
            </w:pPr>
            <w:r>
              <w:t>−</w:t>
            </w:r>
          </w:p>
        </w:tc>
        <w:tc>
          <w:tcPr>
            <w:tcW w:w="1062" w:type="dxa"/>
          </w:tcPr>
          <w:p w:rsidR="0002168F" w:rsidRDefault="0002168F">
            <w:pPr>
              <w:spacing w:line="360" w:lineRule="exact"/>
              <w:jc w:val="center"/>
            </w:pPr>
            <w:r>
              <w:t>15,79</w:t>
            </w:r>
          </w:p>
        </w:tc>
        <w:tc>
          <w:tcPr>
            <w:tcW w:w="1018" w:type="dxa"/>
          </w:tcPr>
          <w:p w:rsidR="0002168F" w:rsidRDefault="0002168F">
            <w:pPr>
              <w:pStyle w:val="2"/>
              <w:spacing w:after="0" w:line="360" w:lineRule="exact"/>
              <w:jc w:val="center"/>
            </w:pPr>
            <w:r>
              <w:t>10,00</w:t>
            </w:r>
          </w:p>
        </w:tc>
        <w:tc>
          <w:tcPr>
            <w:tcW w:w="1062" w:type="dxa"/>
          </w:tcPr>
          <w:p w:rsidR="0002168F" w:rsidRDefault="0002168F">
            <w:pPr>
              <w:spacing w:line="360" w:lineRule="exact"/>
              <w:jc w:val="center"/>
            </w:pPr>
            <w:r>
              <w:t>16,09</w:t>
            </w:r>
          </w:p>
        </w:tc>
        <w:tc>
          <w:tcPr>
            <w:tcW w:w="1062" w:type="dxa"/>
          </w:tcPr>
          <w:p w:rsidR="0002168F" w:rsidRDefault="0002168F">
            <w:pPr>
              <w:spacing w:line="360" w:lineRule="exact"/>
              <w:jc w:val="center"/>
            </w:pPr>
            <w:r>
              <w:t>10,34</w:t>
            </w:r>
          </w:p>
        </w:tc>
        <w:tc>
          <w:tcPr>
            <w:tcW w:w="1062" w:type="dxa"/>
            <w:tcBorders>
              <w:right w:val="single" w:sz="4" w:space="0" w:color="auto"/>
            </w:tcBorders>
          </w:tcPr>
          <w:p w:rsidR="0002168F" w:rsidRDefault="0002168F">
            <w:pPr>
              <w:spacing w:line="360" w:lineRule="exact"/>
              <w:jc w:val="center"/>
            </w:pPr>
            <w:r>
              <w:t>6,19</w:t>
            </w:r>
          </w:p>
        </w:tc>
        <w:tc>
          <w:tcPr>
            <w:tcW w:w="1018" w:type="dxa"/>
            <w:tcBorders>
              <w:left w:val="single" w:sz="4" w:space="0" w:color="auto"/>
            </w:tcBorders>
          </w:tcPr>
          <w:p w:rsidR="0002168F" w:rsidRDefault="0002168F">
            <w:pPr>
              <w:pStyle w:val="aa"/>
              <w:spacing w:after="0" w:line="360" w:lineRule="exact"/>
              <w:ind w:left="0"/>
              <w:jc w:val="center"/>
            </w:pPr>
            <w:r>
              <w:t>36,01</w:t>
            </w:r>
          </w:p>
        </w:tc>
      </w:tr>
      <w:tr w:rsidR="0002168F" w:rsidTr="00EE726D">
        <w:trPr>
          <w:jc w:val="center"/>
        </w:trPr>
        <w:tc>
          <w:tcPr>
            <w:tcW w:w="1337" w:type="dxa"/>
          </w:tcPr>
          <w:p w:rsidR="0002168F" w:rsidRDefault="0002168F">
            <w:pPr>
              <w:spacing w:line="360" w:lineRule="exact"/>
            </w:pPr>
            <w:r>
              <w:rPr>
                <w:lang w:val="en-US"/>
              </w:rPr>
              <w:t>F</w:t>
            </w:r>
            <w:r>
              <w:rPr>
                <w:vertAlign w:val="subscript"/>
              </w:rPr>
              <w:t>в</w:t>
            </w:r>
          </w:p>
        </w:tc>
        <w:tc>
          <w:tcPr>
            <w:tcW w:w="1062" w:type="dxa"/>
          </w:tcPr>
          <w:p w:rsidR="0002168F" w:rsidRDefault="0002168F">
            <w:pPr>
              <w:spacing w:line="360" w:lineRule="exact"/>
              <w:jc w:val="center"/>
            </w:pPr>
            <w:r>
              <w:t>−3,70</w:t>
            </w:r>
          </w:p>
        </w:tc>
        <w:tc>
          <w:tcPr>
            <w:tcW w:w="1062" w:type="dxa"/>
          </w:tcPr>
          <w:p w:rsidR="0002168F" w:rsidRDefault="0002168F">
            <w:pPr>
              <w:spacing w:line="360" w:lineRule="exact"/>
              <w:jc w:val="center"/>
            </w:pPr>
            <w:r>
              <w:t>−</w:t>
            </w:r>
          </w:p>
        </w:tc>
        <w:tc>
          <w:tcPr>
            <w:tcW w:w="1062" w:type="dxa"/>
          </w:tcPr>
          <w:p w:rsidR="0002168F" w:rsidRDefault="0002168F">
            <w:pPr>
              <w:spacing w:line="360" w:lineRule="exact"/>
              <w:jc w:val="center"/>
            </w:pPr>
            <w:r>
              <w:t>3,70</w:t>
            </w:r>
          </w:p>
        </w:tc>
        <w:tc>
          <w:tcPr>
            <w:tcW w:w="1018" w:type="dxa"/>
          </w:tcPr>
          <w:p w:rsidR="0002168F" w:rsidRDefault="0002168F">
            <w:pPr>
              <w:pStyle w:val="2"/>
              <w:spacing w:after="0" w:line="360" w:lineRule="exact"/>
              <w:jc w:val="center"/>
            </w:pPr>
            <w:r>
              <w:t>−</w:t>
            </w:r>
          </w:p>
        </w:tc>
        <w:tc>
          <w:tcPr>
            <w:tcW w:w="1062" w:type="dxa"/>
          </w:tcPr>
          <w:p w:rsidR="0002168F" w:rsidRDefault="0002168F">
            <w:pPr>
              <w:spacing w:line="360" w:lineRule="exact"/>
              <w:jc w:val="center"/>
            </w:pPr>
            <w:r>
              <w:t>16,67</w:t>
            </w:r>
          </w:p>
        </w:tc>
        <w:tc>
          <w:tcPr>
            <w:tcW w:w="1062" w:type="dxa"/>
          </w:tcPr>
          <w:p w:rsidR="0002168F" w:rsidRDefault="0002168F">
            <w:pPr>
              <w:spacing w:line="360" w:lineRule="exact"/>
              <w:jc w:val="center"/>
            </w:pPr>
            <w:r>
              <w:t>7,14</w:t>
            </w:r>
          </w:p>
        </w:tc>
        <w:tc>
          <w:tcPr>
            <w:tcW w:w="1062" w:type="dxa"/>
            <w:tcBorders>
              <w:right w:val="single" w:sz="4" w:space="0" w:color="auto"/>
            </w:tcBorders>
          </w:tcPr>
          <w:p w:rsidR="0002168F" w:rsidRDefault="0002168F">
            <w:pPr>
              <w:spacing w:line="360" w:lineRule="exact"/>
              <w:jc w:val="center"/>
            </w:pPr>
            <w:r>
              <w:t>13,33</w:t>
            </w:r>
          </w:p>
        </w:tc>
        <w:tc>
          <w:tcPr>
            <w:tcW w:w="1018" w:type="dxa"/>
            <w:tcBorders>
              <w:left w:val="single" w:sz="4" w:space="0" w:color="auto"/>
            </w:tcBorders>
          </w:tcPr>
          <w:p w:rsidR="0002168F" w:rsidRDefault="0002168F">
            <w:pPr>
              <w:pStyle w:val="aa"/>
              <w:spacing w:after="0" w:line="360" w:lineRule="exact"/>
              <w:ind w:left="0"/>
              <w:jc w:val="center"/>
            </w:pPr>
            <w:r>
              <w:t>41,67</w:t>
            </w:r>
          </w:p>
        </w:tc>
      </w:tr>
    </w:tbl>
    <w:p w:rsidR="0002168F" w:rsidRDefault="0002168F" w:rsidP="00EE726D">
      <w:pPr>
        <w:spacing w:before="120"/>
        <w:ind w:firstLine="709"/>
        <w:jc w:val="both"/>
      </w:pPr>
      <w:r>
        <w:t xml:space="preserve">Примечание: 1. </w:t>
      </w:r>
      <w:r>
        <w:rPr>
          <w:lang w:val="en-US"/>
        </w:rPr>
        <w:t>F</w:t>
      </w:r>
      <w:r>
        <w:rPr>
          <w:vertAlign w:val="subscript"/>
        </w:rPr>
        <w:t>с</w:t>
      </w:r>
      <w:r>
        <w:t xml:space="preserve"> – сила тяги на суше; </w:t>
      </w:r>
    </w:p>
    <w:p w:rsidR="0002168F" w:rsidRDefault="0002168F">
      <w:pPr>
        <w:ind w:firstLine="709"/>
        <w:jc w:val="both"/>
      </w:pPr>
      <w:r>
        <w:t xml:space="preserve">2. </w:t>
      </w:r>
      <w:r>
        <w:rPr>
          <w:lang w:val="en-US"/>
        </w:rPr>
        <w:t>F</w:t>
      </w:r>
      <w:r>
        <w:rPr>
          <w:vertAlign w:val="subscript"/>
        </w:rPr>
        <w:t>н</w:t>
      </w:r>
      <w:r>
        <w:t xml:space="preserve"> – сила тяги при плавании с помощью ног;    </w:t>
      </w:r>
    </w:p>
    <w:p w:rsidR="0002168F" w:rsidRDefault="0002168F">
      <w:pPr>
        <w:ind w:firstLine="709"/>
        <w:jc w:val="both"/>
      </w:pPr>
      <w:r>
        <w:t xml:space="preserve">3. </w:t>
      </w:r>
      <w:r>
        <w:rPr>
          <w:lang w:val="en-US"/>
        </w:rPr>
        <w:t>F</w:t>
      </w:r>
      <w:r>
        <w:rPr>
          <w:vertAlign w:val="subscript"/>
        </w:rPr>
        <w:t>р</w:t>
      </w:r>
      <w:r>
        <w:t xml:space="preserve"> – сила тяги при плавании с помощью рук; </w:t>
      </w:r>
    </w:p>
    <w:p w:rsidR="0002168F" w:rsidRDefault="0002168F">
      <w:pPr>
        <w:ind w:firstLine="709"/>
        <w:jc w:val="both"/>
      </w:pPr>
      <w:r>
        <w:t xml:space="preserve">4. </w:t>
      </w:r>
      <w:r>
        <w:rPr>
          <w:lang w:val="en-US"/>
        </w:rPr>
        <w:t>F</w:t>
      </w:r>
      <w:r>
        <w:rPr>
          <w:vertAlign w:val="subscript"/>
        </w:rPr>
        <w:t>в</w:t>
      </w:r>
      <w:r>
        <w:t xml:space="preserve"> – сила тяги в воде в полной координации движений</w:t>
      </w:r>
    </w:p>
    <w:p w:rsidR="0002168F" w:rsidRDefault="0002168F">
      <w:pPr>
        <w:spacing w:line="360" w:lineRule="exact"/>
        <w:ind w:firstLine="709"/>
        <w:jc w:val="both"/>
        <w:rPr>
          <w:sz w:val="28"/>
          <w:szCs w:val="28"/>
        </w:rPr>
      </w:pPr>
    </w:p>
    <w:p w:rsidR="0002168F" w:rsidRDefault="0002168F" w:rsidP="00EE726D">
      <w:pPr>
        <w:pStyle w:val="aa"/>
        <w:spacing w:after="0" w:line="360" w:lineRule="exact"/>
        <w:ind w:left="0" w:firstLine="709"/>
        <w:jc w:val="both"/>
        <w:rPr>
          <w:sz w:val="28"/>
          <w:szCs w:val="28"/>
        </w:rPr>
      </w:pPr>
      <w:r>
        <w:rPr>
          <w:sz w:val="28"/>
          <w:szCs w:val="28"/>
        </w:rPr>
        <w:t>У пловчих 14 лет в ЭГ наибольшие изменения зарегистрированы в пок</w:t>
      </w:r>
      <w:r>
        <w:rPr>
          <w:sz w:val="28"/>
          <w:szCs w:val="28"/>
        </w:rPr>
        <w:t>а</w:t>
      </w:r>
      <w:r>
        <w:rPr>
          <w:sz w:val="28"/>
          <w:szCs w:val="28"/>
        </w:rPr>
        <w:t xml:space="preserve">зателях силы тяги при плавании с помощью рук, ног и в полной координации движений. </w:t>
      </w:r>
    </w:p>
    <w:p w:rsidR="0002168F" w:rsidRDefault="0002168F" w:rsidP="00EE726D">
      <w:pPr>
        <w:pStyle w:val="aa"/>
        <w:spacing w:after="0" w:line="360" w:lineRule="exact"/>
        <w:ind w:left="0" w:firstLine="709"/>
        <w:jc w:val="both"/>
        <w:rPr>
          <w:sz w:val="28"/>
          <w:szCs w:val="28"/>
        </w:rPr>
      </w:pPr>
      <w:r>
        <w:rPr>
          <w:sz w:val="28"/>
          <w:szCs w:val="28"/>
        </w:rPr>
        <w:t xml:space="preserve">У пловцов 13 лет в КГ максимальная скорость плавания возросла </w:t>
      </w:r>
      <w:r w:rsidR="00EE726D">
        <w:rPr>
          <w:sz w:val="28"/>
          <w:szCs w:val="28"/>
        </w:rPr>
        <w:br/>
      </w:r>
      <w:r>
        <w:rPr>
          <w:sz w:val="28"/>
          <w:szCs w:val="28"/>
        </w:rPr>
        <w:t>на</w:t>
      </w:r>
      <w:r w:rsidR="00EE726D">
        <w:rPr>
          <w:sz w:val="28"/>
          <w:szCs w:val="28"/>
        </w:rPr>
        <w:t xml:space="preserve"> </w:t>
      </w:r>
      <w:r>
        <w:rPr>
          <w:sz w:val="28"/>
          <w:szCs w:val="28"/>
        </w:rPr>
        <w:t xml:space="preserve">0,6 %, при этом темп движений уменьшился на 1,21 % (р &lt; 0,01), а длина «шага» увеличилась на 4,38 % (р &lt; 0,01). В ЭГ скорость плавания повысилась на 2,53 %, при этом темп движений уменьшился на 8,24 % (р &lt; 0,01), а длина «шага» увеличилась на 10,63 % (р &lt; 0,01). </w:t>
      </w:r>
    </w:p>
    <w:p w:rsidR="0002168F" w:rsidRDefault="0002168F" w:rsidP="00EE726D">
      <w:pPr>
        <w:pStyle w:val="aa"/>
        <w:tabs>
          <w:tab w:val="left" w:pos="720"/>
          <w:tab w:val="right" w:pos="9355"/>
        </w:tabs>
        <w:spacing w:after="0" w:line="360" w:lineRule="exact"/>
        <w:ind w:left="0" w:firstLine="709"/>
        <w:jc w:val="both"/>
        <w:rPr>
          <w:sz w:val="28"/>
          <w:szCs w:val="28"/>
        </w:rPr>
      </w:pPr>
      <w:r>
        <w:rPr>
          <w:sz w:val="28"/>
          <w:szCs w:val="28"/>
        </w:rPr>
        <w:t xml:space="preserve">У пловцов 14 лет в КГ максимальная скорость плавания возросла </w:t>
      </w:r>
      <w:r w:rsidR="00EE726D">
        <w:rPr>
          <w:sz w:val="28"/>
          <w:szCs w:val="28"/>
        </w:rPr>
        <w:br/>
      </w:r>
      <w:r>
        <w:rPr>
          <w:sz w:val="28"/>
          <w:szCs w:val="28"/>
        </w:rPr>
        <w:t>на</w:t>
      </w:r>
      <w:r w:rsidR="00EE726D">
        <w:rPr>
          <w:sz w:val="28"/>
          <w:szCs w:val="28"/>
        </w:rPr>
        <w:t xml:space="preserve"> </w:t>
      </w:r>
      <w:r>
        <w:rPr>
          <w:sz w:val="28"/>
          <w:szCs w:val="28"/>
        </w:rPr>
        <w:t>2,89 % за счет уменьшения темпа движений на 18,33 % и увеличения длины «шага» на 13,75 % (р &lt; 0,01). Максимальная скорость плавания в ЭГ повыс</w:t>
      </w:r>
      <w:r>
        <w:rPr>
          <w:sz w:val="28"/>
          <w:szCs w:val="28"/>
        </w:rPr>
        <w:t>и</w:t>
      </w:r>
      <w:r>
        <w:rPr>
          <w:sz w:val="28"/>
          <w:szCs w:val="28"/>
        </w:rPr>
        <w:t>лась на 6,32 % за счет снижения темпа движений на 16,17 % и увеличения дл</w:t>
      </w:r>
      <w:r>
        <w:rPr>
          <w:sz w:val="28"/>
          <w:szCs w:val="28"/>
        </w:rPr>
        <w:t>и</w:t>
      </w:r>
      <w:r>
        <w:rPr>
          <w:sz w:val="28"/>
          <w:szCs w:val="28"/>
        </w:rPr>
        <w:t>ны «шага» на 26,44 % (р &lt; 0,01).</w:t>
      </w:r>
    </w:p>
    <w:p w:rsidR="0002168F" w:rsidRDefault="0002168F" w:rsidP="00EE726D">
      <w:pPr>
        <w:pStyle w:val="aa"/>
        <w:spacing w:after="0" w:line="360" w:lineRule="exact"/>
        <w:ind w:left="0" w:firstLine="709"/>
        <w:jc w:val="both"/>
        <w:rPr>
          <w:sz w:val="28"/>
          <w:szCs w:val="28"/>
        </w:rPr>
      </w:pPr>
      <w:r>
        <w:rPr>
          <w:sz w:val="28"/>
          <w:szCs w:val="28"/>
        </w:rPr>
        <w:t xml:space="preserve">У пловчих 13 лет в КГ максимальная скорость плавания возросла </w:t>
      </w:r>
      <w:r w:rsidR="00EE726D">
        <w:rPr>
          <w:sz w:val="28"/>
          <w:szCs w:val="28"/>
        </w:rPr>
        <w:br/>
      </w:r>
      <w:r>
        <w:rPr>
          <w:sz w:val="28"/>
          <w:szCs w:val="28"/>
        </w:rPr>
        <w:t>на</w:t>
      </w:r>
      <w:r w:rsidR="00EE726D">
        <w:rPr>
          <w:sz w:val="28"/>
          <w:szCs w:val="28"/>
        </w:rPr>
        <w:t xml:space="preserve"> </w:t>
      </w:r>
      <w:r>
        <w:rPr>
          <w:sz w:val="28"/>
          <w:szCs w:val="28"/>
        </w:rPr>
        <w:t>3,14 % за счет увеличения длины «шага» на 1,80 % и снижения темпа дв</w:t>
      </w:r>
      <w:r>
        <w:rPr>
          <w:sz w:val="28"/>
          <w:szCs w:val="28"/>
        </w:rPr>
        <w:t>и</w:t>
      </w:r>
      <w:r>
        <w:rPr>
          <w:sz w:val="28"/>
          <w:szCs w:val="28"/>
        </w:rPr>
        <w:t>жений на 12,35 % (р &lt; 0,01). В ЭГ максимальная скорость плавания повысилась на</w:t>
      </w:r>
      <w:r w:rsidR="00EE726D">
        <w:rPr>
          <w:sz w:val="28"/>
          <w:szCs w:val="28"/>
        </w:rPr>
        <w:t xml:space="preserve"> </w:t>
      </w:r>
      <w:r>
        <w:rPr>
          <w:sz w:val="28"/>
          <w:szCs w:val="28"/>
        </w:rPr>
        <w:t>8,28 % за счет снижения темпа движений на 20,32 % и увеличения длины «шага» на 4,20 % (р &lt; 0,01).</w:t>
      </w:r>
    </w:p>
    <w:p w:rsidR="0002168F" w:rsidRDefault="0002168F" w:rsidP="00EE726D">
      <w:pPr>
        <w:pStyle w:val="aa"/>
        <w:spacing w:after="0" w:line="360" w:lineRule="exact"/>
        <w:ind w:left="0" w:firstLine="708"/>
        <w:jc w:val="both"/>
        <w:rPr>
          <w:sz w:val="28"/>
          <w:szCs w:val="28"/>
        </w:rPr>
      </w:pPr>
      <w:r>
        <w:rPr>
          <w:sz w:val="28"/>
          <w:szCs w:val="28"/>
        </w:rPr>
        <w:lastRenderedPageBreak/>
        <w:t xml:space="preserve">У пловчих 14 лет в КГ максимальная скорость плавания возросла </w:t>
      </w:r>
      <w:r w:rsidR="00EE726D">
        <w:rPr>
          <w:sz w:val="28"/>
          <w:szCs w:val="28"/>
        </w:rPr>
        <w:br/>
      </w:r>
      <w:r>
        <w:rPr>
          <w:sz w:val="28"/>
          <w:szCs w:val="28"/>
        </w:rPr>
        <w:t>на 3,55 % (р &lt; 0,01) за счет снижения темпа движений на 6,88 % и увеличения длины «шага» на 4,60 % (р &lt; 0,01). В ЭГ максимальная скорость плавания п</w:t>
      </w:r>
      <w:r>
        <w:rPr>
          <w:sz w:val="28"/>
          <w:szCs w:val="28"/>
        </w:rPr>
        <w:t>о</w:t>
      </w:r>
      <w:r>
        <w:rPr>
          <w:sz w:val="28"/>
          <w:szCs w:val="28"/>
        </w:rPr>
        <w:t>высилась на 7,32 % (р &lt; 0,01) за счет снижения темпа движений на 18,04 % и увеличения длины «шага» на 6,90 % (р &lt; 0,01).</w:t>
      </w:r>
    </w:p>
    <w:p w:rsidR="0002168F" w:rsidRDefault="0002168F" w:rsidP="00EE726D">
      <w:pPr>
        <w:spacing w:line="360" w:lineRule="exact"/>
        <w:ind w:firstLine="708"/>
        <w:jc w:val="both"/>
        <w:rPr>
          <w:sz w:val="28"/>
          <w:szCs w:val="28"/>
        </w:rPr>
      </w:pPr>
      <w:r>
        <w:rPr>
          <w:sz w:val="28"/>
          <w:szCs w:val="28"/>
        </w:rPr>
        <w:t>Следовательно, скорость плавания возросла за счет увеличения длины «шага» и повышения мощности гребковых движений юных спортсменов.</w:t>
      </w:r>
    </w:p>
    <w:p w:rsidR="0002168F" w:rsidRDefault="0002168F" w:rsidP="00EE726D">
      <w:pPr>
        <w:tabs>
          <w:tab w:val="left" w:pos="-180"/>
        </w:tabs>
        <w:spacing w:line="360" w:lineRule="exact"/>
        <w:ind w:firstLine="708"/>
        <w:jc w:val="both"/>
        <w:rPr>
          <w:sz w:val="28"/>
          <w:szCs w:val="28"/>
        </w:rPr>
      </w:pPr>
      <w:r>
        <w:rPr>
          <w:sz w:val="28"/>
          <w:szCs w:val="28"/>
        </w:rPr>
        <w:t>Полученные в ходе формирующего педагогического эксперимента р</w:t>
      </w:r>
      <w:r>
        <w:rPr>
          <w:sz w:val="28"/>
          <w:szCs w:val="28"/>
        </w:rPr>
        <w:t>е</w:t>
      </w:r>
      <w:r>
        <w:rPr>
          <w:sz w:val="28"/>
          <w:szCs w:val="28"/>
        </w:rPr>
        <w:t>зультаты позволяют утверждать, что разработанная методика распределения средств силовой направленности для пловцов 13–14 лет при проведении зан</w:t>
      </w:r>
      <w:r>
        <w:rPr>
          <w:sz w:val="28"/>
          <w:szCs w:val="28"/>
        </w:rPr>
        <w:t>я</w:t>
      </w:r>
      <w:r>
        <w:rPr>
          <w:sz w:val="28"/>
          <w:szCs w:val="28"/>
        </w:rPr>
        <w:t xml:space="preserve">тий в воде способствовала положительной динамике силовых показателей при плавании как по элементам, так и в полной координации движений. </w:t>
      </w:r>
    </w:p>
    <w:p w:rsidR="0002168F" w:rsidRDefault="0002168F" w:rsidP="00EE726D">
      <w:pPr>
        <w:tabs>
          <w:tab w:val="left" w:pos="-180"/>
        </w:tabs>
        <w:spacing w:line="360" w:lineRule="exact"/>
        <w:ind w:firstLine="708"/>
        <w:jc w:val="both"/>
        <w:rPr>
          <w:sz w:val="28"/>
          <w:szCs w:val="28"/>
        </w:rPr>
      </w:pPr>
      <w:r>
        <w:rPr>
          <w:sz w:val="28"/>
          <w:szCs w:val="28"/>
        </w:rPr>
        <w:t>В результате применения разработанной методики у спортсменов эксп</w:t>
      </w:r>
      <w:r>
        <w:rPr>
          <w:sz w:val="28"/>
          <w:szCs w:val="28"/>
        </w:rPr>
        <w:t>е</w:t>
      </w:r>
      <w:r>
        <w:rPr>
          <w:sz w:val="28"/>
          <w:szCs w:val="28"/>
        </w:rPr>
        <w:t xml:space="preserve">риментальных групп увеличилась длина «шага» и уменьшился темп движений, что в конечном итоге привело к повышению скорости плавания. </w:t>
      </w:r>
    </w:p>
    <w:p w:rsidR="0002168F" w:rsidRDefault="0002168F" w:rsidP="00EE726D">
      <w:pPr>
        <w:tabs>
          <w:tab w:val="left" w:pos="-180"/>
        </w:tabs>
        <w:spacing w:line="360" w:lineRule="exact"/>
        <w:ind w:firstLine="708"/>
        <w:jc w:val="both"/>
        <w:rPr>
          <w:sz w:val="28"/>
          <w:szCs w:val="28"/>
        </w:rPr>
      </w:pPr>
      <w:bookmarkStart w:id="0" w:name="OLE_LINK1"/>
      <w:r>
        <w:rPr>
          <w:sz w:val="28"/>
          <w:szCs w:val="28"/>
        </w:rPr>
        <w:t>Разработанная методика способствовала положительной динамике пок</w:t>
      </w:r>
      <w:r>
        <w:rPr>
          <w:sz w:val="28"/>
          <w:szCs w:val="28"/>
        </w:rPr>
        <w:t>а</w:t>
      </w:r>
      <w:r>
        <w:rPr>
          <w:sz w:val="28"/>
          <w:szCs w:val="28"/>
        </w:rPr>
        <w:t>зателей скорости плавания, специальной и общей выносливости на различных соревновательных и тренировочных дистанциях как у пловцов, так и пловчих в экспериментальных группах во взаимосвязи с повышением уровня специал</w:t>
      </w:r>
      <w:r>
        <w:rPr>
          <w:sz w:val="28"/>
          <w:szCs w:val="28"/>
        </w:rPr>
        <w:t>ь</w:t>
      </w:r>
      <w:r>
        <w:rPr>
          <w:sz w:val="28"/>
          <w:szCs w:val="28"/>
        </w:rPr>
        <w:t>ных силовых способностей.</w:t>
      </w:r>
    </w:p>
    <w:p w:rsidR="0002168F" w:rsidRDefault="0002168F" w:rsidP="00EE726D">
      <w:pPr>
        <w:spacing w:line="360" w:lineRule="exact"/>
        <w:ind w:firstLine="708"/>
        <w:jc w:val="both"/>
        <w:rPr>
          <w:sz w:val="28"/>
          <w:szCs w:val="28"/>
        </w:rPr>
      </w:pPr>
      <w:r>
        <w:rPr>
          <w:sz w:val="28"/>
          <w:szCs w:val="28"/>
        </w:rPr>
        <w:t>Следовательно, скорость плавания возросла за счет увеличения длины «шага» и повышения мощности гребковых движений юных спортсменов.</w:t>
      </w:r>
    </w:p>
    <w:p w:rsidR="0002168F" w:rsidRDefault="0002168F" w:rsidP="00EE726D">
      <w:pPr>
        <w:tabs>
          <w:tab w:val="left" w:pos="-180"/>
        </w:tabs>
        <w:spacing w:line="360" w:lineRule="exact"/>
        <w:ind w:firstLine="708"/>
        <w:jc w:val="both"/>
        <w:rPr>
          <w:sz w:val="28"/>
          <w:szCs w:val="28"/>
        </w:rPr>
      </w:pPr>
      <w:r>
        <w:rPr>
          <w:sz w:val="28"/>
          <w:szCs w:val="28"/>
        </w:rPr>
        <w:t>Чтобы повысить уровень силовых способностей у пловцов 13–14 лет необходимо применять в учебно-тренировочном процессе «силовое плавание».</w:t>
      </w:r>
    </w:p>
    <w:p w:rsidR="0002168F" w:rsidRDefault="0002168F" w:rsidP="00EE726D">
      <w:pPr>
        <w:spacing w:line="360" w:lineRule="exact"/>
        <w:ind w:firstLine="708"/>
        <w:jc w:val="both"/>
        <w:rPr>
          <w:sz w:val="28"/>
          <w:szCs w:val="28"/>
        </w:rPr>
      </w:pPr>
      <w:r>
        <w:rPr>
          <w:sz w:val="28"/>
          <w:szCs w:val="28"/>
        </w:rPr>
        <w:t>Наибольший прирост результатов наблюдался у пловцов в возрасте 14</w:t>
      </w:r>
      <w:r w:rsidR="00EE726D">
        <w:rPr>
          <w:sz w:val="28"/>
          <w:szCs w:val="28"/>
        </w:rPr>
        <w:t> </w:t>
      </w:r>
      <w:r>
        <w:rPr>
          <w:sz w:val="28"/>
          <w:szCs w:val="28"/>
        </w:rPr>
        <w:t xml:space="preserve">лет. </w:t>
      </w:r>
    </w:p>
    <w:bookmarkEnd w:id="0"/>
    <w:p w:rsidR="0002168F" w:rsidRDefault="0002168F">
      <w:pPr>
        <w:spacing w:line="360" w:lineRule="exact"/>
        <w:ind w:firstLine="709"/>
        <w:jc w:val="both"/>
        <w:rPr>
          <w:sz w:val="28"/>
          <w:szCs w:val="28"/>
        </w:rPr>
      </w:pPr>
      <w:r>
        <w:rPr>
          <w:sz w:val="28"/>
          <w:szCs w:val="28"/>
        </w:rPr>
        <w:t>Разработка и внедрение в учебно-тренировочный процесс методики ра</w:t>
      </w:r>
      <w:r>
        <w:rPr>
          <w:sz w:val="28"/>
          <w:szCs w:val="28"/>
        </w:rPr>
        <w:t>с</w:t>
      </w:r>
      <w:r>
        <w:rPr>
          <w:sz w:val="28"/>
          <w:szCs w:val="28"/>
        </w:rPr>
        <w:t>пределения средств силовой направленности для пловцов 13–14 лет при пров</w:t>
      </w:r>
      <w:r>
        <w:rPr>
          <w:sz w:val="28"/>
          <w:szCs w:val="28"/>
        </w:rPr>
        <w:t>е</w:t>
      </w:r>
      <w:r>
        <w:rPr>
          <w:sz w:val="28"/>
          <w:szCs w:val="28"/>
        </w:rPr>
        <w:t>дении занятий в воде позволили организовать спортивную подготовку юных пловцов на более качественном методическом уровне, что способствовало п</w:t>
      </w:r>
      <w:r>
        <w:rPr>
          <w:sz w:val="28"/>
          <w:szCs w:val="28"/>
        </w:rPr>
        <w:t>о</w:t>
      </w:r>
      <w:r>
        <w:rPr>
          <w:sz w:val="28"/>
          <w:szCs w:val="28"/>
        </w:rPr>
        <w:t xml:space="preserve">вышению скорости плавания на различных соревновательных и тренировочных дистанциях. </w:t>
      </w:r>
    </w:p>
    <w:p w:rsidR="0002168F" w:rsidRPr="00EE726D" w:rsidRDefault="00EE726D" w:rsidP="00DD62CA">
      <w:pPr>
        <w:tabs>
          <w:tab w:val="left" w:pos="-180"/>
        </w:tabs>
        <w:spacing w:line="360" w:lineRule="exact"/>
        <w:jc w:val="center"/>
        <w:rPr>
          <w:b/>
          <w:sz w:val="28"/>
          <w:szCs w:val="28"/>
        </w:rPr>
      </w:pPr>
      <w:r>
        <w:rPr>
          <w:sz w:val="28"/>
          <w:szCs w:val="28"/>
        </w:rPr>
        <w:br w:type="page"/>
      </w:r>
      <w:r w:rsidR="0002168F" w:rsidRPr="00EE726D">
        <w:rPr>
          <w:b/>
          <w:sz w:val="28"/>
          <w:szCs w:val="28"/>
        </w:rPr>
        <w:lastRenderedPageBreak/>
        <w:t>Заключение</w:t>
      </w: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r w:rsidRPr="00EE726D">
        <w:rPr>
          <w:b/>
          <w:sz w:val="28"/>
          <w:szCs w:val="28"/>
        </w:rPr>
        <w:t>Основные научные результаты диссертации</w:t>
      </w: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Default="0002168F" w:rsidP="00EE726D">
      <w:pPr>
        <w:spacing w:line="360" w:lineRule="exact"/>
        <w:ind w:firstLine="680"/>
        <w:jc w:val="both"/>
        <w:rPr>
          <w:sz w:val="28"/>
          <w:szCs w:val="28"/>
        </w:rPr>
      </w:pPr>
      <w:r>
        <w:rPr>
          <w:sz w:val="28"/>
          <w:szCs w:val="28"/>
        </w:rPr>
        <w:t>1. На основании анализа научной литературы</w:t>
      </w:r>
      <w:r>
        <w:rPr>
          <w:color w:val="000000"/>
          <w:sz w:val="28"/>
          <w:szCs w:val="28"/>
        </w:rPr>
        <w:t xml:space="preserve"> установлено, что при выб</w:t>
      </w:r>
      <w:r>
        <w:rPr>
          <w:color w:val="000000"/>
          <w:sz w:val="28"/>
          <w:szCs w:val="28"/>
        </w:rPr>
        <w:t>о</w:t>
      </w:r>
      <w:r>
        <w:rPr>
          <w:color w:val="000000"/>
          <w:sz w:val="28"/>
          <w:szCs w:val="28"/>
        </w:rPr>
        <w:t>ре средств силовой направленности необходимо исходить из принципов сопр</w:t>
      </w:r>
      <w:r>
        <w:rPr>
          <w:color w:val="000000"/>
          <w:sz w:val="28"/>
          <w:szCs w:val="28"/>
        </w:rPr>
        <w:t>я</w:t>
      </w:r>
      <w:r>
        <w:rPr>
          <w:color w:val="000000"/>
          <w:sz w:val="28"/>
          <w:szCs w:val="28"/>
        </w:rPr>
        <w:t>женного развития специальной силы, техники плавания и «динамического с</w:t>
      </w:r>
      <w:r>
        <w:rPr>
          <w:color w:val="000000"/>
          <w:sz w:val="28"/>
          <w:szCs w:val="28"/>
        </w:rPr>
        <w:t>о</w:t>
      </w:r>
      <w:r>
        <w:rPr>
          <w:color w:val="000000"/>
          <w:sz w:val="28"/>
          <w:szCs w:val="28"/>
        </w:rPr>
        <w:t>ответствия». На основании этого выделен комплекс средств силовой напра</w:t>
      </w:r>
      <w:r>
        <w:rPr>
          <w:color w:val="000000"/>
          <w:sz w:val="28"/>
          <w:szCs w:val="28"/>
        </w:rPr>
        <w:t>в</w:t>
      </w:r>
      <w:r>
        <w:rPr>
          <w:color w:val="000000"/>
          <w:sz w:val="28"/>
          <w:szCs w:val="28"/>
        </w:rPr>
        <w:t xml:space="preserve">ленности </w:t>
      </w:r>
      <w:r>
        <w:rPr>
          <w:sz w:val="28"/>
          <w:szCs w:val="28"/>
        </w:rPr>
        <w:t>для развития специальной силы у пловцов 13–14 лет, который вкл</w:t>
      </w:r>
      <w:r>
        <w:rPr>
          <w:sz w:val="28"/>
          <w:szCs w:val="28"/>
        </w:rPr>
        <w:t>ю</w:t>
      </w:r>
      <w:r>
        <w:rPr>
          <w:sz w:val="28"/>
          <w:szCs w:val="28"/>
        </w:rPr>
        <w:t>чает</w:t>
      </w:r>
      <w:r>
        <w:rPr>
          <w:color w:val="000000"/>
          <w:sz w:val="28"/>
          <w:szCs w:val="28"/>
        </w:rPr>
        <w:t xml:space="preserve"> </w:t>
      </w:r>
      <w:r>
        <w:rPr>
          <w:sz w:val="28"/>
          <w:szCs w:val="28"/>
        </w:rPr>
        <w:t xml:space="preserve">приспособления, увеличивающие площадь гребущих поверхностей, и устройства, увеличивающие гидродинамическое сопротивление продвижению пловца вперед, </w:t>
      </w:r>
      <w:r>
        <w:rPr>
          <w:color w:val="000000"/>
          <w:sz w:val="28"/>
          <w:szCs w:val="28"/>
        </w:rPr>
        <w:t>аналогичные по временным и пространственным характерист</w:t>
      </w:r>
      <w:r>
        <w:rPr>
          <w:color w:val="000000"/>
          <w:sz w:val="28"/>
          <w:szCs w:val="28"/>
        </w:rPr>
        <w:t>и</w:t>
      </w:r>
      <w:r>
        <w:rPr>
          <w:color w:val="000000"/>
          <w:sz w:val="28"/>
          <w:szCs w:val="28"/>
        </w:rPr>
        <w:t>кам технике плавания в полной координации движений</w:t>
      </w:r>
      <w:r>
        <w:rPr>
          <w:sz w:val="28"/>
          <w:szCs w:val="28"/>
        </w:rPr>
        <w:t>. Обосновано использ</w:t>
      </w:r>
      <w:r>
        <w:rPr>
          <w:sz w:val="28"/>
          <w:szCs w:val="28"/>
        </w:rPr>
        <w:t>о</w:t>
      </w:r>
      <w:r>
        <w:rPr>
          <w:sz w:val="28"/>
          <w:szCs w:val="28"/>
        </w:rPr>
        <w:t xml:space="preserve">вание </w:t>
      </w:r>
      <w:r>
        <w:rPr>
          <w:color w:val="000000"/>
          <w:sz w:val="28"/>
          <w:szCs w:val="28"/>
        </w:rPr>
        <w:t xml:space="preserve">малых «лопаток» для совершенствования техники </w:t>
      </w:r>
      <w:r>
        <w:rPr>
          <w:sz w:val="28"/>
          <w:szCs w:val="28"/>
        </w:rPr>
        <w:t>гребковых движений</w:t>
      </w:r>
      <w:r>
        <w:rPr>
          <w:color w:val="000000"/>
          <w:sz w:val="28"/>
          <w:szCs w:val="28"/>
        </w:rPr>
        <w:t>, а с</w:t>
      </w:r>
      <w:r>
        <w:rPr>
          <w:sz w:val="28"/>
          <w:szCs w:val="28"/>
        </w:rPr>
        <w:t>тандартных – для развития специальной силы, что увеличивает мощность гр</w:t>
      </w:r>
      <w:r>
        <w:rPr>
          <w:sz w:val="28"/>
          <w:szCs w:val="28"/>
        </w:rPr>
        <w:t>е</w:t>
      </w:r>
      <w:r>
        <w:rPr>
          <w:sz w:val="28"/>
          <w:szCs w:val="28"/>
        </w:rPr>
        <w:t>бущих поверхностей и повышает скорость плавания. Анализ научной литерат</w:t>
      </w:r>
      <w:r>
        <w:rPr>
          <w:sz w:val="28"/>
          <w:szCs w:val="28"/>
        </w:rPr>
        <w:t>у</w:t>
      </w:r>
      <w:r>
        <w:rPr>
          <w:sz w:val="28"/>
          <w:szCs w:val="28"/>
        </w:rPr>
        <w:t xml:space="preserve">ры выявил, что </w:t>
      </w:r>
      <w:r>
        <w:rPr>
          <w:color w:val="000000"/>
          <w:sz w:val="28"/>
          <w:szCs w:val="28"/>
        </w:rPr>
        <w:t xml:space="preserve">средства силовой направленности способствуют </w:t>
      </w:r>
      <w:r>
        <w:rPr>
          <w:sz w:val="28"/>
          <w:szCs w:val="28"/>
        </w:rPr>
        <w:t>увеличению специальной силы и положительно влияют на технику плавания [6, 8, 10, 12, 13, 14, 15].</w:t>
      </w:r>
    </w:p>
    <w:p w:rsidR="0002168F" w:rsidRDefault="0002168F" w:rsidP="00EE726D">
      <w:pPr>
        <w:spacing w:line="360" w:lineRule="exact"/>
        <w:ind w:firstLine="680"/>
        <w:jc w:val="both"/>
        <w:rPr>
          <w:sz w:val="28"/>
          <w:szCs w:val="28"/>
        </w:rPr>
      </w:pPr>
      <w:r>
        <w:rPr>
          <w:sz w:val="28"/>
          <w:szCs w:val="28"/>
        </w:rPr>
        <w:t>2. Определена эффективность воздействия средств силовой направленн</w:t>
      </w:r>
      <w:r>
        <w:rPr>
          <w:sz w:val="28"/>
          <w:szCs w:val="28"/>
        </w:rPr>
        <w:t>о</w:t>
      </w:r>
      <w:r>
        <w:rPr>
          <w:sz w:val="28"/>
          <w:szCs w:val="28"/>
        </w:rPr>
        <w:t>сти при проведении занятий в воде, которая</w:t>
      </w:r>
      <w:r>
        <w:rPr>
          <w:color w:val="000000"/>
          <w:sz w:val="28"/>
          <w:szCs w:val="28"/>
        </w:rPr>
        <w:t xml:space="preserve"> заключается в дифференцировке работы мышц, в обеспечении взаимосвязи технической и силовой подготовки </w:t>
      </w:r>
      <w:r w:rsidR="00EE726D">
        <w:rPr>
          <w:color w:val="000000"/>
          <w:sz w:val="28"/>
          <w:szCs w:val="28"/>
        </w:rPr>
        <w:br/>
      </w:r>
      <w:r>
        <w:rPr>
          <w:color w:val="000000"/>
          <w:sz w:val="28"/>
          <w:szCs w:val="28"/>
        </w:rPr>
        <w:t xml:space="preserve">с особенностями тренировочно-соревновательной деятельности пловцов </w:t>
      </w:r>
      <w:r w:rsidR="00EE726D">
        <w:rPr>
          <w:color w:val="000000"/>
          <w:sz w:val="28"/>
          <w:szCs w:val="28"/>
        </w:rPr>
        <w:br/>
      </w:r>
      <w:r>
        <w:rPr>
          <w:color w:val="000000"/>
          <w:sz w:val="28"/>
          <w:szCs w:val="28"/>
        </w:rPr>
        <w:t xml:space="preserve">13–14 лет. </w:t>
      </w:r>
      <w:r>
        <w:rPr>
          <w:sz w:val="28"/>
          <w:szCs w:val="28"/>
        </w:rPr>
        <w:t xml:space="preserve"> </w:t>
      </w:r>
    </w:p>
    <w:p w:rsidR="0002168F" w:rsidRDefault="0002168F" w:rsidP="00EE726D">
      <w:pPr>
        <w:tabs>
          <w:tab w:val="left" w:pos="-180"/>
        </w:tabs>
        <w:spacing w:line="360" w:lineRule="exact"/>
        <w:ind w:firstLine="680"/>
        <w:jc w:val="both"/>
        <w:outlineLvl w:val="0"/>
        <w:rPr>
          <w:sz w:val="28"/>
          <w:szCs w:val="28"/>
        </w:rPr>
      </w:pPr>
      <w:r>
        <w:rPr>
          <w:sz w:val="28"/>
          <w:szCs w:val="28"/>
        </w:rPr>
        <w:t xml:space="preserve">Для разработки методики </w:t>
      </w:r>
      <w:r>
        <w:rPr>
          <w:b/>
          <w:sz w:val="28"/>
          <w:szCs w:val="28"/>
        </w:rPr>
        <w:t>впервые</w:t>
      </w:r>
      <w:r>
        <w:rPr>
          <w:sz w:val="28"/>
          <w:szCs w:val="28"/>
        </w:rPr>
        <w:t xml:space="preserve"> определены и обоснованы оптимал</w:t>
      </w:r>
      <w:r>
        <w:rPr>
          <w:sz w:val="28"/>
          <w:szCs w:val="28"/>
        </w:rPr>
        <w:t>ь</w:t>
      </w:r>
      <w:r>
        <w:rPr>
          <w:sz w:val="28"/>
          <w:szCs w:val="28"/>
        </w:rPr>
        <w:t>ные объемы применения средств силовой напра</w:t>
      </w:r>
      <w:r w:rsidR="00155091">
        <w:rPr>
          <w:sz w:val="28"/>
          <w:szCs w:val="28"/>
        </w:rPr>
        <w:t xml:space="preserve">вленности для пловцов </w:t>
      </w:r>
      <w:r w:rsidR="00EE726D">
        <w:rPr>
          <w:sz w:val="28"/>
          <w:szCs w:val="28"/>
        </w:rPr>
        <w:br/>
      </w:r>
      <w:r w:rsidR="00155091">
        <w:rPr>
          <w:sz w:val="28"/>
          <w:szCs w:val="28"/>
        </w:rPr>
        <w:t>13–14 лет</w:t>
      </w:r>
      <w:r>
        <w:rPr>
          <w:sz w:val="28"/>
          <w:szCs w:val="28"/>
        </w:rPr>
        <w:t xml:space="preserve"> при выполнении упражнений в воде и тем самым </w:t>
      </w:r>
      <w:r>
        <w:rPr>
          <w:b/>
          <w:sz w:val="28"/>
          <w:szCs w:val="28"/>
        </w:rPr>
        <w:t>впервые</w:t>
      </w:r>
      <w:r>
        <w:rPr>
          <w:sz w:val="28"/>
          <w:szCs w:val="28"/>
        </w:rPr>
        <w:t xml:space="preserve"> контрол</w:t>
      </w:r>
      <w:r>
        <w:rPr>
          <w:sz w:val="28"/>
          <w:szCs w:val="28"/>
        </w:rPr>
        <w:t>и</w:t>
      </w:r>
      <w:r>
        <w:rPr>
          <w:sz w:val="28"/>
          <w:szCs w:val="28"/>
        </w:rPr>
        <w:t>ровалась эффективность регулирования нагрузки эмпирическим путем.</w:t>
      </w:r>
    </w:p>
    <w:p w:rsidR="00B876A9" w:rsidRDefault="0002168F" w:rsidP="00EE726D">
      <w:pPr>
        <w:tabs>
          <w:tab w:val="left" w:pos="-180"/>
        </w:tabs>
        <w:spacing w:line="360" w:lineRule="exact"/>
        <w:ind w:firstLine="680"/>
        <w:jc w:val="both"/>
        <w:outlineLvl w:val="0"/>
        <w:rPr>
          <w:color w:val="000000"/>
          <w:sz w:val="28"/>
          <w:szCs w:val="28"/>
        </w:rPr>
      </w:pPr>
      <w:r>
        <w:rPr>
          <w:sz w:val="28"/>
          <w:szCs w:val="28"/>
        </w:rPr>
        <w:t>При проведении поисковой работы апробированы различные объемы с</w:t>
      </w:r>
      <w:r>
        <w:rPr>
          <w:sz w:val="28"/>
          <w:szCs w:val="28"/>
        </w:rPr>
        <w:t>и</w:t>
      </w:r>
      <w:r>
        <w:rPr>
          <w:sz w:val="28"/>
          <w:szCs w:val="28"/>
        </w:rPr>
        <w:t>ловой нагрузки, выполняемой в воде: 20, 30, 40, 50 % от общего объема плав</w:t>
      </w:r>
      <w:r>
        <w:rPr>
          <w:sz w:val="28"/>
          <w:szCs w:val="28"/>
        </w:rPr>
        <w:t>а</w:t>
      </w:r>
      <w:r>
        <w:rPr>
          <w:sz w:val="28"/>
          <w:szCs w:val="28"/>
        </w:rPr>
        <w:t xml:space="preserve">ния. Установлено, что оптимальным является </w:t>
      </w:r>
      <w:r w:rsidR="00B876A9">
        <w:rPr>
          <w:sz w:val="28"/>
          <w:szCs w:val="28"/>
        </w:rPr>
        <w:t>объем упражнений, составля</w:t>
      </w:r>
      <w:r w:rsidR="00B876A9">
        <w:rPr>
          <w:sz w:val="28"/>
          <w:szCs w:val="28"/>
        </w:rPr>
        <w:t>ю</w:t>
      </w:r>
      <w:r w:rsidR="00B876A9">
        <w:rPr>
          <w:sz w:val="28"/>
          <w:szCs w:val="28"/>
        </w:rPr>
        <w:t xml:space="preserve">щий 30 % от общего объема плавания </w:t>
      </w:r>
      <w:r>
        <w:rPr>
          <w:sz w:val="28"/>
          <w:szCs w:val="28"/>
        </w:rPr>
        <w:t xml:space="preserve">в каждой тренировке. </w:t>
      </w:r>
      <w:r>
        <w:rPr>
          <w:color w:val="000000"/>
          <w:sz w:val="28"/>
          <w:szCs w:val="28"/>
        </w:rPr>
        <w:t>Использование упражнений с дополнительными сопротивлениями в объемах 40, 50 % прив</w:t>
      </w:r>
      <w:r>
        <w:rPr>
          <w:color w:val="000000"/>
          <w:sz w:val="28"/>
          <w:szCs w:val="28"/>
        </w:rPr>
        <w:t>о</w:t>
      </w:r>
      <w:r>
        <w:rPr>
          <w:color w:val="000000"/>
          <w:sz w:val="28"/>
          <w:szCs w:val="28"/>
        </w:rPr>
        <w:t xml:space="preserve">дит к нарушению техники движений, </w:t>
      </w:r>
      <w:r w:rsidR="00E45E33">
        <w:rPr>
          <w:color w:val="000000"/>
          <w:sz w:val="28"/>
          <w:szCs w:val="28"/>
        </w:rPr>
        <w:t>а при использовании объема, составля</w:t>
      </w:r>
      <w:r w:rsidR="00E45E33">
        <w:rPr>
          <w:color w:val="000000"/>
          <w:sz w:val="28"/>
          <w:szCs w:val="28"/>
        </w:rPr>
        <w:t>ю</w:t>
      </w:r>
      <w:r w:rsidR="00E45E33">
        <w:rPr>
          <w:color w:val="000000"/>
          <w:sz w:val="28"/>
          <w:szCs w:val="28"/>
        </w:rPr>
        <w:t xml:space="preserve">щего  20 %, наблюдаются незначительные улучшения </w:t>
      </w:r>
      <w:r w:rsidR="00E45E33">
        <w:rPr>
          <w:sz w:val="28"/>
          <w:szCs w:val="28"/>
        </w:rPr>
        <w:t>скоростно-силовых пок</w:t>
      </w:r>
      <w:r w:rsidR="00E45E33">
        <w:rPr>
          <w:sz w:val="28"/>
          <w:szCs w:val="28"/>
        </w:rPr>
        <w:t>а</w:t>
      </w:r>
      <w:r w:rsidR="00E45E33">
        <w:rPr>
          <w:sz w:val="28"/>
          <w:szCs w:val="28"/>
        </w:rPr>
        <w:t>зателей и технических характеристик</w:t>
      </w:r>
      <w:r>
        <w:rPr>
          <w:color w:val="000000"/>
          <w:sz w:val="28"/>
          <w:szCs w:val="28"/>
        </w:rPr>
        <w:t>.</w:t>
      </w:r>
    </w:p>
    <w:p w:rsidR="0002168F" w:rsidRDefault="0002168F">
      <w:pPr>
        <w:shd w:val="clear" w:color="auto" w:fill="FFFFFF"/>
        <w:spacing w:line="360" w:lineRule="exact"/>
        <w:ind w:firstLine="708"/>
        <w:jc w:val="both"/>
        <w:rPr>
          <w:sz w:val="28"/>
          <w:szCs w:val="28"/>
        </w:rPr>
      </w:pPr>
      <w:r>
        <w:rPr>
          <w:b/>
          <w:sz w:val="28"/>
          <w:szCs w:val="28"/>
        </w:rPr>
        <w:lastRenderedPageBreak/>
        <w:t xml:space="preserve">Впервые </w:t>
      </w:r>
      <w:r>
        <w:rPr>
          <w:sz w:val="28"/>
          <w:szCs w:val="28"/>
        </w:rPr>
        <w:t>разработана методика распределения средств силовой напра</w:t>
      </w:r>
      <w:r>
        <w:rPr>
          <w:sz w:val="28"/>
          <w:szCs w:val="28"/>
        </w:rPr>
        <w:t>в</w:t>
      </w:r>
      <w:r>
        <w:rPr>
          <w:sz w:val="28"/>
          <w:szCs w:val="28"/>
        </w:rPr>
        <w:t xml:space="preserve">ленности для пловцов 13–14 лет при проведении занятий в воде, направленная на повышение уровня специальных силовых способностей. </w:t>
      </w:r>
    </w:p>
    <w:p w:rsidR="0002168F" w:rsidRDefault="0002168F">
      <w:pPr>
        <w:shd w:val="clear" w:color="auto" w:fill="FFFFFF"/>
        <w:spacing w:line="360" w:lineRule="exact"/>
        <w:ind w:firstLine="709"/>
        <w:jc w:val="both"/>
        <w:rPr>
          <w:sz w:val="28"/>
          <w:szCs w:val="28"/>
        </w:rPr>
      </w:pPr>
      <w:r>
        <w:rPr>
          <w:b/>
          <w:sz w:val="28"/>
          <w:szCs w:val="28"/>
        </w:rPr>
        <w:t>Суть методики</w:t>
      </w:r>
      <w:r>
        <w:rPr>
          <w:sz w:val="28"/>
          <w:szCs w:val="28"/>
        </w:rPr>
        <w:t xml:space="preserve"> заключается в </w:t>
      </w:r>
      <w:r>
        <w:rPr>
          <w:color w:val="000000"/>
          <w:sz w:val="28"/>
          <w:szCs w:val="28"/>
        </w:rPr>
        <w:t>сопряженном развитии силовых способн</w:t>
      </w:r>
      <w:r>
        <w:rPr>
          <w:color w:val="000000"/>
          <w:sz w:val="28"/>
          <w:szCs w:val="28"/>
        </w:rPr>
        <w:t>о</w:t>
      </w:r>
      <w:r>
        <w:rPr>
          <w:color w:val="000000"/>
          <w:sz w:val="28"/>
          <w:szCs w:val="28"/>
        </w:rPr>
        <w:t>стей и совершенствовании техники гребковых движений посредством увелич</w:t>
      </w:r>
      <w:r>
        <w:rPr>
          <w:color w:val="000000"/>
          <w:sz w:val="28"/>
          <w:szCs w:val="28"/>
        </w:rPr>
        <w:t>е</w:t>
      </w:r>
      <w:r>
        <w:rPr>
          <w:color w:val="000000"/>
          <w:sz w:val="28"/>
          <w:szCs w:val="28"/>
        </w:rPr>
        <w:t>ния длины «шага» за счет повышения уровня силовых возможностей.</w:t>
      </w:r>
    </w:p>
    <w:p w:rsidR="0002168F" w:rsidRDefault="0002168F">
      <w:pPr>
        <w:spacing w:line="360" w:lineRule="exact"/>
        <w:ind w:firstLine="708"/>
        <w:jc w:val="both"/>
        <w:rPr>
          <w:color w:val="000000"/>
          <w:sz w:val="28"/>
          <w:szCs w:val="28"/>
        </w:rPr>
      </w:pPr>
      <w:r>
        <w:rPr>
          <w:b/>
          <w:sz w:val="28"/>
          <w:szCs w:val="28"/>
        </w:rPr>
        <w:t>Основу методики</w:t>
      </w:r>
      <w:r>
        <w:rPr>
          <w:sz w:val="28"/>
          <w:szCs w:val="28"/>
        </w:rPr>
        <w:t xml:space="preserve"> составляет последовательное сочетание и распредел</w:t>
      </w:r>
      <w:r>
        <w:rPr>
          <w:sz w:val="28"/>
          <w:szCs w:val="28"/>
        </w:rPr>
        <w:t>е</w:t>
      </w:r>
      <w:r>
        <w:rPr>
          <w:sz w:val="28"/>
          <w:szCs w:val="28"/>
        </w:rPr>
        <w:t xml:space="preserve">ние средств силовой направленности для пловцов </w:t>
      </w:r>
      <w:r>
        <w:rPr>
          <w:color w:val="000000"/>
          <w:sz w:val="28"/>
          <w:szCs w:val="28"/>
        </w:rPr>
        <w:t>13–14 лет</w:t>
      </w:r>
      <w:r>
        <w:rPr>
          <w:sz w:val="28"/>
          <w:szCs w:val="28"/>
        </w:rPr>
        <w:t xml:space="preserve"> при проведении занятий в воде с </w:t>
      </w:r>
      <w:r>
        <w:rPr>
          <w:color w:val="000000"/>
          <w:sz w:val="28"/>
          <w:szCs w:val="28"/>
        </w:rPr>
        <w:t xml:space="preserve">применением дополнительных сопротивлений в виде </w:t>
      </w:r>
      <w:r>
        <w:rPr>
          <w:sz w:val="28"/>
          <w:szCs w:val="28"/>
        </w:rPr>
        <w:t>присп</w:t>
      </w:r>
      <w:r>
        <w:rPr>
          <w:sz w:val="28"/>
          <w:szCs w:val="28"/>
        </w:rPr>
        <w:t>о</w:t>
      </w:r>
      <w:r>
        <w:rPr>
          <w:sz w:val="28"/>
          <w:szCs w:val="28"/>
        </w:rPr>
        <w:t>соблений, увеличивающих площадь гребущих поверхностей</w:t>
      </w:r>
      <w:r>
        <w:rPr>
          <w:color w:val="000000"/>
          <w:sz w:val="28"/>
          <w:szCs w:val="28"/>
        </w:rPr>
        <w:t xml:space="preserve"> (малые и ста</w:t>
      </w:r>
      <w:r>
        <w:rPr>
          <w:color w:val="000000"/>
          <w:sz w:val="28"/>
          <w:szCs w:val="28"/>
        </w:rPr>
        <w:t>н</w:t>
      </w:r>
      <w:r>
        <w:rPr>
          <w:color w:val="000000"/>
          <w:sz w:val="28"/>
          <w:szCs w:val="28"/>
        </w:rPr>
        <w:t xml:space="preserve">дартные кистевые «лопатки»), и </w:t>
      </w:r>
      <w:r>
        <w:rPr>
          <w:sz w:val="28"/>
          <w:szCs w:val="28"/>
        </w:rPr>
        <w:t>устройств, увеличивающих гидродинамич</w:t>
      </w:r>
      <w:r>
        <w:rPr>
          <w:sz w:val="28"/>
          <w:szCs w:val="28"/>
        </w:rPr>
        <w:t>е</w:t>
      </w:r>
      <w:r>
        <w:rPr>
          <w:sz w:val="28"/>
          <w:szCs w:val="28"/>
        </w:rPr>
        <w:t>ское сопротивление продвижению пловца вперед (</w:t>
      </w:r>
      <w:r>
        <w:rPr>
          <w:color w:val="000000"/>
          <w:sz w:val="28"/>
          <w:szCs w:val="28"/>
        </w:rPr>
        <w:t>тормозящие устройства: «в</w:t>
      </w:r>
      <w:r>
        <w:rPr>
          <w:color w:val="000000"/>
          <w:sz w:val="28"/>
          <w:szCs w:val="28"/>
        </w:rPr>
        <w:t>е</w:t>
      </w:r>
      <w:r>
        <w:rPr>
          <w:color w:val="000000"/>
          <w:sz w:val="28"/>
          <w:szCs w:val="28"/>
        </w:rPr>
        <w:t xml:space="preserve">дерки» разного объема). </w:t>
      </w:r>
    </w:p>
    <w:p w:rsidR="0002168F" w:rsidRDefault="0002168F">
      <w:pPr>
        <w:shd w:val="clear" w:color="auto" w:fill="FFFFFF"/>
        <w:spacing w:line="360" w:lineRule="exact"/>
        <w:ind w:firstLine="709"/>
        <w:jc w:val="both"/>
        <w:rPr>
          <w:sz w:val="28"/>
          <w:szCs w:val="28"/>
        </w:rPr>
      </w:pPr>
      <w:r>
        <w:rPr>
          <w:sz w:val="28"/>
          <w:szCs w:val="28"/>
        </w:rPr>
        <w:t>В каждой тренировке объем упражнений с дополнительными сопроти</w:t>
      </w:r>
      <w:r>
        <w:rPr>
          <w:sz w:val="28"/>
          <w:szCs w:val="28"/>
        </w:rPr>
        <w:t>в</w:t>
      </w:r>
      <w:r>
        <w:rPr>
          <w:sz w:val="28"/>
          <w:szCs w:val="28"/>
        </w:rPr>
        <w:t>лениями составляет 30 % от общего объема плавания.</w:t>
      </w:r>
    </w:p>
    <w:p w:rsidR="0002168F" w:rsidRDefault="0002168F">
      <w:pPr>
        <w:spacing w:line="360" w:lineRule="exact"/>
        <w:ind w:firstLine="708"/>
        <w:jc w:val="both"/>
        <w:rPr>
          <w:color w:val="000000"/>
          <w:sz w:val="28"/>
          <w:szCs w:val="28"/>
        </w:rPr>
      </w:pPr>
      <w:r>
        <w:rPr>
          <w:color w:val="000000"/>
          <w:sz w:val="28"/>
          <w:szCs w:val="28"/>
        </w:rPr>
        <w:t>Методика состоит из четырех блоков.</w:t>
      </w:r>
    </w:p>
    <w:p w:rsidR="0002168F" w:rsidRDefault="0002168F">
      <w:pPr>
        <w:shd w:val="clear" w:color="auto" w:fill="FFFFFF"/>
        <w:spacing w:line="360" w:lineRule="exact"/>
        <w:ind w:firstLine="709"/>
        <w:jc w:val="both"/>
        <w:rPr>
          <w:color w:val="000000"/>
          <w:sz w:val="28"/>
          <w:szCs w:val="28"/>
        </w:rPr>
      </w:pPr>
      <w:r>
        <w:rPr>
          <w:b/>
          <w:color w:val="000000"/>
          <w:sz w:val="28"/>
          <w:szCs w:val="28"/>
        </w:rPr>
        <w:t>В первом</w:t>
      </w:r>
      <w:r>
        <w:rPr>
          <w:color w:val="000000"/>
          <w:sz w:val="28"/>
          <w:szCs w:val="28"/>
        </w:rPr>
        <w:t xml:space="preserve"> 3-недельном блоке мощность гребка увеличивается за счет ув</w:t>
      </w:r>
      <w:r>
        <w:rPr>
          <w:color w:val="000000"/>
          <w:sz w:val="28"/>
          <w:szCs w:val="28"/>
        </w:rPr>
        <w:t>е</w:t>
      </w:r>
      <w:r>
        <w:rPr>
          <w:color w:val="000000"/>
          <w:sz w:val="28"/>
          <w:szCs w:val="28"/>
        </w:rPr>
        <w:t>личения сопротивления при небольшой площади опоры.</w:t>
      </w:r>
    </w:p>
    <w:p w:rsidR="0002168F" w:rsidRDefault="0002168F">
      <w:pPr>
        <w:shd w:val="clear" w:color="auto" w:fill="FFFFFF"/>
        <w:spacing w:line="360" w:lineRule="exact"/>
        <w:ind w:firstLine="709"/>
        <w:jc w:val="both"/>
        <w:rPr>
          <w:color w:val="000000"/>
          <w:sz w:val="28"/>
          <w:szCs w:val="28"/>
        </w:rPr>
      </w:pPr>
      <w:r>
        <w:rPr>
          <w:b/>
          <w:color w:val="000000"/>
          <w:sz w:val="28"/>
          <w:szCs w:val="28"/>
        </w:rPr>
        <w:t>Во втором</w:t>
      </w:r>
      <w:r>
        <w:rPr>
          <w:color w:val="000000"/>
          <w:sz w:val="28"/>
          <w:szCs w:val="28"/>
        </w:rPr>
        <w:t xml:space="preserve"> 3-недельном блоке</w:t>
      </w:r>
      <w:r>
        <w:rPr>
          <w:sz w:val="28"/>
          <w:szCs w:val="28"/>
        </w:rPr>
        <w:t xml:space="preserve"> повышается уровень специальной силы при выполнении упражнений в воде, снижается темп движений, увеличивается длина «шага» при</w:t>
      </w:r>
      <w:r>
        <w:rPr>
          <w:color w:val="000000"/>
          <w:sz w:val="28"/>
          <w:szCs w:val="28"/>
        </w:rPr>
        <w:t xml:space="preserve"> использовании </w:t>
      </w:r>
      <w:r>
        <w:rPr>
          <w:sz w:val="28"/>
          <w:szCs w:val="28"/>
        </w:rPr>
        <w:t>приспособлений</w:t>
      </w:r>
      <w:r>
        <w:rPr>
          <w:color w:val="000000"/>
          <w:sz w:val="28"/>
          <w:szCs w:val="28"/>
        </w:rPr>
        <w:t xml:space="preserve"> стандартных размеров</w:t>
      </w:r>
      <w:r>
        <w:rPr>
          <w:sz w:val="28"/>
          <w:szCs w:val="28"/>
        </w:rPr>
        <w:t>, ув</w:t>
      </w:r>
      <w:r>
        <w:rPr>
          <w:sz w:val="28"/>
          <w:szCs w:val="28"/>
        </w:rPr>
        <w:t>е</w:t>
      </w:r>
      <w:r>
        <w:rPr>
          <w:sz w:val="28"/>
          <w:szCs w:val="28"/>
        </w:rPr>
        <w:t>личивающих площадь гребущих поверхностей,</w:t>
      </w:r>
      <w:r>
        <w:rPr>
          <w:color w:val="000000"/>
          <w:sz w:val="28"/>
          <w:szCs w:val="28"/>
        </w:rPr>
        <w:t xml:space="preserve"> и </w:t>
      </w:r>
      <w:r>
        <w:rPr>
          <w:sz w:val="28"/>
          <w:szCs w:val="28"/>
        </w:rPr>
        <w:t>устройств</w:t>
      </w:r>
      <w:r>
        <w:rPr>
          <w:color w:val="000000"/>
          <w:sz w:val="28"/>
          <w:szCs w:val="28"/>
        </w:rPr>
        <w:t xml:space="preserve"> в виде «ведерок» разного объема</w:t>
      </w:r>
      <w:r>
        <w:rPr>
          <w:sz w:val="28"/>
          <w:szCs w:val="28"/>
        </w:rPr>
        <w:t>, увеличивающих гидродинамическое сопротивление продвиж</w:t>
      </w:r>
      <w:r>
        <w:rPr>
          <w:sz w:val="28"/>
          <w:szCs w:val="28"/>
        </w:rPr>
        <w:t>е</w:t>
      </w:r>
      <w:r>
        <w:rPr>
          <w:sz w:val="28"/>
          <w:szCs w:val="28"/>
        </w:rPr>
        <w:t>нию пловца вперед</w:t>
      </w:r>
      <w:r>
        <w:rPr>
          <w:color w:val="000000"/>
          <w:sz w:val="28"/>
          <w:szCs w:val="28"/>
        </w:rPr>
        <w:t>.</w:t>
      </w:r>
    </w:p>
    <w:p w:rsidR="0002168F" w:rsidRDefault="0002168F">
      <w:pPr>
        <w:shd w:val="clear" w:color="auto" w:fill="FFFFFF"/>
        <w:spacing w:line="360" w:lineRule="exact"/>
        <w:ind w:firstLine="709"/>
        <w:jc w:val="both"/>
        <w:rPr>
          <w:color w:val="000000"/>
          <w:sz w:val="28"/>
          <w:szCs w:val="28"/>
        </w:rPr>
      </w:pPr>
      <w:r>
        <w:rPr>
          <w:b/>
          <w:color w:val="000000"/>
          <w:sz w:val="28"/>
          <w:szCs w:val="28"/>
        </w:rPr>
        <w:t>В третьем</w:t>
      </w:r>
      <w:r>
        <w:rPr>
          <w:color w:val="000000"/>
          <w:sz w:val="28"/>
          <w:szCs w:val="28"/>
        </w:rPr>
        <w:t xml:space="preserve"> 3-недельном блоке повышается уровень </w:t>
      </w:r>
      <w:r>
        <w:rPr>
          <w:sz w:val="28"/>
          <w:szCs w:val="28"/>
        </w:rPr>
        <w:t>специальной силы при выполнении гребковых движений в воде</w:t>
      </w:r>
      <w:r>
        <w:rPr>
          <w:color w:val="000000"/>
          <w:sz w:val="28"/>
          <w:szCs w:val="28"/>
        </w:rPr>
        <w:t xml:space="preserve"> с применением тормозящих устройств, но без использования </w:t>
      </w:r>
      <w:r>
        <w:rPr>
          <w:sz w:val="28"/>
          <w:szCs w:val="28"/>
        </w:rPr>
        <w:t>приспособлений, увеличивающих площадь гребущих поверхностей</w:t>
      </w:r>
      <w:r>
        <w:rPr>
          <w:color w:val="000000"/>
          <w:sz w:val="28"/>
          <w:szCs w:val="28"/>
        </w:rPr>
        <w:t>.</w:t>
      </w:r>
    </w:p>
    <w:p w:rsidR="0002168F" w:rsidRDefault="0002168F">
      <w:pPr>
        <w:shd w:val="clear" w:color="auto" w:fill="FFFFFF"/>
        <w:spacing w:line="360" w:lineRule="exact"/>
        <w:ind w:firstLine="709"/>
        <w:jc w:val="both"/>
        <w:rPr>
          <w:sz w:val="28"/>
          <w:szCs w:val="28"/>
        </w:rPr>
      </w:pPr>
      <w:r>
        <w:rPr>
          <w:color w:val="000000"/>
          <w:sz w:val="28"/>
          <w:szCs w:val="28"/>
        </w:rPr>
        <w:t xml:space="preserve">В </w:t>
      </w:r>
      <w:r>
        <w:rPr>
          <w:b/>
          <w:color w:val="000000"/>
          <w:sz w:val="28"/>
          <w:szCs w:val="28"/>
        </w:rPr>
        <w:t>четвертом</w:t>
      </w:r>
      <w:r>
        <w:rPr>
          <w:color w:val="000000"/>
          <w:sz w:val="28"/>
          <w:szCs w:val="28"/>
        </w:rPr>
        <w:t xml:space="preserve"> блоке для развития специальной силы</w:t>
      </w:r>
      <w:r>
        <w:rPr>
          <w:sz w:val="28"/>
          <w:szCs w:val="28"/>
        </w:rPr>
        <w:t xml:space="preserve"> при выполнении упражнений в воде используется приобретенная в результате предыдущих тр</w:t>
      </w:r>
      <w:r>
        <w:rPr>
          <w:sz w:val="28"/>
          <w:szCs w:val="28"/>
        </w:rPr>
        <w:t>е</w:t>
      </w:r>
      <w:r>
        <w:rPr>
          <w:sz w:val="28"/>
          <w:szCs w:val="28"/>
        </w:rPr>
        <w:t>нировочных микроциклов мощность гребковых движений</w:t>
      </w:r>
      <w:r>
        <w:rPr>
          <w:color w:val="000000"/>
          <w:sz w:val="28"/>
          <w:szCs w:val="28"/>
        </w:rPr>
        <w:t xml:space="preserve"> без применения средств дополнительного сопротивления </w:t>
      </w:r>
      <w:r>
        <w:rPr>
          <w:sz w:val="28"/>
          <w:szCs w:val="28"/>
        </w:rPr>
        <w:t>[1, 2, 3, 7, 8, 9, 11, 14].</w:t>
      </w:r>
    </w:p>
    <w:p w:rsidR="0002168F" w:rsidRDefault="0002168F" w:rsidP="00EE726D">
      <w:pPr>
        <w:shd w:val="clear" w:color="auto" w:fill="FFFFFF"/>
        <w:spacing w:line="360" w:lineRule="exact"/>
        <w:ind w:firstLine="709"/>
        <w:jc w:val="both"/>
        <w:rPr>
          <w:sz w:val="28"/>
          <w:szCs w:val="28"/>
        </w:rPr>
      </w:pPr>
      <w:r>
        <w:rPr>
          <w:sz w:val="28"/>
          <w:szCs w:val="28"/>
        </w:rPr>
        <w:t>3. Экспериментально подтверждено, что</w:t>
      </w:r>
      <w:r>
        <w:rPr>
          <w:i/>
          <w:sz w:val="28"/>
          <w:szCs w:val="28"/>
        </w:rPr>
        <w:t xml:space="preserve"> </w:t>
      </w:r>
      <w:r>
        <w:rPr>
          <w:sz w:val="28"/>
          <w:szCs w:val="28"/>
        </w:rPr>
        <w:t>разработанная методика распр</w:t>
      </w:r>
      <w:r>
        <w:rPr>
          <w:sz w:val="28"/>
          <w:szCs w:val="28"/>
        </w:rPr>
        <w:t>е</w:t>
      </w:r>
      <w:r>
        <w:rPr>
          <w:sz w:val="28"/>
          <w:szCs w:val="28"/>
        </w:rPr>
        <w:t>деления средств силовой направленности для пловцов 13–14 лет при провед</w:t>
      </w:r>
      <w:r>
        <w:rPr>
          <w:sz w:val="28"/>
          <w:szCs w:val="28"/>
        </w:rPr>
        <w:t>е</w:t>
      </w:r>
      <w:r>
        <w:rPr>
          <w:sz w:val="28"/>
          <w:szCs w:val="28"/>
        </w:rPr>
        <w:t xml:space="preserve">нии занятий в воде положительно повлияла на динамику силовых показателей, показатели техники плавания – темпа и «шага» гребковых движений, </w:t>
      </w:r>
      <w:r>
        <w:rPr>
          <w:color w:val="000000"/>
          <w:sz w:val="28"/>
          <w:szCs w:val="28"/>
        </w:rPr>
        <w:t>а также на</w:t>
      </w:r>
      <w:r>
        <w:rPr>
          <w:sz w:val="28"/>
          <w:szCs w:val="28"/>
        </w:rPr>
        <w:t xml:space="preserve"> показатели скорости плавания на соревновательных и тренировочных диста</w:t>
      </w:r>
      <w:r>
        <w:rPr>
          <w:sz w:val="28"/>
          <w:szCs w:val="28"/>
        </w:rPr>
        <w:t>н</w:t>
      </w:r>
      <w:r>
        <w:rPr>
          <w:sz w:val="28"/>
          <w:szCs w:val="28"/>
        </w:rPr>
        <w:t xml:space="preserve">циях. </w:t>
      </w:r>
    </w:p>
    <w:p w:rsidR="0002168F" w:rsidRDefault="0002168F" w:rsidP="00EE726D">
      <w:pPr>
        <w:tabs>
          <w:tab w:val="left" w:pos="-180"/>
        </w:tabs>
        <w:spacing w:line="360" w:lineRule="exact"/>
        <w:ind w:firstLine="709"/>
        <w:jc w:val="both"/>
        <w:rPr>
          <w:sz w:val="28"/>
          <w:szCs w:val="28"/>
        </w:rPr>
      </w:pPr>
      <w:r>
        <w:rPr>
          <w:sz w:val="28"/>
          <w:szCs w:val="28"/>
        </w:rPr>
        <w:t>Применение в учебно-тренировочном процессе экспериментальной мет</w:t>
      </w:r>
      <w:r>
        <w:rPr>
          <w:sz w:val="28"/>
          <w:szCs w:val="28"/>
        </w:rPr>
        <w:t>о</w:t>
      </w:r>
      <w:r>
        <w:rPr>
          <w:sz w:val="28"/>
          <w:szCs w:val="28"/>
        </w:rPr>
        <w:t>дики позволило существенно увеличить специальную силу при гребковых дв</w:t>
      </w:r>
      <w:r>
        <w:rPr>
          <w:sz w:val="28"/>
          <w:szCs w:val="28"/>
        </w:rPr>
        <w:t>и</w:t>
      </w:r>
      <w:r>
        <w:rPr>
          <w:sz w:val="28"/>
          <w:szCs w:val="28"/>
        </w:rPr>
        <w:lastRenderedPageBreak/>
        <w:t xml:space="preserve">жениях, выполняемых в воде, а также показатели силы тяги 13–14-летних пловцов при выполнении упражнений на суше. </w:t>
      </w:r>
    </w:p>
    <w:p w:rsidR="0002168F" w:rsidRDefault="0002168F" w:rsidP="00EE726D">
      <w:pPr>
        <w:tabs>
          <w:tab w:val="left" w:pos="-180"/>
        </w:tabs>
        <w:spacing w:line="360" w:lineRule="exact"/>
        <w:ind w:firstLine="709"/>
        <w:jc w:val="both"/>
        <w:rPr>
          <w:sz w:val="28"/>
          <w:szCs w:val="28"/>
        </w:rPr>
      </w:pPr>
      <w:r>
        <w:rPr>
          <w:sz w:val="28"/>
          <w:szCs w:val="28"/>
        </w:rPr>
        <w:t>Полученные результаты свидетельствуют о том, что скорость плавания повысилась за счет увеличения специальной силы в воде и длины «шага» при некотором снижении темпа движений. Наибольший прирост результатов наблюдался у пловцов в возрасте 14 лет.</w:t>
      </w:r>
    </w:p>
    <w:p w:rsidR="0002168F" w:rsidRDefault="0002168F" w:rsidP="00EE726D">
      <w:pPr>
        <w:tabs>
          <w:tab w:val="left" w:pos="-180"/>
        </w:tabs>
        <w:spacing w:line="360" w:lineRule="exact"/>
        <w:ind w:firstLine="709"/>
        <w:jc w:val="both"/>
        <w:rPr>
          <w:sz w:val="28"/>
          <w:szCs w:val="28"/>
        </w:rPr>
      </w:pPr>
      <w:r>
        <w:rPr>
          <w:sz w:val="28"/>
          <w:szCs w:val="28"/>
        </w:rPr>
        <w:t>Таким образом, применение разработанной методики в учебно-тренировочном процессе позволило повысить уровень специальных силовых способностей пловцов, что создало благоприятные условия для повышения их спортивного мастерства [2, 3, 4, 5, 9, 14].</w:t>
      </w:r>
      <w:r>
        <w:rPr>
          <w:sz w:val="28"/>
          <w:szCs w:val="28"/>
        </w:rPr>
        <w:tab/>
      </w: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p>
    <w:p w:rsidR="0002168F" w:rsidRPr="00EE726D" w:rsidRDefault="0002168F" w:rsidP="00DD62CA">
      <w:pPr>
        <w:tabs>
          <w:tab w:val="left" w:pos="-180"/>
        </w:tabs>
        <w:spacing w:line="360" w:lineRule="exact"/>
        <w:jc w:val="center"/>
        <w:outlineLvl w:val="0"/>
        <w:rPr>
          <w:b/>
          <w:sz w:val="28"/>
          <w:szCs w:val="28"/>
        </w:rPr>
      </w:pPr>
      <w:r w:rsidRPr="00EE726D">
        <w:rPr>
          <w:b/>
          <w:sz w:val="28"/>
          <w:szCs w:val="28"/>
        </w:rPr>
        <w:t>Рекомендации по практическому использованию результатов</w:t>
      </w:r>
    </w:p>
    <w:p w:rsidR="0002168F" w:rsidRPr="00EE726D" w:rsidRDefault="0002168F" w:rsidP="00DD62CA">
      <w:pPr>
        <w:tabs>
          <w:tab w:val="left" w:pos="-180"/>
        </w:tabs>
        <w:spacing w:line="360" w:lineRule="exact"/>
        <w:jc w:val="center"/>
        <w:outlineLvl w:val="0"/>
        <w:rPr>
          <w:sz w:val="28"/>
          <w:szCs w:val="28"/>
        </w:rPr>
      </w:pPr>
    </w:p>
    <w:p w:rsidR="0002168F" w:rsidRPr="00EE726D" w:rsidRDefault="0002168F" w:rsidP="00DD62CA">
      <w:pPr>
        <w:tabs>
          <w:tab w:val="left" w:pos="-180"/>
        </w:tabs>
        <w:spacing w:line="360" w:lineRule="exact"/>
        <w:jc w:val="center"/>
        <w:outlineLvl w:val="0"/>
        <w:rPr>
          <w:sz w:val="28"/>
          <w:szCs w:val="28"/>
        </w:rPr>
      </w:pPr>
    </w:p>
    <w:p w:rsidR="0002168F" w:rsidRPr="00EE726D" w:rsidRDefault="0002168F" w:rsidP="00DD62CA">
      <w:pPr>
        <w:tabs>
          <w:tab w:val="left" w:pos="-180"/>
        </w:tabs>
        <w:spacing w:line="360" w:lineRule="exact"/>
        <w:jc w:val="center"/>
        <w:outlineLvl w:val="0"/>
        <w:rPr>
          <w:sz w:val="28"/>
          <w:szCs w:val="28"/>
        </w:rPr>
      </w:pPr>
    </w:p>
    <w:p w:rsidR="0002168F" w:rsidRDefault="0002168F">
      <w:pPr>
        <w:shd w:val="clear" w:color="auto" w:fill="FFFFFF"/>
        <w:spacing w:line="360" w:lineRule="exact"/>
        <w:ind w:firstLine="709"/>
        <w:jc w:val="both"/>
        <w:rPr>
          <w:sz w:val="28"/>
          <w:szCs w:val="28"/>
        </w:rPr>
      </w:pPr>
      <w:r>
        <w:rPr>
          <w:sz w:val="28"/>
          <w:szCs w:val="28"/>
        </w:rPr>
        <w:t>Для повышения уровня специальной силы пловцов при проведении зан</w:t>
      </w:r>
      <w:r>
        <w:rPr>
          <w:sz w:val="28"/>
          <w:szCs w:val="28"/>
        </w:rPr>
        <w:t>я</w:t>
      </w:r>
      <w:r>
        <w:rPr>
          <w:sz w:val="28"/>
          <w:szCs w:val="28"/>
        </w:rPr>
        <w:t>тий в воде целесообразно придерживаться следующих рекомендаций по ра</w:t>
      </w:r>
      <w:r>
        <w:rPr>
          <w:sz w:val="28"/>
          <w:szCs w:val="28"/>
        </w:rPr>
        <w:t>с</w:t>
      </w:r>
      <w:r>
        <w:rPr>
          <w:sz w:val="28"/>
          <w:szCs w:val="28"/>
        </w:rPr>
        <w:t>пределению средств силовой направленности:</w:t>
      </w:r>
    </w:p>
    <w:p w:rsidR="0002168F" w:rsidRDefault="0002168F">
      <w:pPr>
        <w:shd w:val="clear" w:color="auto" w:fill="FFFFFF"/>
        <w:spacing w:line="360" w:lineRule="exact"/>
        <w:ind w:firstLine="708"/>
        <w:jc w:val="both"/>
        <w:rPr>
          <w:sz w:val="28"/>
          <w:szCs w:val="28"/>
        </w:rPr>
      </w:pPr>
      <w:r>
        <w:rPr>
          <w:sz w:val="28"/>
          <w:szCs w:val="28"/>
        </w:rPr>
        <w:t>1. Использовать устройства, увеличивающие гидродинамическое сопр</w:t>
      </w:r>
      <w:r>
        <w:rPr>
          <w:sz w:val="28"/>
          <w:szCs w:val="28"/>
        </w:rPr>
        <w:t>о</w:t>
      </w:r>
      <w:r>
        <w:rPr>
          <w:sz w:val="28"/>
          <w:szCs w:val="28"/>
        </w:rPr>
        <w:t>тивление продвижению пловца вперед (</w:t>
      </w:r>
      <w:r>
        <w:rPr>
          <w:color w:val="000000"/>
          <w:sz w:val="28"/>
          <w:szCs w:val="28"/>
        </w:rPr>
        <w:t>тормозящие устройства: «ведерки» с объемом 1 л (площадью  0,007850 м</w:t>
      </w:r>
      <w:r>
        <w:rPr>
          <w:color w:val="000000"/>
          <w:sz w:val="28"/>
          <w:szCs w:val="28"/>
          <w:vertAlign w:val="superscript"/>
        </w:rPr>
        <w:t>2</w:t>
      </w:r>
      <w:r>
        <w:rPr>
          <w:color w:val="000000"/>
          <w:sz w:val="28"/>
          <w:szCs w:val="28"/>
        </w:rPr>
        <w:t>) и диаметром входного отверстия 0,1 м, объемом 1,5 л (площадью 0,0176625 м</w:t>
      </w:r>
      <w:r>
        <w:rPr>
          <w:color w:val="000000"/>
          <w:sz w:val="28"/>
          <w:szCs w:val="28"/>
          <w:vertAlign w:val="superscript"/>
        </w:rPr>
        <w:t>2</w:t>
      </w:r>
      <w:r>
        <w:rPr>
          <w:color w:val="000000"/>
          <w:sz w:val="28"/>
          <w:szCs w:val="28"/>
        </w:rPr>
        <w:t>) и диаметром входного отверстия</w:t>
      </w:r>
      <w:r w:rsidR="00EE726D">
        <w:rPr>
          <w:color w:val="000000"/>
          <w:sz w:val="28"/>
          <w:szCs w:val="28"/>
        </w:rPr>
        <w:br/>
      </w:r>
      <w:r>
        <w:rPr>
          <w:color w:val="000000"/>
          <w:sz w:val="28"/>
          <w:szCs w:val="28"/>
        </w:rPr>
        <w:t>0,15 м, а также объемом 2 л (площадью 0,0314 м</w:t>
      </w:r>
      <w:r>
        <w:rPr>
          <w:color w:val="000000"/>
          <w:sz w:val="28"/>
          <w:szCs w:val="28"/>
          <w:vertAlign w:val="superscript"/>
        </w:rPr>
        <w:t>2</w:t>
      </w:r>
      <w:r>
        <w:rPr>
          <w:color w:val="000000"/>
          <w:sz w:val="28"/>
          <w:szCs w:val="28"/>
        </w:rPr>
        <w:t>) и диаметром входного отве</w:t>
      </w:r>
      <w:r>
        <w:rPr>
          <w:color w:val="000000"/>
          <w:sz w:val="28"/>
          <w:szCs w:val="28"/>
        </w:rPr>
        <w:t>р</w:t>
      </w:r>
      <w:r>
        <w:rPr>
          <w:color w:val="000000"/>
          <w:sz w:val="28"/>
          <w:szCs w:val="28"/>
        </w:rPr>
        <w:t>стия 0,2 м).</w:t>
      </w:r>
    </w:p>
    <w:p w:rsidR="0002168F" w:rsidRDefault="0002168F">
      <w:pPr>
        <w:shd w:val="clear" w:color="auto" w:fill="FFFFFF"/>
        <w:spacing w:line="360" w:lineRule="exact"/>
        <w:ind w:firstLine="708"/>
        <w:jc w:val="both"/>
        <w:rPr>
          <w:color w:val="000000"/>
          <w:sz w:val="28"/>
          <w:szCs w:val="28"/>
        </w:rPr>
      </w:pPr>
      <w:r>
        <w:rPr>
          <w:sz w:val="28"/>
          <w:szCs w:val="28"/>
        </w:rPr>
        <w:t>2. Применять приспособления, увеличивающие площадь гребущих п</w:t>
      </w:r>
      <w:r>
        <w:rPr>
          <w:sz w:val="28"/>
          <w:szCs w:val="28"/>
        </w:rPr>
        <w:t>о</w:t>
      </w:r>
      <w:r>
        <w:rPr>
          <w:sz w:val="28"/>
          <w:szCs w:val="28"/>
        </w:rPr>
        <w:t>верхностей</w:t>
      </w:r>
      <w:r>
        <w:rPr>
          <w:color w:val="000000"/>
          <w:sz w:val="28"/>
          <w:szCs w:val="28"/>
        </w:rPr>
        <w:t xml:space="preserve"> (малые и стандартные кистевые «лопатки»).</w:t>
      </w:r>
    </w:p>
    <w:p w:rsidR="0002168F" w:rsidRDefault="0002168F">
      <w:pPr>
        <w:shd w:val="clear" w:color="auto" w:fill="FFFFFF"/>
        <w:spacing w:line="360" w:lineRule="exact"/>
        <w:ind w:firstLine="708"/>
        <w:jc w:val="both"/>
        <w:rPr>
          <w:color w:val="000000"/>
          <w:sz w:val="28"/>
          <w:szCs w:val="28"/>
        </w:rPr>
      </w:pPr>
      <w:r>
        <w:rPr>
          <w:color w:val="000000"/>
          <w:sz w:val="28"/>
          <w:szCs w:val="28"/>
        </w:rPr>
        <w:t xml:space="preserve">3. </w:t>
      </w:r>
      <w:r>
        <w:rPr>
          <w:sz w:val="28"/>
          <w:szCs w:val="28"/>
        </w:rPr>
        <w:t>Последовательно сочетать и распределять средства силовой напра</w:t>
      </w:r>
      <w:r>
        <w:rPr>
          <w:sz w:val="28"/>
          <w:szCs w:val="28"/>
        </w:rPr>
        <w:t>в</w:t>
      </w:r>
      <w:r>
        <w:rPr>
          <w:sz w:val="28"/>
          <w:szCs w:val="28"/>
        </w:rPr>
        <w:t>ленности, применяемые</w:t>
      </w:r>
      <w:r>
        <w:rPr>
          <w:color w:val="000000"/>
          <w:sz w:val="28"/>
          <w:szCs w:val="28"/>
        </w:rPr>
        <w:t xml:space="preserve"> в воде, </w:t>
      </w:r>
      <w:r>
        <w:rPr>
          <w:sz w:val="28"/>
          <w:szCs w:val="28"/>
        </w:rPr>
        <w:t>в течение 10 тренировочных микроциклов (</w:t>
      </w:r>
      <w:r>
        <w:rPr>
          <w:color w:val="000000"/>
          <w:sz w:val="28"/>
          <w:szCs w:val="28"/>
        </w:rPr>
        <w:t>ч</w:t>
      </w:r>
      <w:r>
        <w:rPr>
          <w:color w:val="000000"/>
          <w:sz w:val="28"/>
          <w:szCs w:val="28"/>
        </w:rPr>
        <w:t>е</w:t>
      </w:r>
      <w:r>
        <w:rPr>
          <w:color w:val="000000"/>
          <w:sz w:val="28"/>
          <w:szCs w:val="28"/>
        </w:rPr>
        <w:t>тыре блока, три из которых включают 2 недельных микроцикла аэробной и</w:t>
      </w:r>
      <w:r w:rsidR="00EE726D">
        <w:rPr>
          <w:color w:val="000000"/>
          <w:sz w:val="28"/>
          <w:szCs w:val="28"/>
        </w:rPr>
        <w:br/>
      </w:r>
      <w:r>
        <w:rPr>
          <w:color w:val="000000"/>
          <w:sz w:val="28"/>
          <w:szCs w:val="28"/>
        </w:rPr>
        <w:t>1 недельный микроцикл анаэробной направленности, а четвертый – 1 микр</w:t>
      </w:r>
      <w:r>
        <w:rPr>
          <w:color w:val="000000"/>
          <w:sz w:val="28"/>
          <w:szCs w:val="28"/>
        </w:rPr>
        <w:t>о</w:t>
      </w:r>
      <w:r>
        <w:rPr>
          <w:color w:val="000000"/>
          <w:sz w:val="28"/>
          <w:szCs w:val="28"/>
        </w:rPr>
        <w:t xml:space="preserve">цикл комплексной направленности): </w:t>
      </w:r>
    </w:p>
    <w:p w:rsidR="0002168F" w:rsidRDefault="00E45E33">
      <w:pPr>
        <w:shd w:val="clear" w:color="auto" w:fill="FFFFFF"/>
        <w:spacing w:line="360" w:lineRule="exact"/>
        <w:ind w:firstLine="709"/>
        <w:jc w:val="both"/>
        <w:rPr>
          <w:color w:val="000000"/>
          <w:sz w:val="28"/>
          <w:szCs w:val="28"/>
        </w:rPr>
      </w:pPr>
      <w:r>
        <w:rPr>
          <w:sz w:val="28"/>
          <w:szCs w:val="28"/>
        </w:rPr>
        <w:t>–</w:t>
      </w:r>
      <w:r w:rsidR="0002168F">
        <w:rPr>
          <w:color w:val="000000"/>
          <w:sz w:val="28"/>
          <w:szCs w:val="28"/>
        </w:rPr>
        <w:t xml:space="preserve"> </w:t>
      </w:r>
      <w:r w:rsidR="0002168F">
        <w:rPr>
          <w:b/>
          <w:color w:val="000000"/>
          <w:sz w:val="28"/>
          <w:szCs w:val="28"/>
        </w:rPr>
        <w:t>в первом</w:t>
      </w:r>
      <w:r w:rsidR="0002168F">
        <w:rPr>
          <w:color w:val="000000"/>
          <w:sz w:val="28"/>
          <w:szCs w:val="28"/>
        </w:rPr>
        <w:t xml:space="preserve"> 3-недельном блоке использовать малые «лопатки», площадь которых составляет 1/3 площади кисти, и тормозящие устройства. В первом микроцикле: «ведерки» с объемом 1 л, во втором – с объемом 1,5 л и в трет</w:t>
      </w:r>
      <w:r w:rsidR="0002168F">
        <w:rPr>
          <w:color w:val="000000"/>
          <w:sz w:val="28"/>
          <w:szCs w:val="28"/>
        </w:rPr>
        <w:t>ь</w:t>
      </w:r>
      <w:r w:rsidR="0002168F">
        <w:rPr>
          <w:color w:val="000000"/>
          <w:sz w:val="28"/>
          <w:szCs w:val="28"/>
        </w:rPr>
        <w:t>ем</w:t>
      </w:r>
      <w:r w:rsidR="00EE726D">
        <w:rPr>
          <w:color w:val="000000"/>
          <w:sz w:val="28"/>
          <w:szCs w:val="28"/>
        </w:rPr>
        <w:t> </w:t>
      </w:r>
      <w:r w:rsidR="0002168F">
        <w:rPr>
          <w:color w:val="000000"/>
          <w:sz w:val="28"/>
          <w:szCs w:val="28"/>
        </w:rPr>
        <w:t>– с объемом 2 л;</w:t>
      </w:r>
    </w:p>
    <w:p w:rsidR="0002168F" w:rsidRDefault="00E45E33">
      <w:pPr>
        <w:shd w:val="clear" w:color="auto" w:fill="FFFFFF"/>
        <w:spacing w:line="360" w:lineRule="exact"/>
        <w:ind w:firstLine="709"/>
        <w:jc w:val="both"/>
        <w:rPr>
          <w:color w:val="000000"/>
          <w:sz w:val="28"/>
          <w:szCs w:val="28"/>
        </w:rPr>
      </w:pPr>
      <w:r>
        <w:rPr>
          <w:sz w:val="28"/>
          <w:szCs w:val="28"/>
        </w:rPr>
        <w:t>–</w:t>
      </w:r>
      <w:r w:rsidR="0002168F">
        <w:rPr>
          <w:color w:val="000000"/>
          <w:sz w:val="28"/>
          <w:szCs w:val="28"/>
        </w:rPr>
        <w:t xml:space="preserve"> </w:t>
      </w:r>
      <w:r w:rsidR="0002168F">
        <w:rPr>
          <w:b/>
          <w:color w:val="000000"/>
          <w:sz w:val="28"/>
          <w:szCs w:val="28"/>
        </w:rPr>
        <w:t>во втором</w:t>
      </w:r>
      <w:r w:rsidR="0002168F">
        <w:rPr>
          <w:color w:val="000000"/>
          <w:sz w:val="28"/>
          <w:szCs w:val="28"/>
        </w:rPr>
        <w:t xml:space="preserve"> 3-недельном блоке применять стандартные «лопатки», пл</w:t>
      </w:r>
      <w:r w:rsidR="0002168F">
        <w:rPr>
          <w:color w:val="000000"/>
          <w:sz w:val="28"/>
          <w:szCs w:val="28"/>
        </w:rPr>
        <w:t>о</w:t>
      </w:r>
      <w:r w:rsidR="0002168F">
        <w:rPr>
          <w:color w:val="000000"/>
          <w:sz w:val="28"/>
          <w:szCs w:val="28"/>
        </w:rPr>
        <w:t>щадь которых на 10 % больше площади кисти, и тормозящие устройства: в че</w:t>
      </w:r>
      <w:r w:rsidR="0002168F">
        <w:rPr>
          <w:color w:val="000000"/>
          <w:sz w:val="28"/>
          <w:szCs w:val="28"/>
        </w:rPr>
        <w:t>т</w:t>
      </w:r>
      <w:r w:rsidR="0002168F">
        <w:rPr>
          <w:color w:val="000000"/>
          <w:sz w:val="28"/>
          <w:szCs w:val="28"/>
        </w:rPr>
        <w:lastRenderedPageBreak/>
        <w:t>вертом микроцикле «ведерки» с объемом 1 л, в пятом – с объемом 1,5 л и в ш</w:t>
      </w:r>
      <w:r w:rsidR="0002168F">
        <w:rPr>
          <w:color w:val="000000"/>
          <w:sz w:val="28"/>
          <w:szCs w:val="28"/>
        </w:rPr>
        <w:t>е</w:t>
      </w:r>
      <w:r w:rsidR="0002168F">
        <w:rPr>
          <w:color w:val="000000"/>
          <w:sz w:val="28"/>
          <w:szCs w:val="28"/>
        </w:rPr>
        <w:t>стом – с объемом 2 л;</w:t>
      </w:r>
    </w:p>
    <w:p w:rsidR="0002168F" w:rsidRDefault="00E45E33">
      <w:pPr>
        <w:shd w:val="clear" w:color="auto" w:fill="FFFFFF"/>
        <w:spacing w:line="360" w:lineRule="exact"/>
        <w:ind w:firstLine="709"/>
        <w:jc w:val="both"/>
        <w:rPr>
          <w:color w:val="000000"/>
          <w:sz w:val="28"/>
          <w:szCs w:val="28"/>
        </w:rPr>
      </w:pPr>
      <w:r>
        <w:rPr>
          <w:sz w:val="28"/>
          <w:szCs w:val="28"/>
        </w:rPr>
        <w:t>–</w:t>
      </w:r>
      <w:r w:rsidR="0002168F">
        <w:rPr>
          <w:b/>
          <w:color w:val="000000"/>
          <w:sz w:val="28"/>
          <w:szCs w:val="28"/>
        </w:rPr>
        <w:t xml:space="preserve"> в третьем</w:t>
      </w:r>
      <w:r w:rsidR="0002168F">
        <w:rPr>
          <w:color w:val="000000"/>
          <w:sz w:val="28"/>
          <w:szCs w:val="28"/>
        </w:rPr>
        <w:t xml:space="preserve"> 3-недельном блоке использовать только тормозящие устро</w:t>
      </w:r>
      <w:r w:rsidR="0002168F">
        <w:rPr>
          <w:color w:val="000000"/>
          <w:sz w:val="28"/>
          <w:szCs w:val="28"/>
        </w:rPr>
        <w:t>й</w:t>
      </w:r>
      <w:r w:rsidR="0002168F">
        <w:rPr>
          <w:color w:val="000000"/>
          <w:sz w:val="28"/>
          <w:szCs w:val="28"/>
        </w:rPr>
        <w:t>ства в той же последовательности, как и ранее;</w:t>
      </w:r>
    </w:p>
    <w:p w:rsidR="0002168F" w:rsidRDefault="00E45E33">
      <w:pPr>
        <w:shd w:val="clear" w:color="auto" w:fill="FFFFFF"/>
        <w:spacing w:line="360" w:lineRule="exact"/>
        <w:ind w:firstLine="709"/>
        <w:jc w:val="both"/>
        <w:rPr>
          <w:b/>
          <w:color w:val="000000"/>
          <w:sz w:val="28"/>
          <w:szCs w:val="28"/>
        </w:rPr>
      </w:pPr>
      <w:r>
        <w:rPr>
          <w:sz w:val="28"/>
          <w:szCs w:val="28"/>
        </w:rPr>
        <w:t>–</w:t>
      </w:r>
      <w:r w:rsidR="0002168F">
        <w:rPr>
          <w:color w:val="000000"/>
          <w:sz w:val="28"/>
          <w:szCs w:val="28"/>
        </w:rPr>
        <w:t xml:space="preserve"> в десятом микроцикле </w:t>
      </w:r>
      <w:r w:rsidR="0002168F">
        <w:rPr>
          <w:b/>
          <w:color w:val="000000"/>
          <w:sz w:val="28"/>
          <w:szCs w:val="28"/>
        </w:rPr>
        <w:t>четвертого</w:t>
      </w:r>
      <w:r w:rsidR="0002168F">
        <w:rPr>
          <w:color w:val="000000"/>
          <w:sz w:val="28"/>
          <w:szCs w:val="28"/>
        </w:rPr>
        <w:t xml:space="preserve"> блока выполняются тренировочные задания, выполняемые в воде, без «лопаток» и тормозящих устройств разного объема.</w:t>
      </w:r>
    </w:p>
    <w:p w:rsidR="0002168F" w:rsidRDefault="0002168F">
      <w:pPr>
        <w:shd w:val="clear" w:color="auto" w:fill="FFFFFF"/>
        <w:tabs>
          <w:tab w:val="left" w:pos="1134"/>
        </w:tabs>
        <w:spacing w:line="360" w:lineRule="exact"/>
        <w:ind w:firstLine="708"/>
        <w:jc w:val="both"/>
        <w:rPr>
          <w:sz w:val="28"/>
          <w:szCs w:val="28"/>
        </w:rPr>
      </w:pPr>
      <w:r>
        <w:rPr>
          <w:sz w:val="28"/>
          <w:szCs w:val="28"/>
        </w:rPr>
        <w:t>4. В каждой тренировке объем упражнений с дополнительными сопр</w:t>
      </w:r>
      <w:r>
        <w:rPr>
          <w:sz w:val="28"/>
          <w:szCs w:val="28"/>
        </w:rPr>
        <w:t>о</w:t>
      </w:r>
      <w:r>
        <w:rPr>
          <w:sz w:val="28"/>
          <w:szCs w:val="28"/>
        </w:rPr>
        <w:t>тивлениями должен находиться в пределах 30 % от общего объема плавания.</w:t>
      </w:r>
    </w:p>
    <w:p w:rsidR="0002168F" w:rsidRDefault="0002168F">
      <w:pPr>
        <w:shd w:val="clear" w:color="auto" w:fill="FFFFFF"/>
        <w:tabs>
          <w:tab w:val="left" w:pos="993"/>
          <w:tab w:val="left" w:pos="1134"/>
        </w:tabs>
        <w:spacing w:line="360" w:lineRule="exact"/>
        <w:ind w:firstLine="708"/>
        <w:jc w:val="both"/>
        <w:rPr>
          <w:sz w:val="28"/>
          <w:szCs w:val="28"/>
        </w:rPr>
      </w:pPr>
      <w:r>
        <w:rPr>
          <w:sz w:val="28"/>
          <w:szCs w:val="28"/>
        </w:rPr>
        <w:t xml:space="preserve">5. Использовать </w:t>
      </w:r>
      <w:r>
        <w:rPr>
          <w:color w:val="000000"/>
          <w:sz w:val="28"/>
          <w:szCs w:val="28"/>
        </w:rPr>
        <w:t xml:space="preserve">методику рекомендуется на специально-подготовительном этапе подготовительного периода годичного макроцикла в контрольно-подготовительном и предсоревновательном мезоциклах </w:t>
      </w:r>
      <w:r>
        <w:rPr>
          <w:sz w:val="28"/>
          <w:szCs w:val="28"/>
        </w:rPr>
        <w:t>в течение 10 тренировочных микроциклов.</w:t>
      </w:r>
    </w:p>
    <w:p w:rsidR="0002168F" w:rsidRDefault="0002168F">
      <w:pPr>
        <w:shd w:val="clear" w:color="auto" w:fill="FFFFFF"/>
        <w:spacing w:line="360" w:lineRule="exact"/>
        <w:ind w:firstLine="709"/>
        <w:jc w:val="both"/>
        <w:rPr>
          <w:sz w:val="28"/>
          <w:szCs w:val="28"/>
        </w:rPr>
      </w:pPr>
      <w:r>
        <w:rPr>
          <w:sz w:val="28"/>
          <w:szCs w:val="28"/>
        </w:rPr>
        <w:t xml:space="preserve">Эффективность разработанной методики распределения средств силовой направленности для пловцов 13–14 лет, специализирующихся </w:t>
      </w:r>
      <w:r>
        <w:rPr>
          <w:color w:val="000000"/>
          <w:sz w:val="28"/>
          <w:szCs w:val="28"/>
        </w:rPr>
        <w:t>на этапе углу</w:t>
      </w:r>
      <w:r>
        <w:rPr>
          <w:color w:val="000000"/>
          <w:sz w:val="28"/>
          <w:szCs w:val="28"/>
        </w:rPr>
        <w:t>б</w:t>
      </w:r>
      <w:r>
        <w:rPr>
          <w:color w:val="000000"/>
          <w:sz w:val="28"/>
          <w:szCs w:val="28"/>
        </w:rPr>
        <w:t>ленной спортивной специализации</w:t>
      </w:r>
      <w:r>
        <w:rPr>
          <w:sz w:val="28"/>
          <w:szCs w:val="28"/>
        </w:rPr>
        <w:t>, подтверждена пятью актами внедрения.</w:t>
      </w:r>
    </w:p>
    <w:p w:rsidR="0002168F" w:rsidRDefault="0002168F">
      <w:pPr>
        <w:spacing w:line="360" w:lineRule="exact"/>
        <w:ind w:firstLine="709"/>
        <w:jc w:val="both"/>
        <w:rPr>
          <w:sz w:val="28"/>
          <w:szCs w:val="28"/>
        </w:rPr>
      </w:pPr>
      <w:r>
        <w:rPr>
          <w:sz w:val="28"/>
          <w:szCs w:val="28"/>
        </w:rPr>
        <w:t>Перспективы данного научного направления заключаются в адаптации разработанной методики на этапе спортивного совершенствования.</w:t>
      </w:r>
    </w:p>
    <w:p w:rsidR="0002168F" w:rsidRDefault="00EE726D" w:rsidP="00EE726D">
      <w:pPr>
        <w:spacing w:line="360" w:lineRule="exact"/>
        <w:jc w:val="center"/>
        <w:rPr>
          <w:b/>
          <w:sz w:val="28"/>
          <w:szCs w:val="28"/>
        </w:rPr>
      </w:pPr>
      <w:r>
        <w:rPr>
          <w:sz w:val="28"/>
          <w:szCs w:val="28"/>
        </w:rPr>
        <w:br w:type="page"/>
      </w:r>
      <w:r w:rsidR="0002168F">
        <w:rPr>
          <w:b/>
          <w:sz w:val="28"/>
          <w:szCs w:val="28"/>
        </w:rPr>
        <w:lastRenderedPageBreak/>
        <w:t>Список публикаций соискателя ученой степени</w:t>
      </w:r>
    </w:p>
    <w:p w:rsidR="0002168F" w:rsidRDefault="0002168F" w:rsidP="00EE726D">
      <w:pPr>
        <w:spacing w:line="360" w:lineRule="exact"/>
        <w:jc w:val="center"/>
        <w:rPr>
          <w:sz w:val="28"/>
          <w:szCs w:val="28"/>
        </w:rPr>
      </w:pPr>
    </w:p>
    <w:p w:rsidR="0002168F" w:rsidRDefault="0002168F" w:rsidP="00EE726D">
      <w:pPr>
        <w:spacing w:line="360" w:lineRule="exact"/>
        <w:rPr>
          <w:sz w:val="28"/>
          <w:szCs w:val="28"/>
        </w:rPr>
      </w:pPr>
    </w:p>
    <w:p w:rsidR="0002168F" w:rsidRDefault="0002168F" w:rsidP="00EE726D">
      <w:pPr>
        <w:tabs>
          <w:tab w:val="left" w:pos="-180"/>
        </w:tabs>
        <w:spacing w:line="360" w:lineRule="exact"/>
        <w:jc w:val="both"/>
        <w:rPr>
          <w:sz w:val="28"/>
          <w:szCs w:val="28"/>
        </w:rPr>
      </w:pPr>
    </w:p>
    <w:p w:rsidR="0002168F" w:rsidRDefault="0002168F" w:rsidP="00EE726D">
      <w:pPr>
        <w:tabs>
          <w:tab w:val="left" w:pos="993"/>
        </w:tabs>
        <w:spacing w:line="360" w:lineRule="exact"/>
        <w:ind w:right="-57"/>
        <w:jc w:val="center"/>
        <w:rPr>
          <w:bCs/>
          <w:spacing w:val="-6"/>
          <w:sz w:val="28"/>
          <w:szCs w:val="28"/>
        </w:rPr>
      </w:pPr>
      <w:r>
        <w:rPr>
          <w:bCs/>
          <w:spacing w:val="-6"/>
          <w:sz w:val="28"/>
          <w:szCs w:val="28"/>
        </w:rPr>
        <w:t xml:space="preserve">Статьи в журналах и сборниках, </w:t>
      </w:r>
      <w:r w:rsidR="00E45E33">
        <w:rPr>
          <w:bCs/>
          <w:spacing w:val="-6"/>
          <w:sz w:val="28"/>
          <w:szCs w:val="28"/>
        </w:rPr>
        <w:t xml:space="preserve">включенных в перечень научных изданий </w:t>
      </w:r>
      <w:r w:rsidR="00086DB8">
        <w:rPr>
          <w:bCs/>
          <w:spacing w:val="-6"/>
          <w:sz w:val="28"/>
          <w:szCs w:val="28"/>
        </w:rPr>
        <w:t>для</w:t>
      </w:r>
      <w:r w:rsidR="00821DBA">
        <w:rPr>
          <w:bCs/>
          <w:spacing w:val="-6"/>
          <w:sz w:val="28"/>
          <w:szCs w:val="28"/>
        </w:rPr>
        <w:t> </w:t>
      </w:r>
      <w:r w:rsidR="00086DB8">
        <w:rPr>
          <w:bCs/>
          <w:spacing w:val="-6"/>
          <w:sz w:val="28"/>
          <w:szCs w:val="28"/>
        </w:rPr>
        <w:t>опубликования результатов диссертационного исследования</w:t>
      </w:r>
    </w:p>
    <w:p w:rsidR="0002168F" w:rsidRDefault="0002168F" w:rsidP="00EE726D">
      <w:pPr>
        <w:tabs>
          <w:tab w:val="left" w:pos="-180"/>
        </w:tabs>
        <w:spacing w:line="360" w:lineRule="exact"/>
        <w:jc w:val="both"/>
        <w:rPr>
          <w:sz w:val="28"/>
          <w:szCs w:val="28"/>
        </w:rPr>
      </w:pPr>
    </w:p>
    <w:p w:rsidR="0002168F" w:rsidRDefault="0002168F" w:rsidP="00EE726D">
      <w:pPr>
        <w:tabs>
          <w:tab w:val="left" w:pos="-180"/>
        </w:tabs>
        <w:spacing w:line="360" w:lineRule="exact"/>
        <w:jc w:val="both"/>
        <w:rPr>
          <w:sz w:val="28"/>
          <w:szCs w:val="28"/>
        </w:rPr>
      </w:pPr>
    </w:p>
    <w:p w:rsidR="0002168F" w:rsidRDefault="0002168F" w:rsidP="00EE726D">
      <w:pPr>
        <w:tabs>
          <w:tab w:val="left" w:pos="-180"/>
        </w:tabs>
        <w:spacing w:line="360" w:lineRule="exact"/>
        <w:jc w:val="both"/>
        <w:rPr>
          <w:sz w:val="28"/>
          <w:szCs w:val="28"/>
        </w:rPr>
      </w:pPr>
    </w:p>
    <w:p w:rsidR="0002168F" w:rsidRDefault="0002168F">
      <w:pPr>
        <w:spacing w:line="360" w:lineRule="exact"/>
        <w:ind w:firstLine="708"/>
        <w:jc w:val="both"/>
        <w:rPr>
          <w:sz w:val="28"/>
          <w:szCs w:val="28"/>
        </w:rPr>
      </w:pPr>
      <w:r>
        <w:rPr>
          <w:sz w:val="28"/>
          <w:szCs w:val="28"/>
        </w:rPr>
        <w:t>1. Прилуцкий, П. М. Использование программы силовой подготовки в в</w:t>
      </w:r>
      <w:r>
        <w:rPr>
          <w:sz w:val="28"/>
          <w:szCs w:val="28"/>
        </w:rPr>
        <w:t>о</w:t>
      </w:r>
      <w:r>
        <w:rPr>
          <w:sz w:val="28"/>
          <w:szCs w:val="28"/>
        </w:rPr>
        <w:t xml:space="preserve">де в тренировочном процессе девочек-пловцов 14 лет / П. М. Прилуцкий, </w:t>
      </w:r>
      <w:r w:rsidR="00821DBA">
        <w:rPr>
          <w:sz w:val="28"/>
          <w:szCs w:val="28"/>
        </w:rPr>
        <w:br/>
      </w:r>
      <w:r>
        <w:rPr>
          <w:b/>
          <w:sz w:val="28"/>
          <w:szCs w:val="28"/>
        </w:rPr>
        <w:t>Н. Л. Титова</w:t>
      </w:r>
      <w:r>
        <w:rPr>
          <w:sz w:val="28"/>
          <w:szCs w:val="28"/>
        </w:rPr>
        <w:t xml:space="preserve"> // Научные труды НИИ физической культуры и спорта Республ</w:t>
      </w:r>
      <w:r>
        <w:rPr>
          <w:sz w:val="28"/>
          <w:szCs w:val="28"/>
        </w:rPr>
        <w:t>и</w:t>
      </w:r>
      <w:r>
        <w:rPr>
          <w:sz w:val="28"/>
          <w:szCs w:val="28"/>
        </w:rPr>
        <w:t>ки Беларусь : сб. науч. тр. / Белорус. гос. ун-т физ. культуры ; редкол.:</w:t>
      </w:r>
      <w:r w:rsidR="00821DBA">
        <w:rPr>
          <w:sz w:val="28"/>
          <w:szCs w:val="28"/>
        </w:rPr>
        <w:br/>
      </w:r>
      <w:r>
        <w:rPr>
          <w:sz w:val="28"/>
          <w:szCs w:val="28"/>
        </w:rPr>
        <w:t>А. И. Бондарь (гл. ред.) [и др.]. – Минск, 2007. – Вып. 7. – С. 187–191.</w:t>
      </w:r>
    </w:p>
    <w:p w:rsidR="0002168F" w:rsidRDefault="0002168F">
      <w:pPr>
        <w:spacing w:line="360" w:lineRule="exact"/>
        <w:ind w:firstLine="708"/>
        <w:jc w:val="both"/>
        <w:rPr>
          <w:sz w:val="28"/>
          <w:szCs w:val="28"/>
        </w:rPr>
      </w:pPr>
      <w:r>
        <w:rPr>
          <w:sz w:val="28"/>
          <w:szCs w:val="28"/>
        </w:rPr>
        <w:t>2. Титова, Н. Л. Оценка эффективности гребковых движений пловцов-мальчиков 13–14 лет / Н. Л. Титова // Мир спорта. – 2008. – № 2. – С. 58–64.</w:t>
      </w:r>
    </w:p>
    <w:p w:rsidR="0002168F" w:rsidRDefault="0002168F">
      <w:pPr>
        <w:spacing w:line="360" w:lineRule="exact"/>
        <w:ind w:firstLine="708"/>
        <w:jc w:val="both"/>
        <w:rPr>
          <w:sz w:val="28"/>
          <w:szCs w:val="28"/>
        </w:rPr>
      </w:pPr>
      <w:r>
        <w:rPr>
          <w:sz w:val="28"/>
          <w:szCs w:val="28"/>
        </w:rPr>
        <w:t xml:space="preserve">3. Титова, Н. Л. Особенности подготовки пловцов-юношей 13–14 лет на дистанциях 50 и 100 метров в Беларуси и Ливии / </w:t>
      </w:r>
      <w:r>
        <w:rPr>
          <w:b/>
          <w:sz w:val="28"/>
          <w:szCs w:val="28"/>
        </w:rPr>
        <w:t>Н. Л. Титова</w:t>
      </w:r>
      <w:r>
        <w:rPr>
          <w:sz w:val="28"/>
          <w:szCs w:val="28"/>
        </w:rPr>
        <w:t xml:space="preserve">, Осама Салем Шариф // Ученые записки : сб. рец. науч. тр. / Белорус. гос. ун-т физ. культуры ; редкол.: М. Е. Кобринский (гл. ред.) [и др.]. – Минск, 2008. – Вып. 11. – </w:t>
      </w:r>
      <w:r w:rsidR="00821DBA">
        <w:rPr>
          <w:sz w:val="28"/>
          <w:szCs w:val="28"/>
        </w:rPr>
        <w:br/>
      </w:r>
      <w:r>
        <w:rPr>
          <w:sz w:val="28"/>
          <w:szCs w:val="28"/>
        </w:rPr>
        <w:t>С. 169–175.</w:t>
      </w:r>
    </w:p>
    <w:p w:rsidR="0002168F" w:rsidRDefault="0002168F">
      <w:pPr>
        <w:spacing w:line="360" w:lineRule="exact"/>
        <w:ind w:firstLine="708"/>
        <w:jc w:val="both"/>
        <w:rPr>
          <w:sz w:val="28"/>
          <w:szCs w:val="28"/>
        </w:rPr>
      </w:pPr>
      <w:r>
        <w:rPr>
          <w:sz w:val="28"/>
          <w:szCs w:val="28"/>
        </w:rPr>
        <w:t>4. Титова, Н. Л. Влияние тренировочной программы на технические х</w:t>
      </w:r>
      <w:r>
        <w:rPr>
          <w:sz w:val="28"/>
          <w:szCs w:val="28"/>
        </w:rPr>
        <w:t>а</w:t>
      </w:r>
      <w:r>
        <w:rPr>
          <w:sz w:val="28"/>
          <w:szCs w:val="28"/>
        </w:rPr>
        <w:t>рактеристики плавания у пловцов-девочек 13–14 лет / Н. Л. Титова // Мир спо</w:t>
      </w:r>
      <w:r>
        <w:rPr>
          <w:sz w:val="28"/>
          <w:szCs w:val="28"/>
        </w:rPr>
        <w:t>р</w:t>
      </w:r>
      <w:r>
        <w:rPr>
          <w:sz w:val="28"/>
          <w:szCs w:val="28"/>
        </w:rPr>
        <w:t>та. – 2008. – № 3. – С. 62–68.</w:t>
      </w:r>
    </w:p>
    <w:p w:rsidR="0002168F" w:rsidRDefault="0002168F">
      <w:pPr>
        <w:spacing w:line="360" w:lineRule="exact"/>
        <w:ind w:firstLine="708"/>
        <w:jc w:val="both"/>
        <w:rPr>
          <w:sz w:val="28"/>
          <w:szCs w:val="28"/>
        </w:rPr>
      </w:pPr>
      <w:r>
        <w:rPr>
          <w:sz w:val="28"/>
          <w:szCs w:val="28"/>
        </w:rPr>
        <w:t xml:space="preserve">5. Иванченко, Е. И. Общее и специфическое в планировании подготовки юных пловцов-спринтеров Ливии и Республики Беларусь / Е. И. Иванченко, Осама Салем Шариф, </w:t>
      </w:r>
      <w:r>
        <w:rPr>
          <w:b/>
          <w:sz w:val="28"/>
          <w:szCs w:val="28"/>
        </w:rPr>
        <w:t>Н. Л. Титова</w:t>
      </w:r>
      <w:r>
        <w:rPr>
          <w:sz w:val="28"/>
          <w:szCs w:val="28"/>
        </w:rPr>
        <w:t>, Е. Е. Малюско // Мир спорта. – 2009. –</w:t>
      </w:r>
      <w:r w:rsidR="00821DBA">
        <w:rPr>
          <w:sz w:val="28"/>
          <w:szCs w:val="28"/>
        </w:rPr>
        <w:br/>
      </w:r>
      <w:r>
        <w:rPr>
          <w:sz w:val="28"/>
          <w:szCs w:val="28"/>
        </w:rPr>
        <w:t>№ 3. – С. 42–47.</w:t>
      </w:r>
    </w:p>
    <w:p w:rsidR="0002168F" w:rsidRDefault="0002168F">
      <w:pPr>
        <w:spacing w:line="360" w:lineRule="exact"/>
        <w:ind w:firstLine="669"/>
        <w:jc w:val="both"/>
        <w:rPr>
          <w:sz w:val="28"/>
          <w:szCs w:val="28"/>
        </w:rPr>
      </w:pPr>
      <w:r>
        <w:rPr>
          <w:sz w:val="28"/>
          <w:szCs w:val="28"/>
        </w:rPr>
        <w:t>6. Прилуцкий, П. М. Эффективность применения различных средств с</w:t>
      </w:r>
      <w:r>
        <w:rPr>
          <w:sz w:val="28"/>
          <w:szCs w:val="28"/>
        </w:rPr>
        <w:t>и</w:t>
      </w:r>
      <w:r>
        <w:rPr>
          <w:sz w:val="28"/>
          <w:szCs w:val="28"/>
        </w:rPr>
        <w:t>ловой подготовки пловцов 13–14 лет / П. М. Прилуцкий, Е. И. Иванченко,</w:t>
      </w:r>
      <w:r w:rsidR="00821DBA">
        <w:rPr>
          <w:sz w:val="28"/>
          <w:szCs w:val="28"/>
        </w:rPr>
        <w:br/>
      </w:r>
      <w:r>
        <w:rPr>
          <w:b/>
          <w:sz w:val="28"/>
          <w:szCs w:val="28"/>
        </w:rPr>
        <w:t xml:space="preserve">Н. Л. Титова </w:t>
      </w:r>
      <w:r>
        <w:rPr>
          <w:sz w:val="28"/>
          <w:szCs w:val="28"/>
        </w:rPr>
        <w:t>// Мир спорта. – 2014. – № 2. – С. 36–39.</w:t>
      </w:r>
    </w:p>
    <w:p w:rsidR="0002168F" w:rsidRDefault="0002168F">
      <w:pPr>
        <w:spacing w:line="360" w:lineRule="exact"/>
        <w:ind w:firstLine="669"/>
        <w:jc w:val="both"/>
        <w:rPr>
          <w:sz w:val="28"/>
          <w:szCs w:val="28"/>
        </w:rPr>
      </w:pPr>
      <w:r>
        <w:rPr>
          <w:sz w:val="28"/>
          <w:szCs w:val="28"/>
        </w:rPr>
        <w:t>7. Прилуцкий, П. М. Распределение тренировочной нагрузки в воде в по</w:t>
      </w:r>
      <w:r>
        <w:rPr>
          <w:sz w:val="28"/>
          <w:szCs w:val="28"/>
        </w:rPr>
        <w:t>д</w:t>
      </w:r>
      <w:r>
        <w:rPr>
          <w:sz w:val="28"/>
          <w:szCs w:val="28"/>
        </w:rPr>
        <w:t>готовке пловцов 13–14 лет / П. М. Прилуцкий, Е. И. Иванченко</w:t>
      </w:r>
      <w:r>
        <w:rPr>
          <w:b/>
          <w:sz w:val="28"/>
          <w:szCs w:val="28"/>
        </w:rPr>
        <w:t>, Н. Л. Титова</w:t>
      </w:r>
      <w:r>
        <w:rPr>
          <w:sz w:val="28"/>
          <w:szCs w:val="28"/>
        </w:rPr>
        <w:t xml:space="preserve"> // Мир спорта. – 2014. – № 3. – С. 47–50.</w:t>
      </w:r>
    </w:p>
    <w:p w:rsidR="0002168F" w:rsidRDefault="00821DBA" w:rsidP="00821DBA">
      <w:pPr>
        <w:jc w:val="center"/>
      </w:pPr>
      <w:r>
        <w:rPr>
          <w:sz w:val="28"/>
          <w:szCs w:val="28"/>
        </w:rPr>
        <w:br w:type="page"/>
      </w:r>
      <w:r w:rsidR="00086DB8">
        <w:rPr>
          <w:bCs/>
          <w:spacing w:val="-6"/>
          <w:sz w:val="28"/>
          <w:szCs w:val="28"/>
        </w:rPr>
        <w:lastRenderedPageBreak/>
        <w:t xml:space="preserve">Статьи в </w:t>
      </w:r>
      <w:r w:rsidR="00C27477">
        <w:rPr>
          <w:bCs/>
          <w:spacing w:val="-6"/>
          <w:sz w:val="28"/>
          <w:szCs w:val="28"/>
        </w:rPr>
        <w:t xml:space="preserve">научных </w:t>
      </w:r>
      <w:r w:rsidR="0002168F">
        <w:rPr>
          <w:bCs/>
          <w:spacing w:val="-6"/>
          <w:sz w:val="28"/>
          <w:szCs w:val="28"/>
        </w:rPr>
        <w:t>сборниках</w:t>
      </w:r>
    </w:p>
    <w:p w:rsidR="0002168F" w:rsidRPr="00821DBA" w:rsidRDefault="0002168F" w:rsidP="00821DBA">
      <w:pPr>
        <w:tabs>
          <w:tab w:val="left" w:pos="1134"/>
        </w:tabs>
        <w:spacing w:line="360" w:lineRule="exact"/>
        <w:jc w:val="center"/>
        <w:rPr>
          <w:bCs/>
          <w:spacing w:val="-6"/>
          <w:sz w:val="28"/>
          <w:szCs w:val="28"/>
        </w:rPr>
      </w:pPr>
    </w:p>
    <w:p w:rsidR="0002168F" w:rsidRPr="00821DBA" w:rsidRDefault="0002168F" w:rsidP="00821DBA">
      <w:pPr>
        <w:tabs>
          <w:tab w:val="left" w:pos="1134"/>
        </w:tabs>
        <w:spacing w:line="360" w:lineRule="exact"/>
        <w:jc w:val="center"/>
        <w:rPr>
          <w:bCs/>
          <w:spacing w:val="-6"/>
          <w:sz w:val="28"/>
          <w:szCs w:val="28"/>
        </w:rPr>
      </w:pPr>
    </w:p>
    <w:p w:rsidR="0002168F" w:rsidRPr="00821DBA" w:rsidRDefault="0002168F" w:rsidP="00821DBA">
      <w:pPr>
        <w:tabs>
          <w:tab w:val="left" w:pos="1134"/>
        </w:tabs>
        <w:spacing w:line="360" w:lineRule="exact"/>
        <w:jc w:val="center"/>
        <w:rPr>
          <w:bCs/>
          <w:spacing w:val="-6"/>
          <w:sz w:val="28"/>
          <w:szCs w:val="28"/>
        </w:rPr>
      </w:pPr>
    </w:p>
    <w:p w:rsidR="0002168F" w:rsidRDefault="0002168F">
      <w:pPr>
        <w:spacing w:line="360" w:lineRule="exact"/>
        <w:ind w:firstLine="708"/>
        <w:jc w:val="both"/>
        <w:rPr>
          <w:sz w:val="28"/>
          <w:szCs w:val="28"/>
        </w:rPr>
      </w:pPr>
      <w:r>
        <w:rPr>
          <w:sz w:val="28"/>
          <w:szCs w:val="28"/>
        </w:rPr>
        <w:t>8. Титова, Н. Л. Применение средств специальной подготовки при пров</w:t>
      </w:r>
      <w:r>
        <w:rPr>
          <w:sz w:val="28"/>
          <w:szCs w:val="28"/>
        </w:rPr>
        <w:t>е</w:t>
      </w:r>
      <w:r>
        <w:rPr>
          <w:sz w:val="28"/>
          <w:szCs w:val="28"/>
        </w:rPr>
        <w:t>дении занятий в воде / Н. Л. Титова // Здоровье студенческой молодежи : орг</w:t>
      </w:r>
      <w:r>
        <w:rPr>
          <w:sz w:val="28"/>
          <w:szCs w:val="28"/>
        </w:rPr>
        <w:t>а</w:t>
      </w:r>
      <w:r>
        <w:rPr>
          <w:sz w:val="28"/>
          <w:szCs w:val="28"/>
        </w:rPr>
        <w:t>низация  физической культуры, спорта и туризма на современном этапе : сб. науч. ст. / Белорус. гос. пед. ун-т им. М. Танка ; редкол.: М. М. Круталевич,</w:t>
      </w:r>
      <w:r w:rsidR="00821DBA">
        <w:rPr>
          <w:sz w:val="28"/>
          <w:szCs w:val="28"/>
        </w:rPr>
        <w:br/>
      </w:r>
      <w:r>
        <w:rPr>
          <w:sz w:val="28"/>
          <w:szCs w:val="28"/>
        </w:rPr>
        <w:t>Н. Г. Соловьева, А. Р. Борисевич (отв. ред.) [и др.]. – Минск, 2011. – С. 198–201.</w:t>
      </w:r>
    </w:p>
    <w:p w:rsidR="0002168F" w:rsidRDefault="0002168F">
      <w:pPr>
        <w:spacing w:line="360" w:lineRule="exact"/>
        <w:ind w:firstLine="708"/>
        <w:jc w:val="both"/>
        <w:rPr>
          <w:sz w:val="28"/>
          <w:szCs w:val="28"/>
        </w:rPr>
      </w:pPr>
      <w:r>
        <w:rPr>
          <w:sz w:val="28"/>
          <w:szCs w:val="28"/>
        </w:rPr>
        <w:t xml:space="preserve">9. Титова, Н. Л. Особенности подготовки пловцов-юношей 13–14 лет на дистанциях 50 и 100 метров в Беларуси и Ливии / </w:t>
      </w:r>
      <w:r>
        <w:rPr>
          <w:b/>
          <w:sz w:val="28"/>
          <w:szCs w:val="28"/>
        </w:rPr>
        <w:t>Н. Л. Титова</w:t>
      </w:r>
      <w:r>
        <w:rPr>
          <w:sz w:val="28"/>
          <w:szCs w:val="28"/>
        </w:rPr>
        <w:t>, Осама Салем Шариф // Информационно-аналитический бюллетень по актуальным пробл</w:t>
      </w:r>
      <w:r>
        <w:rPr>
          <w:sz w:val="28"/>
          <w:szCs w:val="28"/>
        </w:rPr>
        <w:t>е</w:t>
      </w:r>
      <w:r>
        <w:rPr>
          <w:sz w:val="28"/>
          <w:szCs w:val="28"/>
        </w:rPr>
        <w:t>мам физической культуры и спорта / М-во спорта и туризма Респ. Беларусь, Б</w:t>
      </w:r>
      <w:r>
        <w:rPr>
          <w:sz w:val="28"/>
          <w:szCs w:val="28"/>
        </w:rPr>
        <w:t>е</w:t>
      </w:r>
      <w:r>
        <w:rPr>
          <w:sz w:val="28"/>
          <w:szCs w:val="28"/>
        </w:rPr>
        <w:t>лорус. гос. ун-т физ. культуры ; [сост.: Т. Д. Полякова, И. В. Усенко]. – Минск,  2014. – Вып. 21 : Плавание. – С. 256–262.</w:t>
      </w:r>
    </w:p>
    <w:p w:rsidR="0002168F" w:rsidRPr="00821DBA" w:rsidRDefault="0002168F" w:rsidP="00821DBA">
      <w:pPr>
        <w:spacing w:line="360" w:lineRule="exact"/>
        <w:jc w:val="center"/>
        <w:rPr>
          <w:sz w:val="28"/>
          <w:szCs w:val="28"/>
        </w:rPr>
      </w:pPr>
    </w:p>
    <w:p w:rsidR="0002168F" w:rsidRPr="00821DBA" w:rsidRDefault="0002168F" w:rsidP="00821DBA">
      <w:pPr>
        <w:spacing w:line="360" w:lineRule="exact"/>
        <w:jc w:val="center"/>
        <w:rPr>
          <w:sz w:val="28"/>
          <w:szCs w:val="28"/>
        </w:rPr>
      </w:pPr>
    </w:p>
    <w:p w:rsidR="0002168F" w:rsidRPr="00821DBA" w:rsidRDefault="0002168F" w:rsidP="00821DBA">
      <w:pPr>
        <w:tabs>
          <w:tab w:val="left" w:pos="-180"/>
        </w:tabs>
        <w:spacing w:line="360" w:lineRule="exact"/>
        <w:jc w:val="center"/>
        <w:rPr>
          <w:bCs/>
          <w:spacing w:val="-6"/>
          <w:sz w:val="28"/>
          <w:szCs w:val="28"/>
        </w:rPr>
      </w:pPr>
    </w:p>
    <w:p w:rsidR="0002168F" w:rsidRPr="00821DBA" w:rsidRDefault="0002168F" w:rsidP="00821DBA">
      <w:pPr>
        <w:tabs>
          <w:tab w:val="left" w:pos="-180"/>
        </w:tabs>
        <w:spacing w:line="360" w:lineRule="exact"/>
        <w:jc w:val="center"/>
        <w:rPr>
          <w:sz w:val="28"/>
          <w:szCs w:val="28"/>
        </w:rPr>
      </w:pPr>
      <w:r w:rsidRPr="00821DBA">
        <w:rPr>
          <w:bCs/>
          <w:spacing w:val="-6"/>
          <w:sz w:val="28"/>
          <w:szCs w:val="28"/>
        </w:rPr>
        <w:t>Материалы научных конференций</w:t>
      </w:r>
    </w:p>
    <w:p w:rsidR="0002168F" w:rsidRPr="00821DBA" w:rsidRDefault="0002168F" w:rsidP="00821DBA">
      <w:pPr>
        <w:tabs>
          <w:tab w:val="left" w:pos="-180"/>
        </w:tabs>
        <w:spacing w:line="360" w:lineRule="exact"/>
        <w:jc w:val="center"/>
        <w:rPr>
          <w:sz w:val="28"/>
          <w:szCs w:val="28"/>
        </w:rPr>
      </w:pPr>
    </w:p>
    <w:p w:rsidR="0002168F" w:rsidRPr="00821DBA" w:rsidRDefault="0002168F" w:rsidP="00821DBA">
      <w:pPr>
        <w:tabs>
          <w:tab w:val="left" w:pos="-180"/>
        </w:tabs>
        <w:spacing w:line="360" w:lineRule="exact"/>
        <w:jc w:val="center"/>
        <w:rPr>
          <w:sz w:val="28"/>
          <w:szCs w:val="28"/>
        </w:rPr>
      </w:pPr>
    </w:p>
    <w:p w:rsidR="0002168F" w:rsidRPr="00821DBA" w:rsidRDefault="0002168F" w:rsidP="00821DBA">
      <w:pPr>
        <w:tabs>
          <w:tab w:val="left" w:pos="-180"/>
        </w:tabs>
        <w:spacing w:line="360" w:lineRule="exact"/>
        <w:jc w:val="center"/>
        <w:rPr>
          <w:sz w:val="28"/>
          <w:szCs w:val="28"/>
        </w:rPr>
      </w:pPr>
    </w:p>
    <w:p w:rsidR="0002168F" w:rsidRDefault="0002168F">
      <w:pPr>
        <w:spacing w:line="360" w:lineRule="exact"/>
        <w:ind w:firstLine="680"/>
        <w:jc w:val="both"/>
      </w:pPr>
      <w:r>
        <w:rPr>
          <w:sz w:val="28"/>
          <w:szCs w:val="28"/>
        </w:rPr>
        <w:t>10. Титова, Н. Л. Особенности проявления силовых возможностей пло</w:t>
      </w:r>
      <w:r>
        <w:rPr>
          <w:sz w:val="28"/>
          <w:szCs w:val="28"/>
        </w:rPr>
        <w:t>в</w:t>
      </w:r>
      <w:r>
        <w:rPr>
          <w:sz w:val="28"/>
          <w:szCs w:val="28"/>
        </w:rPr>
        <w:t>цов в условиях водной среды / Н. Л. Титова // Научное обоснование физическ</w:t>
      </w:r>
      <w:r>
        <w:rPr>
          <w:sz w:val="28"/>
          <w:szCs w:val="28"/>
        </w:rPr>
        <w:t>о</w:t>
      </w:r>
      <w:r>
        <w:rPr>
          <w:sz w:val="28"/>
          <w:szCs w:val="28"/>
        </w:rPr>
        <w:t xml:space="preserve">го воспитания, спортивной тренировки и подготовки кадров по физической культуре и спорту : материалы </w:t>
      </w:r>
      <w:r>
        <w:rPr>
          <w:sz w:val="28"/>
          <w:szCs w:val="28"/>
          <w:lang w:val="en-US"/>
        </w:rPr>
        <w:t>VII</w:t>
      </w:r>
      <w:r>
        <w:rPr>
          <w:sz w:val="28"/>
          <w:szCs w:val="28"/>
        </w:rPr>
        <w:t xml:space="preserve"> Междунар. науч. сес. БГУФК и НИИФКиС Респ. Беларусь по итогам науч.-исслед. работы за 2003 г., Минск, 6–8 апр.</w:t>
      </w:r>
      <w:r w:rsidR="00821DBA">
        <w:rPr>
          <w:sz w:val="28"/>
          <w:szCs w:val="28"/>
        </w:rPr>
        <w:br/>
      </w:r>
      <w:r>
        <w:rPr>
          <w:sz w:val="28"/>
          <w:szCs w:val="28"/>
        </w:rPr>
        <w:t>2004 г. / Белорус. гос. ун-т физ. культуры ; редкол.: М. Е. Кобринский (гл. ред.)</w:t>
      </w:r>
      <w:r w:rsidR="00821DBA">
        <w:rPr>
          <w:sz w:val="28"/>
          <w:szCs w:val="28"/>
        </w:rPr>
        <w:br/>
      </w:r>
      <w:r>
        <w:rPr>
          <w:sz w:val="28"/>
          <w:szCs w:val="28"/>
        </w:rPr>
        <w:t>[и др.]. – Минск, 2004. – С. 132–133.</w:t>
      </w:r>
      <w:r>
        <w:t xml:space="preserve"> </w:t>
      </w:r>
    </w:p>
    <w:p w:rsidR="0002168F" w:rsidRDefault="0002168F">
      <w:pPr>
        <w:spacing w:line="360" w:lineRule="exact"/>
        <w:ind w:firstLine="708"/>
        <w:jc w:val="both"/>
        <w:rPr>
          <w:sz w:val="28"/>
          <w:szCs w:val="28"/>
        </w:rPr>
      </w:pPr>
      <w:r>
        <w:rPr>
          <w:sz w:val="28"/>
          <w:szCs w:val="28"/>
        </w:rPr>
        <w:t xml:space="preserve">11. Прилуцкий, П. М. Использование «силового» плавания в подготовке пловцов 14 лет / П. М. Прилуцкий, </w:t>
      </w:r>
      <w:r>
        <w:rPr>
          <w:b/>
          <w:sz w:val="28"/>
          <w:szCs w:val="28"/>
        </w:rPr>
        <w:t>Н. Л. Титова</w:t>
      </w:r>
      <w:r>
        <w:rPr>
          <w:sz w:val="28"/>
          <w:szCs w:val="28"/>
        </w:rPr>
        <w:t xml:space="preserve"> //</w:t>
      </w:r>
      <w:r>
        <w:rPr>
          <w:b/>
          <w:sz w:val="28"/>
          <w:szCs w:val="28"/>
        </w:rPr>
        <w:t xml:space="preserve"> </w:t>
      </w:r>
      <w:r>
        <w:rPr>
          <w:sz w:val="28"/>
          <w:szCs w:val="28"/>
        </w:rPr>
        <w:t xml:space="preserve">Плавание </w:t>
      </w:r>
      <w:r>
        <w:rPr>
          <w:sz w:val="28"/>
          <w:szCs w:val="28"/>
          <w:lang w:val="en-US"/>
        </w:rPr>
        <w:t>IV</w:t>
      </w:r>
      <w:r>
        <w:rPr>
          <w:sz w:val="28"/>
          <w:szCs w:val="28"/>
        </w:rPr>
        <w:t>. Исследования, тренировка, гидрореабилитация : материалы 4-й Междунар. науч.-практ. конф., СПб., 11–15 сент. 2007 г. ; под ред. А. В. Петряева. – СПб., 2007. – С. 60–66.</w:t>
      </w:r>
    </w:p>
    <w:p w:rsidR="0002168F" w:rsidRDefault="0002168F">
      <w:pPr>
        <w:spacing w:line="360" w:lineRule="exact"/>
        <w:ind w:firstLine="669"/>
        <w:jc w:val="both"/>
      </w:pPr>
      <w:r>
        <w:rPr>
          <w:sz w:val="28"/>
          <w:szCs w:val="28"/>
        </w:rPr>
        <w:t xml:space="preserve">12. Титова, Н. Л. Педагогические аспекты использования плавания как средства формирования жизненно важных навыков / </w:t>
      </w:r>
      <w:r>
        <w:rPr>
          <w:b/>
          <w:sz w:val="28"/>
          <w:szCs w:val="28"/>
        </w:rPr>
        <w:t>Н. Л. Титова</w:t>
      </w:r>
      <w:r>
        <w:rPr>
          <w:sz w:val="28"/>
          <w:szCs w:val="28"/>
        </w:rPr>
        <w:t>,</w:t>
      </w:r>
      <w:r w:rsidR="00821DBA">
        <w:rPr>
          <w:sz w:val="28"/>
          <w:szCs w:val="28"/>
        </w:rPr>
        <w:br/>
      </w:r>
      <w:r>
        <w:rPr>
          <w:sz w:val="28"/>
          <w:szCs w:val="28"/>
        </w:rPr>
        <w:t>В. В. Садовникова // Повышение квалификации и переподготовка кадров в о</w:t>
      </w:r>
      <w:r>
        <w:rPr>
          <w:sz w:val="28"/>
          <w:szCs w:val="28"/>
        </w:rPr>
        <w:t>б</w:t>
      </w:r>
      <w:r>
        <w:rPr>
          <w:sz w:val="28"/>
          <w:szCs w:val="28"/>
        </w:rPr>
        <w:t xml:space="preserve">ласти физической культуры, спорта и туризма : материалы науч.-практ. конф., Минск, 28 мая 2009 г. / Белорус. гос. ун-т физ. культуры ; редкол.: </w:t>
      </w:r>
      <w:r w:rsidR="00821DBA">
        <w:rPr>
          <w:sz w:val="28"/>
          <w:szCs w:val="28"/>
        </w:rPr>
        <w:br/>
      </w:r>
      <w:r>
        <w:rPr>
          <w:sz w:val="28"/>
          <w:szCs w:val="28"/>
        </w:rPr>
        <w:t>М. Е. Кобринский (гл. ред.) [и др.]. – Минск, 2009. – С. 195–198.</w:t>
      </w:r>
      <w:r>
        <w:rPr>
          <w:b/>
          <w:sz w:val="28"/>
          <w:szCs w:val="28"/>
        </w:rPr>
        <w:t xml:space="preserve"> </w:t>
      </w:r>
    </w:p>
    <w:p w:rsidR="0002168F" w:rsidRDefault="0002168F">
      <w:pPr>
        <w:shd w:val="clear" w:color="auto" w:fill="FFFFFF"/>
        <w:spacing w:line="360" w:lineRule="exact"/>
        <w:ind w:firstLine="669"/>
        <w:jc w:val="both"/>
        <w:rPr>
          <w:sz w:val="28"/>
          <w:szCs w:val="28"/>
        </w:rPr>
      </w:pPr>
      <w:r>
        <w:rPr>
          <w:sz w:val="28"/>
          <w:szCs w:val="28"/>
        </w:rPr>
        <w:lastRenderedPageBreak/>
        <w:t>13. Титова, Н. Л.</w:t>
      </w:r>
      <w:r>
        <w:rPr>
          <w:b/>
          <w:bCs/>
          <w:color w:val="000000"/>
          <w:spacing w:val="-1"/>
          <w:sz w:val="28"/>
          <w:szCs w:val="28"/>
        </w:rPr>
        <w:t xml:space="preserve"> </w:t>
      </w:r>
      <w:r>
        <w:rPr>
          <w:sz w:val="28"/>
          <w:szCs w:val="28"/>
        </w:rPr>
        <w:t xml:space="preserve">Применение различных средств специальной силовой подготовки при проведении занятий в воде / Н. Л. Титова // </w:t>
      </w:r>
      <w:r>
        <w:rPr>
          <w:bCs/>
          <w:color w:val="000000"/>
          <w:spacing w:val="-1"/>
          <w:sz w:val="28"/>
          <w:szCs w:val="28"/>
        </w:rPr>
        <w:t>Актуальные пр</w:t>
      </w:r>
      <w:r>
        <w:rPr>
          <w:bCs/>
          <w:color w:val="000000"/>
          <w:spacing w:val="-1"/>
          <w:sz w:val="28"/>
          <w:szCs w:val="28"/>
        </w:rPr>
        <w:t>о</w:t>
      </w:r>
      <w:r>
        <w:rPr>
          <w:bCs/>
          <w:color w:val="000000"/>
          <w:spacing w:val="-1"/>
          <w:sz w:val="28"/>
          <w:szCs w:val="28"/>
        </w:rPr>
        <w:t xml:space="preserve">блемы повышения квалификации и </w:t>
      </w:r>
      <w:r>
        <w:rPr>
          <w:color w:val="000000"/>
          <w:spacing w:val="-1"/>
          <w:sz w:val="28"/>
          <w:szCs w:val="28"/>
        </w:rPr>
        <w:t xml:space="preserve">переподготовки педагогических </w:t>
      </w:r>
      <w:r>
        <w:rPr>
          <w:bCs/>
          <w:color w:val="000000"/>
          <w:spacing w:val="-1"/>
          <w:sz w:val="28"/>
          <w:szCs w:val="28"/>
        </w:rPr>
        <w:t xml:space="preserve">кадров </w:t>
      </w:r>
      <w:r>
        <w:rPr>
          <w:sz w:val="28"/>
          <w:szCs w:val="28"/>
        </w:rPr>
        <w:t>: м</w:t>
      </w:r>
      <w:r>
        <w:rPr>
          <w:sz w:val="28"/>
          <w:szCs w:val="28"/>
        </w:rPr>
        <w:t>а</w:t>
      </w:r>
      <w:r>
        <w:rPr>
          <w:sz w:val="28"/>
          <w:szCs w:val="28"/>
        </w:rPr>
        <w:t>териалы науч.-практ. конф., Минск, 13 мая 2010 г. / Белорус. гос. ун-т физ. культуры ; редкол.: М. Е. Кобринский (гл. ред.) [и др.]. – Минск, 2010. –</w:t>
      </w:r>
      <w:r w:rsidR="00821DBA">
        <w:rPr>
          <w:sz w:val="28"/>
          <w:szCs w:val="28"/>
        </w:rPr>
        <w:br/>
      </w:r>
      <w:r>
        <w:rPr>
          <w:sz w:val="28"/>
          <w:szCs w:val="28"/>
        </w:rPr>
        <w:t xml:space="preserve">С. 235–239. </w:t>
      </w:r>
    </w:p>
    <w:p w:rsidR="0002168F" w:rsidRDefault="0002168F">
      <w:pPr>
        <w:spacing w:line="360" w:lineRule="exact"/>
        <w:ind w:firstLine="680"/>
        <w:jc w:val="both"/>
        <w:rPr>
          <w:sz w:val="28"/>
          <w:szCs w:val="28"/>
        </w:rPr>
      </w:pPr>
      <w:r>
        <w:rPr>
          <w:sz w:val="28"/>
          <w:szCs w:val="28"/>
        </w:rPr>
        <w:t xml:space="preserve">14. Титова, Н. Л. Распределение средств для развития специальной силы пловцов 13–14 лет при проведении занятий в воде / </w:t>
      </w:r>
      <w:r>
        <w:rPr>
          <w:b/>
          <w:sz w:val="28"/>
          <w:szCs w:val="28"/>
        </w:rPr>
        <w:t>Н. Л. Титова</w:t>
      </w:r>
      <w:r>
        <w:rPr>
          <w:sz w:val="28"/>
          <w:szCs w:val="28"/>
        </w:rPr>
        <w:t>, Е. И. Ива</w:t>
      </w:r>
      <w:r>
        <w:rPr>
          <w:sz w:val="28"/>
          <w:szCs w:val="28"/>
        </w:rPr>
        <w:t>н</w:t>
      </w:r>
      <w:r>
        <w:rPr>
          <w:sz w:val="28"/>
          <w:szCs w:val="28"/>
        </w:rPr>
        <w:t>ченко, П. М. Прилуцкий // Международная научно-практическая конференция по проблемам физической культуры и спорта государств – участников Содр</w:t>
      </w:r>
      <w:r>
        <w:rPr>
          <w:sz w:val="28"/>
          <w:szCs w:val="28"/>
        </w:rPr>
        <w:t>у</w:t>
      </w:r>
      <w:r>
        <w:rPr>
          <w:sz w:val="28"/>
          <w:szCs w:val="28"/>
        </w:rPr>
        <w:t xml:space="preserve">жества Независимых Государств : материалы Международ. науч.-практ. конф., Минск, 23–24 мая 2012 г. : в 4 ч. / Белорус. гос. ун-т физ. культуры ; редкол.: </w:t>
      </w:r>
      <w:r w:rsidR="00821DBA">
        <w:rPr>
          <w:sz w:val="28"/>
          <w:szCs w:val="28"/>
        </w:rPr>
        <w:br/>
      </w:r>
      <w:r>
        <w:rPr>
          <w:sz w:val="28"/>
          <w:szCs w:val="28"/>
        </w:rPr>
        <w:t>Т. Д. Полякова (гл. ред.) [и др.]. – Минск,  2012. – Ч. 2 – С. 246–249.</w:t>
      </w:r>
    </w:p>
    <w:p w:rsidR="0002168F" w:rsidRDefault="0002168F" w:rsidP="00821DBA">
      <w:pPr>
        <w:spacing w:line="360" w:lineRule="exact"/>
        <w:jc w:val="center"/>
        <w:rPr>
          <w:sz w:val="28"/>
          <w:szCs w:val="28"/>
        </w:rPr>
      </w:pPr>
    </w:p>
    <w:p w:rsidR="0002168F" w:rsidRDefault="0002168F" w:rsidP="00821DBA">
      <w:pPr>
        <w:spacing w:line="360" w:lineRule="exact"/>
        <w:jc w:val="center"/>
        <w:rPr>
          <w:sz w:val="28"/>
          <w:szCs w:val="28"/>
        </w:rPr>
      </w:pPr>
    </w:p>
    <w:p w:rsidR="0002168F" w:rsidRDefault="0002168F" w:rsidP="00821DBA">
      <w:pPr>
        <w:shd w:val="clear" w:color="auto" w:fill="FFFFFF"/>
        <w:spacing w:before="7" w:line="360" w:lineRule="exact"/>
        <w:jc w:val="center"/>
        <w:rPr>
          <w:sz w:val="28"/>
          <w:szCs w:val="28"/>
        </w:rPr>
      </w:pPr>
    </w:p>
    <w:p w:rsidR="0002168F" w:rsidRDefault="0002168F" w:rsidP="00821DBA">
      <w:pPr>
        <w:shd w:val="clear" w:color="auto" w:fill="FFFFFF"/>
        <w:spacing w:before="7" w:line="360" w:lineRule="exact"/>
        <w:jc w:val="center"/>
        <w:rPr>
          <w:sz w:val="28"/>
          <w:szCs w:val="28"/>
        </w:rPr>
      </w:pPr>
      <w:r>
        <w:rPr>
          <w:sz w:val="28"/>
          <w:szCs w:val="28"/>
        </w:rPr>
        <w:t>Тезисы докладов</w:t>
      </w:r>
    </w:p>
    <w:p w:rsidR="0002168F" w:rsidRDefault="0002168F" w:rsidP="00821DBA">
      <w:pPr>
        <w:shd w:val="clear" w:color="auto" w:fill="FFFFFF"/>
        <w:spacing w:before="7" w:line="360" w:lineRule="exact"/>
        <w:jc w:val="center"/>
        <w:rPr>
          <w:sz w:val="28"/>
          <w:szCs w:val="28"/>
        </w:rPr>
      </w:pPr>
    </w:p>
    <w:p w:rsidR="0002168F" w:rsidRDefault="0002168F" w:rsidP="00821DBA">
      <w:pPr>
        <w:shd w:val="clear" w:color="auto" w:fill="FFFFFF"/>
        <w:spacing w:before="7" w:line="360" w:lineRule="exact"/>
        <w:jc w:val="center"/>
        <w:rPr>
          <w:sz w:val="28"/>
          <w:szCs w:val="28"/>
        </w:rPr>
      </w:pPr>
    </w:p>
    <w:p w:rsidR="0002168F" w:rsidRDefault="0002168F" w:rsidP="00821DBA">
      <w:pPr>
        <w:shd w:val="clear" w:color="auto" w:fill="FFFFFF"/>
        <w:spacing w:before="7" w:line="360" w:lineRule="exact"/>
        <w:jc w:val="center"/>
        <w:rPr>
          <w:sz w:val="28"/>
          <w:szCs w:val="28"/>
        </w:rPr>
      </w:pPr>
    </w:p>
    <w:p w:rsidR="0002168F" w:rsidRDefault="0002168F">
      <w:pPr>
        <w:spacing w:line="360" w:lineRule="exact"/>
        <w:ind w:firstLine="680"/>
        <w:jc w:val="both"/>
        <w:rPr>
          <w:sz w:val="28"/>
          <w:szCs w:val="28"/>
        </w:rPr>
      </w:pPr>
      <w:r>
        <w:rPr>
          <w:sz w:val="28"/>
          <w:szCs w:val="28"/>
        </w:rPr>
        <w:t>15. Титова, Н. Л. Плавание как предмет формирования у студентов нав</w:t>
      </w:r>
      <w:r>
        <w:rPr>
          <w:sz w:val="28"/>
          <w:szCs w:val="28"/>
        </w:rPr>
        <w:t>ы</w:t>
      </w:r>
      <w:r>
        <w:rPr>
          <w:sz w:val="28"/>
          <w:szCs w:val="28"/>
        </w:rPr>
        <w:t>ков и умений / Н. Л. Титова // Здоровый образ жизни – основа долголетия : тез. докл. Междунар. науч.-метод. конф., Минск, 31 мая 2007 г. / Ин-т парламент</w:t>
      </w:r>
      <w:r>
        <w:rPr>
          <w:sz w:val="28"/>
          <w:szCs w:val="28"/>
        </w:rPr>
        <w:t>а</w:t>
      </w:r>
      <w:r>
        <w:rPr>
          <w:sz w:val="28"/>
          <w:szCs w:val="28"/>
        </w:rPr>
        <w:t>ризма и предпринимательства ; науч. ред. В. А. Пасичниченко. – Минск, 2008. – С. 53–54.</w:t>
      </w:r>
    </w:p>
    <w:p w:rsidR="0002168F" w:rsidRDefault="00821DBA" w:rsidP="00821DBA">
      <w:pPr>
        <w:tabs>
          <w:tab w:val="left" w:pos="-180"/>
        </w:tabs>
        <w:spacing w:line="360" w:lineRule="exact"/>
        <w:jc w:val="center"/>
        <w:rPr>
          <w:b/>
          <w:color w:val="000000"/>
          <w:sz w:val="28"/>
          <w:szCs w:val="28"/>
        </w:rPr>
      </w:pPr>
      <w:r>
        <w:br w:type="page"/>
      </w:r>
      <w:r w:rsidR="0002168F">
        <w:rPr>
          <w:b/>
          <w:color w:val="000000"/>
          <w:sz w:val="28"/>
          <w:szCs w:val="28"/>
          <w:lang w:val="be-BY"/>
        </w:rPr>
        <w:lastRenderedPageBreak/>
        <w:t>РЭЗЮМЕ</w:t>
      </w:r>
    </w:p>
    <w:p w:rsidR="0002168F" w:rsidRDefault="0002168F" w:rsidP="00821DBA">
      <w:pPr>
        <w:spacing w:line="360" w:lineRule="exact"/>
        <w:jc w:val="center"/>
        <w:rPr>
          <w:b/>
          <w:color w:val="000000"/>
          <w:sz w:val="28"/>
          <w:szCs w:val="28"/>
        </w:rPr>
      </w:pPr>
      <w:r>
        <w:rPr>
          <w:b/>
          <w:color w:val="000000"/>
          <w:sz w:val="28"/>
          <w:szCs w:val="28"/>
          <w:lang w:val="be-BY"/>
        </w:rPr>
        <w:t>Цітова Наталл</w:t>
      </w:r>
      <w:r>
        <w:rPr>
          <w:b/>
          <w:color w:val="000000"/>
          <w:sz w:val="28"/>
          <w:szCs w:val="28"/>
        </w:rPr>
        <w:t>я</w:t>
      </w:r>
      <w:r>
        <w:rPr>
          <w:b/>
          <w:color w:val="000000"/>
          <w:sz w:val="28"/>
          <w:szCs w:val="28"/>
          <w:lang w:val="be-BY"/>
        </w:rPr>
        <w:t xml:space="preserve"> Леанідаўна</w:t>
      </w:r>
    </w:p>
    <w:p w:rsidR="0002168F" w:rsidRDefault="0002168F" w:rsidP="00821DBA">
      <w:pPr>
        <w:spacing w:line="360" w:lineRule="exact"/>
        <w:jc w:val="center"/>
        <w:rPr>
          <w:b/>
          <w:color w:val="000000"/>
          <w:sz w:val="28"/>
          <w:szCs w:val="28"/>
          <w:lang w:val="be-BY"/>
        </w:rPr>
      </w:pPr>
      <w:r>
        <w:rPr>
          <w:b/>
          <w:color w:val="000000"/>
          <w:sz w:val="28"/>
          <w:szCs w:val="28"/>
          <w:lang w:val="be-BY"/>
        </w:rPr>
        <w:t xml:space="preserve">РАЗМЕРКАВАННЕ СРОДКАЎ СІЛАВОЙ НАКІРАВАНАСЦІ </w:t>
      </w:r>
      <w:r>
        <w:rPr>
          <w:b/>
          <w:color w:val="000000"/>
          <w:sz w:val="28"/>
          <w:szCs w:val="28"/>
        </w:rPr>
        <w:t>ДЛЯ</w:t>
      </w:r>
      <w:r>
        <w:rPr>
          <w:b/>
          <w:color w:val="000000"/>
          <w:sz w:val="28"/>
          <w:szCs w:val="28"/>
          <w:lang w:val="be-BY"/>
        </w:rPr>
        <w:t xml:space="preserve"> ПЛЫЎЦОЎ 13–14 </w:t>
      </w:r>
      <w:r>
        <w:rPr>
          <w:b/>
          <w:caps/>
          <w:color w:val="000000"/>
          <w:sz w:val="28"/>
          <w:szCs w:val="28"/>
          <w:lang w:val="be-BY"/>
        </w:rPr>
        <w:t>гадоў</w:t>
      </w:r>
      <w:r>
        <w:rPr>
          <w:b/>
          <w:color w:val="000000"/>
          <w:sz w:val="28"/>
          <w:szCs w:val="28"/>
          <w:lang w:val="be-BY"/>
        </w:rPr>
        <w:t xml:space="preserve"> ПРЫ ПРАВЯДЗЕННІ ЗАНЯТКАЎ У ВАДЗЕ</w:t>
      </w:r>
    </w:p>
    <w:p w:rsidR="0002168F" w:rsidRDefault="0002168F">
      <w:pPr>
        <w:spacing w:line="360" w:lineRule="exact"/>
        <w:ind w:firstLine="709"/>
        <w:jc w:val="center"/>
        <w:rPr>
          <w:b/>
          <w:color w:val="000000"/>
          <w:sz w:val="28"/>
          <w:szCs w:val="28"/>
          <w:lang w:val="be-BY"/>
        </w:rPr>
      </w:pPr>
    </w:p>
    <w:p w:rsidR="0002168F" w:rsidRDefault="0002168F">
      <w:pPr>
        <w:spacing w:line="360" w:lineRule="exact"/>
        <w:ind w:firstLine="709"/>
        <w:jc w:val="both"/>
        <w:rPr>
          <w:color w:val="000000"/>
          <w:sz w:val="28"/>
          <w:szCs w:val="28"/>
          <w:lang w:val="be-BY"/>
        </w:rPr>
      </w:pPr>
      <w:r>
        <w:rPr>
          <w:b/>
          <w:color w:val="000000"/>
          <w:sz w:val="28"/>
          <w:szCs w:val="28"/>
          <w:lang w:val="be-BY"/>
        </w:rPr>
        <w:t xml:space="preserve">Ключавыя словы: </w:t>
      </w:r>
      <w:r>
        <w:rPr>
          <w:color w:val="000000"/>
          <w:sz w:val="28"/>
          <w:szCs w:val="28"/>
          <w:lang w:val="be-BY"/>
        </w:rPr>
        <w:t>плаванне, плыўцы, сіла, “сілавое плаванне”,  размеркаванне сродкаў у вадзе, кісцевыя “лапаткі”, тармазныя прылады.</w:t>
      </w:r>
    </w:p>
    <w:p w:rsidR="0002168F" w:rsidRDefault="0002168F">
      <w:pPr>
        <w:spacing w:line="360" w:lineRule="exact"/>
        <w:ind w:firstLine="708"/>
        <w:jc w:val="both"/>
        <w:rPr>
          <w:color w:val="000000"/>
          <w:sz w:val="28"/>
          <w:szCs w:val="28"/>
          <w:lang w:val="be-BY"/>
        </w:rPr>
      </w:pPr>
      <w:r>
        <w:rPr>
          <w:b/>
          <w:color w:val="000000"/>
          <w:sz w:val="28"/>
          <w:szCs w:val="28"/>
          <w:lang w:val="be-BY"/>
        </w:rPr>
        <w:t xml:space="preserve">Мэта даследавання: </w:t>
      </w:r>
      <w:r>
        <w:rPr>
          <w:color w:val="000000"/>
          <w:sz w:val="28"/>
          <w:szCs w:val="28"/>
          <w:lang w:val="be-BY"/>
        </w:rPr>
        <w:t xml:space="preserve">навуковае абгрунтаванне размеркавання сродкаў сілавой накіраванасці </w:t>
      </w:r>
      <w:r>
        <w:rPr>
          <w:sz w:val="28"/>
          <w:szCs w:val="28"/>
          <w:lang w:val="be-BY"/>
        </w:rPr>
        <w:t>для плыўцоў</w:t>
      </w:r>
      <w:r>
        <w:rPr>
          <w:color w:val="000000"/>
          <w:sz w:val="28"/>
          <w:szCs w:val="28"/>
          <w:lang w:val="be-BY"/>
        </w:rPr>
        <w:t xml:space="preserve"> 13–14 гадоў пры правядзенні заняткаў у вадзе. </w:t>
      </w:r>
    </w:p>
    <w:p w:rsidR="0002168F" w:rsidRDefault="0002168F">
      <w:pPr>
        <w:spacing w:line="360" w:lineRule="exact"/>
        <w:ind w:firstLine="708"/>
        <w:jc w:val="both"/>
        <w:rPr>
          <w:sz w:val="28"/>
          <w:szCs w:val="28"/>
          <w:lang w:val="be-BY"/>
        </w:rPr>
      </w:pPr>
      <w:r>
        <w:rPr>
          <w:b/>
          <w:color w:val="000000"/>
          <w:sz w:val="28"/>
          <w:szCs w:val="28"/>
          <w:lang w:val="be-BY"/>
        </w:rPr>
        <w:t xml:space="preserve">Метады даследавання: </w:t>
      </w:r>
      <w:r>
        <w:rPr>
          <w:color w:val="000000"/>
          <w:sz w:val="28"/>
          <w:szCs w:val="28"/>
          <w:lang w:val="be-BY"/>
        </w:rPr>
        <w:t xml:space="preserve">аналіз і абагульненне навуковай літаратуры; </w:t>
      </w:r>
      <w:r>
        <w:rPr>
          <w:sz w:val="28"/>
          <w:szCs w:val="28"/>
          <w:lang w:val="be-BY"/>
        </w:rPr>
        <w:t xml:space="preserve">анкетаванне; </w:t>
      </w:r>
      <w:r>
        <w:rPr>
          <w:color w:val="000000"/>
          <w:sz w:val="28"/>
          <w:szCs w:val="28"/>
          <w:lang w:val="be-BY"/>
        </w:rPr>
        <w:t>педагагічныя кантрольныя выпрабаванні; дынамаметрыя на сушы і ў вадзе; хранаметрыя; канстатуючы і фарміруючы педагагічныя эксперыменты; матэматычна-статыстычны аналіз вынікаў даследавання.</w:t>
      </w:r>
    </w:p>
    <w:p w:rsidR="0002168F" w:rsidRDefault="0002168F">
      <w:pPr>
        <w:spacing w:line="360" w:lineRule="exact"/>
        <w:ind w:firstLine="708"/>
        <w:jc w:val="both"/>
        <w:rPr>
          <w:color w:val="000000"/>
          <w:sz w:val="28"/>
          <w:szCs w:val="28"/>
          <w:lang w:val="be-BY"/>
        </w:rPr>
      </w:pPr>
      <w:r>
        <w:rPr>
          <w:b/>
          <w:color w:val="000000"/>
          <w:sz w:val="28"/>
          <w:szCs w:val="28"/>
          <w:lang w:val="be-BY"/>
        </w:rPr>
        <w:t xml:space="preserve">Атрыманыя вынікі і іх навізна: </w:t>
      </w:r>
      <w:r>
        <w:rPr>
          <w:color w:val="000000"/>
          <w:sz w:val="28"/>
          <w:szCs w:val="28"/>
          <w:lang w:val="be-BY"/>
        </w:rPr>
        <w:t xml:space="preserve">выяўлены комплекс сродкаў сілавой накіраванасці для падрыхтоўкі плыўцоў </w:t>
      </w:r>
      <w:r>
        <w:rPr>
          <w:sz w:val="28"/>
          <w:szCs w:val="28"/>
          <w:lang w:val="be-BY"/>
        </w:rPr>
        <w:t xml:space="preserve">13–14 </w:t>
      </w:r>
      <w:r>
        <w:rPr>
          <w:color w:val="000000"/>
          <w:sz w:val="28"/>
          <w:szCs w:val="28"/>
          <w:lang w:val="be-BY"/>
        </w:rPr>
        <w:t xml:space="preserve">гадоў пры правядзенні заняткаў у вадзе для развіцця спецыяльнай сілы. Распрацавана методыка размеркавання сродкаў сілавой накіраванасці </w:t>
      </w:r>
      <w:r>
        <w:rPr>
          <w:sz w:val="28"/>
          <w:szCs w:val="28"/>
          <w:lang w:val="be-BY"/>
        </w:rPr>
        <w:t>для плыўцоў</w:t>
      </w:r>
      <w:r>
        <w:rPr>
          <w:color w:val="000000"/>
          <w:sz w:val="28"/>
          <w:szCs w:val="28"/>
          <w:lang w:val="be-BY"/>
        </w:rPr>
        <w:t xml:space="preserve"> 13–14 гадоў пры правядзенні заняткаў у вадзе, якая накіравана на павышэнне ўзроўня спецыяльных сілавых здольнасцяў. Аснову методыкі складала паслядоўнае спалучэнне і размеркаванне сродкаў сілавой накіраванасці </w:t>
      </w:r>
      <w:r>
        <w:rPr>
          <w:sz w:val="28"/>
          <w:szCs w:val="28"/>
          <w:lang w:val="be-BY"/>
        </w:rPr>
        <w:t>для плыўцоў</w:t>
      </w:r>
      <w:r>
        <w:rPr>
          <w:color w:val="000000"/>
          <w:sz w:val="28"/>
          <w:szCs w:val="28"/>
          <w:lang w:val="be-BY"/>
        </w:rPr>
        <w:t xml:space="preserve"> 13–14 гадоў пры правядзенні заняткаў у вадзе з выкарыстаннем дадатковых супраціўленняў у выглядзе тармазных прылад неаднолькавага аб’ёма і кісцевых “лапатак” розных памераў, якія павялічваюць плошчу апоры. </w:t>
      </w:r>
    </w:p>
    <w:p w:rsidR="0002168F" w:rsidRDefault="0002168F">
      <w:pPr>
        <w:spacing w:line="360" w:lineRule="exact"/>
        <w:ind w:firstLine="708"/>
        <w:jc w:val="both"/>
        <w:rPr>
          <w:color w:val="000000"/>
          <w:sz w:val="28"/>
          <w:szCs w:val="28"/>
          <w:lang w:val="be-BY"/>
        </w:rPr>
      </w:pPr>
      <w:r>
        <w:rPr>
          <w:b/>
          <w:color w:val="000000"/>
          <w:sz w:val="28"/>
          <w:szCs w:val="28"/>
          <w:lang w:val="be-BY"/>
        </w:rPr>
        <w:t xml:space="preserve">Рэкамендацыі па выкарыстанні: </w:t>
      </w:r>
      <w:r>
        <w:rPr>
          <w:color w:val="000000"/>
          <w:sz w:val="28"/>
          <w:szCs w:val="28"/>
          <w:lang w:val="be-BY"/>
        </w:rPr>
        <w:t>вынікі</w:t>
      </w:r>
      <w:r>
        <w:rPr>
          <w:b/>
          <w:color w:val="000000"/>
          <w:sz w:val="28"/>
          <w:szCs w:val="28"/>
          <w:lang w:val="be-BY"/>
        </w:rPr>
        <w:t xml:space="preserve"> </w:t>
      </w:r>
      <w:r>
        <w:rPr>
          <w:color w:val="000000"/>
          <w:sz w:val="28"/>
          <w:szCs w:val="28"/>
          <w:lang w:val="be-BY"/>
        </w:rPr>
        <w:t xml:space="preserve">даследавання ўкараненыя ў вучэбна-трэніровачны працэс вучэбна-трэніровачных групп дзіцяча-юнацкіх спартыўных школ па плаванню «Хваля», «Старт» і «Янтар». </w:t>
      </w:r>
    </w:p>
    <w:p w:rsidR="0002168F" w:rsidRDefault="0002168F">
      <w:pPr>
        <w:spacing w:line="360" w:lineRule="exact"/>
        <w:ind w:firstLine="708"/>
        <w:jc w:val="both"/>
        <w:rPr>
          <w:color w:val="000000"/>
          <w:sz w:val="28"/>
          <w:szCs w:val="28"/>
          <w:lang w:val="be-BY"/>
        </w:rPr>
      </w:pPr>
      <w:r>
        <w:rPr>
          <w:b/>
          <w:color w:val="000000"/>
          <w:sz w:val="28"/>
          <w:szCs w:val="28"/>
          <w:lang w:val="be-BY"/>
        </w:rPr>
        <w:t>Сфера прымянення:</w:t>
      </w:r>
      <w:r>
        <w:rPr>
          <w:color w:val="000000"/>
          <w:sz w:val="28"/>
          <w:szCs w:val="28"/>
          <w:lang w:val="be-BY"/>
        </w:rPr>
        <w:t xml:space="preserve"> вынікі даследавання могуць ужывацца ў вучэбна-трэніро</w:t>
      </w:r>
      <w:r w:rsidR="00086DB8">
        <w:rPr>
          <w:color w:val="000000"/>
          <w:sz w:val="28"/>
          <w:szCs w:val="28"/>
          <w:lang w:val="be-BY"/>
        </w:rPr>
        <w:t>вачным працэсе плыўцоў на этапе</w:t>
      </w:r>
      <w:r>
        <w:rPr>
          <w:color w:val="000000"/>
          <w:sz w:val="28"/>
          <w:szCs w:val="28"/>
          <w:lang w:val="be-BY"/>
        </w:rPr>
        <w:t xml:space="preserve"> паглыбленай </w:t>
      </w:r>
      <w:r w:rsidR="00086DB8">
        <w:rPr>
          <w:color w:val="000000"/>
          <w:sz w:val="28"/>
          <w:szCs w:val="28"/>
          <w:lang w:val="be-BY"/>
        </w:rPr>
        <w:t xml:space="preserve">спартыйнай </w:t>
      </w:r>
      <w:r>
        <w:rPr>
          <w:color w:val="000000"/>
          <w:sz w:val="28"/>
          <w:szCs w:val="28"/>
          <w:lang w:val="be-BY"/>
        </w:rPr>
        <w:t>спецыялізац</w:t>
      </w:r>
      <w:r w:rsidR="00086DB8">
        <w:rPr>
          <w:color w:val="000000"/>
          <w:sz w:val="28"/>
          <w:szCs w:val="28"/>
          <w:lang w:val="be-BY"/>
        </w:rPr>
        <w:t>ыі</w:t>
      </w:r>
      <w:r>
        <w:rPr>
          <w:color w:val="000000"/>
          <w:sz w:val="28"/>
          <w:szCs w:val="28"/>
          <w:lang w:val="be-BY"/>
        </w:rPr>
        <w:t>, а таксама ў падрыхтоўцы трэнераў па плаванню.</w:t>
      </w:r>
    </w:p>
    <w:p w:rsidR="0002168F" w:rsidRDefault="00821DBA" w:rsidP="00821DBA">
      <w:pPr>
        <w:tabs>
          <w:tab w:val="left" w:pos="-180"/>
        </w:tabs>
        <w:spacing w:line="360" w:lineRule="exact"/>
        <w:jc w:val="center"/>
        <w:rPr>
          <w:b/>
          <w:sz w:val="28"/>
          <w:szCs w:val="28"/>
        </w:rPr>
      </w:pPr>
      <w:r>
        <w:rPr>
          <w:color w:val="000000"/>
          <w:sz w:val="28"/>
          <w:szCs w:val="28"/>
          <w:lang w:val="be-BY"/>
        </w:rPr>
        <w:br w:type="page"/>
      </w:r>
      <w:r w:rsidR="0002168F">
        <w:rPr>
          <w:b/>
          <w:sz w:val="28"/>
          <w:szCs w:val="28"/>
          <w:lang w:val="be-BY"/>
        </w:rPr>
        <w:lastRenderedPageBreak/>
        <w:t>РЕЗЮМЕ</w:t>
      </w:r>
    </w:p>
    <w:p w:rsidR="0002168F" w:rsidRDefault="0002168F" w:rsidP="00821DBA">
      <w:pPr>
        <w:spacing w:line="360" w:lineRule="exact"/>
        <w:jc w:val="center"/>
        <w:rPr>
          <w:b/>
          <w:sz w:val="28"/>
          <w:szCs w:val="28"/>
        </w:rPr>
      </w:pPr>
      <w:r>
        <w:rPr>
          <w:b/>
          <w:sz w:val="28"/>
          <w:szCs w:val="28"/>
        </w:rPr>
        <w:t>Титова Наталья Леонидовна</w:t>
      </w:r>
    </w:p>
    <w:p w:rsidR="0002168F" w:rsidRDefault="0002168F" w:rsidP="00821DBA">
      <w:pPr>
        <w:spacing w:line="360" w:lineRule="exact"/>
        <w:jc w:val="center"/>
        <w:outlineLvl w:val="0"/>
        <w:rPr>
          <w:b/>
          <w:sz w:val="28"/>
          <w:szCs w:val="28"/>
        </w:rPr>
      </w:pPr>
      <w:r>
        <w:rPr>
          <w:b/>
          <w:sz w:val="28"/>
          <w:szCs w:val="28"/>
        </w:rPr>
        <w:t>РАСПРЕДЕЛЕНИЕ СРЕДСТВ СИЛОВОЙ НАПРАВЛЕННОСТИ</w:t>
      </w:r>
    </w:p>
    <w:p w:rsidR="0002168F" w:rsidRDefault="0002168F" w:rsidP="00821DBA">
      <w:pPr>
        <w:spacing w:line="360" w:lineRule="exact"/>
        <w:jc w:val="center"/>
        <w:outlineLvl w:val="0"/>
        <w:rPr>
          <w:b/>
          <w:sz w:val="28"/>
          <w:szCs w:val="28"/>
        </w:rPr>
      </w:pPr>
      <w:r>
        <w:rPr>
          <w:b/>
          <w:sz w:val="28"/>
          <w:szCs w:val="28"/>
        </w:rPr>
        <w:t xml:space="preserve">ДЛЯ ПЛОВЦОВ </w:t>
      </w:r>
      <w:r>
        <w:rPr>
          <w:b/>
          <w:color w:val="000000"/>
          <w:sz w:val="28"/>
          <w:szCs w:val="28"/>
          <w:lang w:val="be-BY"/>
        </w:rPr>
        <w:t>13–14 ЛЕТ</w:t>
      </w:r>
      <w:r>
        <w:rPr>
          <w:b/>
          <w:sz w:val="28"/>
          <w:szCs w:val="28"/>
        </w:rPr>
        <w:t xml:space="preserve"> ПРИ ПРОВЕДЕНИИ ЗАНЯТИЙ В ВОДЕ </w:t>
      </w:r>
    </w:p>
    <w:p w:rsidR="0002168F" w:rsidRDefault="0002168F">
      <w:pPr>
        <w:spacing w:line="360" w:lineRule="exact"/>
        <w:jc w:val="center"/>
        <w:outlineLvl w:val="0"/>
        <w:rPr>
          <w:b/>
          <w:sz w:val="28"/>
          <w:szCs w:val="28"/>
        </w:rPr>
      </w:pPr>
    </w:p>
    <w:p w:rsidR="0002168F" w:rsidRDefault="0002168F" w:rsidP="00821DBA">
      <w:pPr>
        <w:tabs>
          <w:tab w:val="left" w:pos="-180"/>
        </w:tabs>
        <w:spacing w:line="360" w:lineRule="exact"/>
        <w:ind w:firstLine="709"/>
        <w:jc w:val="both"/>
        <w:rPr>
          <w:color w:val="000000"/>
          <w:sz w:val="28"/>
          <w:szCs w:val="28"/>
        </w:rPr>
      </w:pPr>
      <w:r>
        <w:rPr>
          <w:b/>
          <w:sz w:val="28"/>
          <w:szCs w:val="28"/>
        </w:rPr>
        <w:t xml:space="preserve">Ключевые слова: </w:t>
      </w:r>
      <w:r>
        <w:rPr>
          <w:sz w:val="28"/>
          <w:szCs w:val="28"/>
        </w:rPr>
        <w:t xml:space="preserve">плавание, пловцы, </w:t>
      </w:r>
      <w:r>
        <w:rPr>
          <w:sz w:val="28"/>
          <w:szCs w:val="28"/>
          <w:lang w:val="en-US"/>
        </w:rPr>
        <w:t>c</w:t>
      </w:r>
      <w:r>
        <w:rPr>
          <w:sz w:val="28"/>
          <w:szCs w:val="28"/>
        </w:rPr>
        <w:t>ила, «силовое плавание», распр</w:t>
      </w:r>
      <w:r>
        <w:rPr>
          <w:sz w:val="28"/>
          <w:szCs w:val="28"/>
        </w:rPr>
        <w:t>е</w:t>
      </w:r>
      <w:r>
        <w:rPr>
          <w:sz w:val="28"/>
          <w:szCs w:val="28"/>
        </w:rPr>
        <w:t xml:space="preserve">деление средств в воде, </w:t>
      </w:r>
      <w:r>
        <w:rPr>
          <w:color w:val="000000"/>
          <w:sz w:val="28"/>
          <w:szCs w:val="28"/>
        </w:rPr>
        <w:t>кистевые «лопатки», тормозящие устройства.</w:t>
      </w:r>
    </w:p>
    <w:p w:rsidR="0002168F" w:rsidRDefault="0002168F" w:rsidP="00821DBA">
      <w:pPr>
        <w:tabs>
          <w:tab w:val="left" w:pos="-180"/>
        </w:tabs>
        <w:spacing w:line="360" w:lineRule="exact"/>
        <w:ind w:firstLine="709"/>
        <w:jc w:val="both"/>
        <w:rPr>
          <w:color w:val="000000"/>
          <w:sz w:val="28"/>
          <w:szCs w:val="28"/>
        </w:rPr>
      </w:pPr>
      <w:r>
        <w:rPr>
          <w:b/>
          <w:sz w:val="28"/>
          <w:szCs w:val="28"/>
        </w:rPr>
        <w:t>Цель исследования</w:t>
      </w:r>
      <w:r>
        <w:rPr>
          <w:sz w:val="28"/>
          <w:szCs w:val="28"/>
        </w:rPr>
        <w:t>: научное обоснование распределения средств сил</w:t>
      </w:r>
      <w:r>
        <w:rPr>
          <w:sz w:val="28"/>
          <w:szCs w:val="28"/>
        </w:rPr>
        <w:t>о</w:t>
      </w:r>
      <w:r>
        <w:rPr>
          <w:sz w:val="28"/>
          <w:szCs w:val="28"/>
        </w:rPr>
        <w:t xml:space="preserve">вой направленности для пловцов </w:t>
      </w:r>
      <w:r>
        <w:rPr>
          <w:color w:val="000000"/>
          <w:sz w:val="28"/>
          <w:szCs w:val="28"/>
        </w:rPr>
        <w:t>13–14 лет</w:t>
      </w:r>
      <w:r>
        <w:rPr>
          <w:sz w:val="28"/>
          <w:szCs w:val="28"/>
        </w:rPr>
        <w:t xml:space="preserve"> при проведении занятий в воде</w:t>
      </w:r>
      <w:r>
        <w:rPr>
          <w:color w:val="000000"/>
          <w:sz w:val="28"/>
          <w:szCs w:val="28"/>
        </w:rPr>
        <w:t>.</w:t>
      </w:r>
    </w:p>
    <w:p w:rsidR="0002168F" w:rsidRDefault="0002168F" w:rsidP="00821DBA">
      <w:pPr>
        <w:spacing w:line="360" w:lineRule="exact"/>
        <w:ind w:firstLine="709"/>
        <w:jc w:val="both"/>
        <w:rPr>
          <w:sz w:val="28"/>
          <w:szCs w:val="28"/>
        </w:rPr>
      </w:pPr>
      <w:r>
        <w:rPr>
          <w:b/>
          <w:color w:val="000000"/>
          <w:sz w:val="28"/>
          <w:szCs w:val="28"/>
        </w:rPr>
        <w:t xml:space="preserve">Методы исследования: </w:t>
      </w:r>
      <w:r>
        <w:rPr>
          <w:sz w:val="28"/>
          <w:szCs w:val="28"/>
        </w:rPr>
        <w:t>анализ и обобщение научной литературы; анк</w:t>
      </w:r>
      <w:r>
        <w:rPr>
          <w:sz w:val="28"/>
          <w:szCs w:val="28"/>
        </w:rPr>
        <w:t>е</w:t>
      </w:r>
      <w:r>
        <w:rPr>
          <w:sz w:val="28"/>
          <w:szCs w:val="28"/>
        </w:rPr>
        <w:t>тирование; педагогические контрольные испытания; динамометрия на суше и в воде; хронометрия; констатирующий и формирующий педагогические эксп</w:t>
      </w:r>
      <w:r>
        <w:rPr>
          <w:sz w:val="28"/>
          <w:szCs w:val="28"/>
        </w:rPr>
        <w:t>е</w:t>
      </w:r>
      <w:r>
        <w:rPr>
          <w:sz w:val="28"/>
          <w:szCs w:val="28"/>
        </w:rPr>
        <w:t xml:space="preserve">рименты; математико-статистический анализ результатов исследования.  </w:t>
      </w:r>
    </w:p>
    <w:p w:rsidR="0002168F" w:rsidRDefault="0002168F" w:rsidP="00821DBA">
      <w:pPr>
        <w:shd w:val="clear" w:color="auto" w:fill="FFFFFF"/>
        <w:spacing w:line="360" w:lineRule="exact"/>
        <w:ind w:firstLine="708"/>
        <w:jc w:val="both"/>
        <w:rPr>
          <w:color w:val="000000"/>
          <w:sz w:val="28"/>
          <w:szCs w:val="28"/>
        </w:rPr>
      </w:pPr>
      <w:r>
        <w:rPr>
          <w:b/>
          <w:color w:val="000000"/>
          <w:sz w:val="28"/>
          <w:szCs w:val="28"/>
        </w:rPr>
        <w:t>Полученные результаты и их новизна:</w:t>
      </w:r>
      <w:r>
        <w:rPr>
          <w:color w:val="000000"/>
          <w:sz w:val="28"/>
          <w:szCs w:val="28"/>
        </w:rPr>
        <w:t xml:space="preserve"> </w:t>
      </w:r>
      <w:r>
        <w:rPr>
          <w:sz w:val="28"/>
          <w:szCs w:val="28"/>
        </w:rPr>
        <w:t>выявлен комплекс средств с</w:t>
      </w:r>
      <w:r>
        <w:rPr>
          <w:sz w:val="28"/>
          <w:szCs w:val="28"/>
        </w:rPr>
        <w:t>и</w:t>
      </w:r>
      <w:r>
        <w:rPr>
          <w:sz w:val="28"/>
          <w:szCs w:val="28"/>
        </w:rPr>
        <w:t>ловой направленности</w:t>
      </w:r>
      <w:r>
        <w:rPr>
          <w:color w:val="000000"/>
          <w:sz w:val="28"/>
          <w:szCs w:val="28"/>
        </w:rPr>
        <w:t xml:space="preserve"> </w:t>
      </w:r>
      <w:r>
        <w:rPr>
          <w:sz w:val="28"/>
          <w:szCs w:val="28"/>
        </w:rPr>
        <w:t>для подготовки пловцов 13–14 лет при проведении зан</w:t>
      </w:r>
      <w:r>
        <w:rPr>
          <w:sz w:val="28"/>
          <w:szCs w:val="28"/>
        </w:rPr>
        <w:t>я</w:t>
      </w:r>
      <w:r>
        <w:rPr>
          <w:sz w:val="28"/>
          <w:szCs w:val="28"/>
        </w:rPr>
        <w:t>тий в воде для развития специальной силы</w:t>
      </w:r>
      <w:r>
        <w:rPr>
          <w:color w:val="000000"/>
          <w:sz w:val="28"/>
          <w:szCs w:val="28"/>
        </w:rPr>
        <w:t xml:space="preserve">. Разработана методика </w:t>
      </w:r>
      <w:r>
        <w:rPr>
          <w:sz w:val="28"/>
          <w:szCs w:val="28"/>
        </w:rPr>
        <w:t>распредел</w:t>
      </w:r>
      <w:r>
        <w:rPr>
          <w:sz w:val="28"/>
          <w:szCs w:val="28"/>
        </w:rPr>
        <w:t>е</w:t>
      </w:r>
      <w:r>
        <w:rPr>
          <w:sz w:val="28"/>
          <w:szCs w:val="28"/>
        </w:rPr>
        <w:t xml:space="preserve">ния средств силовой направленности для пловцов </w:t>
      </w:r>
      <w:r>
        <w:rPr>
          <w:color w:val="000000"/>
          <w:sz w:val="28"/>
          <w:szCs w:val="28"/>
        </w:rPr>
        <w:t>13–14 лет</w:t>
      </w:r>
      <w:r>
        <w:rPr>
          <w:sz w:val="28"/>
          <w:szCs w:val="28"/>
        </w:rPr>
        <w:t xml:space="preserve"> при проведении занятий в воде</w:t>
      </w:r>
      <w:r>
        <w:rPr>
          <w:color w:val="000000"/>
          <w:sz w:val="28"/>
          <w:szCs w:val="28"/>
        </w:rPr>
        <w:t xml:space="preserve">, которая направлена </w:t>
      </w:r>
      <w:r>
        <w:rPr>
          <w:sz w:val="28"/>
          <w:szCs w:val="28"/>
        </w:rPr>
        <w:t>на повышение уровня специальных сил</w:t>
      </w:r>
      <w:r>
        <w:rPr>
          <w:sz w:val="28"/>
          <w:szCs w:val="28"/>
        </w:rPr>
        <w:t>о</w:t>
      </w:r>
      <w:r>
        <w:rPr>
          <w:sz w:val="28"/>
          <w:szCs w:val="28"/>
        </w:rPr>
        <w:t>вых способностей</w:t>
      </w:r>
      <w:r>
        <w:rPr>
          <w:color w:val="000000"/>
          <w:sz w:val="28"/>
          <w:szCs w:val="28"/>
        </w:rPr>
        <w:t xml:space="preserve">. </w:t>
      </w:r>
      <w:r>
        <w:rPr>
          <w:sz w:val="28"/>
          <w:szCs w:val="28"/>
        </w:rPr>
        <w:t xml:space="preserve">Основу методики составляет последовательное сочетание и распределение средств силовой направленности для пловцов </w:t>
      </w:r>
      <w:r>
        <w:rPr>
          <w:color w:val="000000"/>
          <w:sz w:val="28"/>
          <w:szCs w:val="28"/>
        </w:rPr>
        <w:t>13–14 лет</w:t>
      </w:r>
      <w:r>
        <w:rPr>
          <w:sz w:val="28"/>
          <w:szCs w:val="28"/>
        </w:rPr>
        <w:t xml:space="preserve"> при проведении занятий в воде с </w:t>
      </w:r>
      <w:r>
        <w:rPr>
          <w:color w:val="000000"/>
          <w:sz w:val="28"/>
          <w:szCs w:val="28"/>
        </w:rPr>
        <w:t xml:space="preserve">применением дополнительных сопротивлений в виде тормозящих устройств разного объема и кистевых «лопаток» различных размеров, увеличивающих площадь опоры. </w:t>
      </w:r>
    </w:p>
    <w:p w:rsidR="0002168F" w:rsidRDefault="0002168F" w:rsidP="00821DBA">
      <w:pPr>
        <w:tabs>
          <w:tab w:val="left" w:pos="-180"/>
        </w:tabs>
        <w:spacing w:line="360" w:lineRule="exact"/>
        <w:ind w:firstLine="708"/>
        <w:jc w:val="both"/>
        <w:rPr>
          <w:sz w:val="28"/>
          <w:szCs w:val="28"/>
        </w:rPr>
      </w:pPr>
      <w:r>
        <w:rPr>
          <w:b/>
          <w:sz w:val="28"/>
          <w:szCs w:val="28"/>
        </w:rPr>
        <w:t>Рекомендации по использованию:</w:t>
      </w:r>
      <w:r>
        <w:rPr>
          <w:sz w:val="28"/>
          <w:szCs w:val="28"/>
        </w:rPr>
        <w:t xml:space="preserve"> результаты исследования внедрены в учебно-тренировочный процесс учебно-тренировочных групп детско-юношеских спортивных школ по плаванию «Волна», «Старт» и «Янтарь».</w:t>
      </w:r>
    </w:p>
    <w:p w:rsidR="0002168F" w:rsidRDefault="0002168F" w:rsidP="00821DBA">
      <w:pPr>
        <w:tabs>
          <w:tab w:val="left" w:pos="-180"/>
        </w:tabs>
        <w:spacing w:line="360" w:lineRule="exact"/>
        <w:ind w:firstLine="708"/>
        <w:jc w:val="both"/>
        <w:rPr>
          <w:sz w:val="28"/>
          <w:szCs w:val="28"/>
        </w:rPr>
      </w:pPr>
      <w:r>
        <w:rPr>
          <w:b/>
          <w:sz w:val="28"/>
          <w:szCs w:val="28"/>
        </w:rPr>
        <w:t>Область применения:</w:t>
      </w:r>
      <w:r>
        <w:rPr>
          <w:sz w:val="28"/>
          <w:szCs w:val="28"/>
        </w:rPr>
        <w:t xml:space="preserve"> результаты исследования могут применяться в учебно-трениров</w:t>
      </w:r>
      <w:r w:rsidR="00086DB8">
        <w:rPr>
          <w:sz w:val="28"/>
          <w:szCs w:val="28"/>
        </w:rPr>
        <w:t>очном процессе пловцов на этапе</w:t>
      </w:r>
      <w:r>
        <w:rPr>
          <w:sz w:val="28"/>
          <w:szCs w:val="28"/>
        </w:rPr>
        <w:t xml:space="preserve"> углубленной </w:t>
      </w:r>
      <w:r w:rsidR="00086DB8">
        <w:rPr>
          <w:sz w:val="28"/>
          <w:szCs w:val="28"/>
        </w:rPr>
        <w:t xml:space="preserve">спортивной </w:t>
      </w:r>
      <w:r>
        <w:rPr>
          <w:color w:val="000000"/>
          <w:sz w:val="28"/>
          <w:szCs w:val="28"/>
        </w:rPr>
        <w:t>специализации</w:t>
      </w:r>
      <w:r>
        <w:rPr>
          <w:sz w:val="28"/>
          <w:szCs w:val="28"/>
        </w:rPr>
        <w:t xml:space="preserve">, а также в подготовке тренеров по плаванию. </w:t>
      </w:r>
    </w:p>
    <w:p w:rsidR="00637626" w:rsidRPr="00965374" w:rsidRDefault="00637626" w:rsidP="00637626">
      <w:pPr>
        <w:spacing w:line="360" w:lineRule="exact"/>
        <w:jc w:val="center"/>
        <w:rPr>
          <w:b/>
          <w:sz w:val="28"/>
          <w:szCs w:val="28"/>
          <w:lang w:val="en-US"/>
        </w:rPr>
      </w:pPr>
      <w:r w:rsidRPr="00565C30">
        <w:rPr>
          <w:sz w:val="28"/>
          <w:szCs w:val="28"/>
        </w:rPr>
        <w:br w:type="page"/>
      </w:r>
      <w:r>
        <w:rPr>
          <w:b/>
          <w:sz w:val="28"/>
          <w:szCs w:val="28"/>
          <w:lang w:val="en-US"/>
        </w:rPr>
        <w:lastRenderedPageBreak/>
        <w:t>SUMMARY</w:t>
      </w:r>
    </w:p>
    <w:p w:rsidR="00637626" w:rsidRPr="00965374" w:rsidRDefault="00637626" w:rsidP="00637626">
      <w:pPr>
        <w:spacing w:line="360" w:lineRule="exact"/>
        <w:jc w:val="center"/>
        <w:rPr>
          <w:b/>
          <w:sz w:val="28"/>
          <w:szCs w:val="28"/>
          <w:lang w:val="en-US"/>
        </w:rPr>
      </w:pPr>
      <w:r>
        <w:rPr>
          <w:b/>
          <w:sz w:val="28"/>
          <w:szCs w:val="28"/>
          <w:lang w:val="en-US"/>
        </w:rPr>
        <w:t>Natalia L. Titova</w:t>
      </w:r>
    </w:p>
    <w:p w:rsidR="00637626" w:rsidRDefault="00637626" w:rsidP="00637626">
      <w:pPr>
        <w:spacing w:line="360" w:lineRule="exact"/>
        <w:jc w:val="center"/>
        <w:rPr>
          <w:b/>
          <w:sz w:val="28"/>
          <w:szCs w:val="28"/>
          <w:lang w:val="en-US"/>
        </w:rPr>
      </w:pPr>
      <w:r>
        <w:rPr>
          <w:b/>
          <w:sz w:val="28"/>
          <w:szCs w:val="28"/>
          <w:lang w:val="en-US"/>
        </w:rPr>
        <w:t xml:space="preserve">DISTRIBUTION OF THE STRENGTH-ORIENTED MEANS FOR </w:t>
      </w:r>
      <w:r w:rsidR="00565C30" w:rsidRPr="00565C30">
        <w:rPr>
          <w:b/>
          <w:sz w:val="28"/>
          <w:szCs w:val="28"/>
          <w:lang w:val="en-US"/>
        </w:rPr>
        <w:br/>
      </w:r>
      <w:r>
        <w:rPr>
          <w:b/>
          <w:sz w:val="28"/>
          <w:szCs w:val="28"/>
          <w:lang w:val="en-US"/>
        </w:rPr>
        <w:t>SWI</w:t>
      </w:r>
      <w:r>
        <w:rPr>
          <w:b/>
          <w:sz w:val="28"/>
          <w:szCs w:val="28"/>
          <w:lang w:val="en-US"/>
        </w:rPr>
        <w:t>M</w:t>
      </w:r>
      <w:r>
        <w:rPr>
          <w:b/>
          <w:sz w:val="28"/>
          <w:szCs w:val="28"/>
          <w:lang w:val="en-US"/>
        </w:rPr>
        <w:t>MERS AGED 13–14 YEARS DURING THE WATER TRAININGS</w:t>
      </w:r>
    </w:p>
    <w:p w:rsidR="00637626" w:rsidRDefault="00637626" w:rsidP="00637626">
      <w:pPr>
        <w:spacing w:line="360" w:lineRule="exact"/>
        <w:rPr>
          <w:lang w:val="en-US"/>
        </w:rPr>
      </w:pPr>
    </w:p>
    <w:p w:rsidR="00637626" w:rsidRDefault="00637626" w:rsidP="00637626">
      <w:pPr>
        <w:spacing w:line="360" w:lineRule="exact"/>
        <w:ind w:firstLine="708"/>
        <w:jc w:val="both"/>
        <w:rPr>
          <w:sz w:val="28"/>
          <w:szCs w:val="28"/>
          <w:lang w:val="en-US"/>
        </w:rPr>
      </w:pPr>
      <w:r>
        <w:rPr>
          <w:b/>
          <w:sz w:val="28"/>
          <w:szCs w:val="28"/>
          <w:lang w:val="en-US"/>
        </w:rPr>
        <w:t>Key words</w:t>
      </w:r>
      <w:r>
        <w:rPr>
          <w:sz w:val="28"/>
          <w:szCs w:val="28"/>
          <w:lang w:val="en-US"/>
        </w:rPr>
        <w:t xml:space="preserve">: swimming, swimmers, strength, strength swimming, distribution of means in water, swim «paddles», resistance devices. </w:t>
      </w:r>
    </w:p>
    <w:p w:rsidR="00637626" w:rsidRDefault="00637626" w:rsidP="00637626">
      <w:pPr>
        <w:spacing w:line="360" w:lineRule="exact"/>
        <w:ind w:firstLine="708"/>
        <w:jc w:val="both"/>
        <w:rPr>
          <w:sz w:val="28"/>
          <w:szCs w:val="28"/>
          <w:lang w:val="en-US"/>
        </w:rPr>
      </w:pPr>
      <w:r>
        <w:rPr>
          <w:b/>
          <w:sz w:val="28"/>
          <w:szCs w:val="28"/>
          <w:lang w:val="en-US"/>
        </w:rPr>
        <w:t>Research objective</w:t>
      </w:r>
      <w:r>
        <w:rPr>
          <w:sz w:val="28"/>
          <w:szCs w:val="28"/>
          <w:lang w:val="en-US"/>
        </w:rPr>
        <w:t xml:space="preserve">: scientific grounds of distribution of the strength-oriented means for swimmers aged 13–14 years during the water trainings. </w:t>
      </w:r>
    </w:p>
    <w:p w:rsidR="00637626" w:rsidRDefault="00637626" w:rsidP="00637626">
      <w:pPr>
        <w:spacing w:line="360" w:lineRule="exact"/>
        <w:ind w:firstLine="708"/>
        <w:jc w:val="both"/>
        <w:rPr>
          <w:sz w:val="28"/>
          <w:szCs w:val="28"/>
          <w:lang w:val="en-US"/>
        </w:rPr>
      </w:pPr>
      <w:r>
        <w:rPr>
          <w:b/>
          <w:sz w:val="28"/>
          <w:szCs w:val="28"/>
          <w:lang w:val="en-US"/>
        </w:rPr>
        <w:t>Research methods</w:t>
      </w:r>
      <w:r>
        <w:rPr>
          <w:sz w:val="28"/>
          <w:szCs w:val="28"/>
          <w:lang w:val="en-US"/>
        </w:rPr>
        <w:t>: analysis and synthesis of scientific, educational literature; questionnaires; pedagogical control tests; dynamometry on the land and in water; chronometry; establishing and forming pedagogic experiments; mathematical and st</w:t>
      </w:r>
      <w:r>
        <w:rPr>
          <w:sz w:val="28"/>
          <w:szCs w:val="28"/>
          <w:lang w:val="en-US"/>
        </w:rPr>
        <w:t>a</w:t>
      </w:r>
      <w:r>
        <w:rPr>
          <w:sz w:val="28"/>
          <w:szCs w:val="28"/>
          <w:lang w:val="en-US"/>
        </w:rPr>
        <w:t>tistical analysis of investigation results.</w:t>
      </w:r>
    </w:p>
    <w:p w:rsidR="00637626" w:rsidRDefault="00637626" w:rsidP="00637626">
      <w:pPr>
        <w:spacing w:line="360" w:lineRule="exact"/>
        <w:ind w:firstLine="708"/>
        <w:jc w:val="both"/>
        <w:rPr>
          <w:sz w:val="28"/>
          <w:szCs w:val="28"/>
          <w:lang w:val="en-US"/>
        </w:rPr>
      </w:pPr>
      <w:r>
        <w:rPr>
          <w:b/>
          <w:sz w:val="28"/>
          <w:szCs w:val="28"/>
          <w:lang w:val="en-US"/>
        </w:rPr>
        <w:t>Results obtained and their novelty</w:t>
      </w:r>
      <w:r>
        <w:rPr>
          <w:sz w:val="28"/>
          <w:szCs w:val="28"/>
          <w:lang w:val="en-US"/>
        </w:rPr>
        <w:t>: identified the complex of the strength-oriented means for training swimmers aged 13–14 years old during exercises in the water for the development of a special strength. The method of distribution of the strength-oriented means for swimmers aged 13–14 years during the water trainings has been developed, that aims at improving the performance of specific strength. The base of method consists of the consecutive combination and dis</w:t>
      </w:r>
      <w:bookmarkStart w:id="1" w:name="_GoBack"/>
      <w:bookmarkEnd w:id="1"/>
      <w:r>
        <w:rPr>
          <w:sz w:val="28"/>
          <w:szCs w:val="28"/>
          <w:lang w:val="en-US"/>
        </w:rPr>
        <w:t>tribution of the strength-oriented means for swimmers aged 13–14 years during the water trainings with the application of the additional resistance devices and swim «paddles» of di</w:t>
      </w:r>
      <w:r>
        <w:rPr>
          <w:sz w:val="28"/>
          <w:szCs w:val="28"/>
          <w:lang w:val="en-US"/>
        </w:rPr>
        <w:t>f</w:t>
      </w:r>
      <w:r>
        <w:rPr>
          <w:sz w:val="28"/>
          <w:szCs w:val="28"/>
          <w:lang w:val="en-US"/>
        </w:rPr>
        <w:t xml:space="preserve">ferent diameter and sizes. </w:t>
      </w:r>
    </w:p>
    <w:p w:rsidR="00637626" w:rsidRDefault="00637626" w:rsidP="00637626">
      <w:pPr>
        <w:spacing w:line="360" w:lineRule="exact"/>
        <w:ind w:firstLine="708"/>
        <w:jc w:val="both"/>
        <w:rPr>
          <w:sz w:val="28"/>
          <w:szCs w:val="28"/>
          <w:lang w:val="en-US"/>
        </w:rPr>
      </w:pPr>
      <w:r>
        <w:rPr>
          <w:b/>
          <w:sz w:val="28"/>
          <w:szCs w:val="28"/>
          <w:lang w:val="en-US"/>
        </w:rPr>
        <w:t>Direction for use</w:t>
      </w:r>
      <w:r>
        <w:rPr>
          <w:sz w:val="28"/>
          <w:szCs w:val="28"/>
          <w:lang w:val="en-US"/>
        </w:rPr>
        <w:t>: the research results are introduced into the educational pr</w:t>
      </w:r>
      <w:r>
        <w:rPr>
          <w:sz w:val="28"/>
          <w:szCs w:val="28"/>
          <w:lang w:val="en-US"/>
        </w:rPr>
        <w:t>o</w:t>
      </w:r>
      <w:r>
        <w:rPr>
          <w:sz w:val="28"/>
          <w:szCs w:val="28"/>
          <w:lang w:val="en-US"/>
        </w:rPr>
        <w:t>cess of training groups of Children Youth Sport Schools in swimming "Volna", "Start" and "Jantar".</w:t>
      </w:r>
    </w:p>
    <w:p w:rsidR="00637626" w:rsidRDefault="00637626" w:rsidP="00637626">
      <w:pPr>
        <w:spacing w:line="360" w:lineRule="exact"/>
        <w:ind w:firstLine="708"/>
        <w:jc w:val="both"/>
        <w:rPr>
          <w:sz w:val="28"/>
          <w:szCs w:val="28"/>
          <w:lang w:val="en-US"/>
        </w:rPr>
      </w:pPr>
      <w:r>
        <w:rPr>
          <w:b/>
          <w:sz w:val="28"/>
          <w:szCs w:val="28"/>
          <w:lang w:val="en-US"/>
        </w:rPr>
        <w:t>Application area</w:t>
      </w:r>
      <w:r>
        <w:rPr>
          <w:sz w:val="28"/>
          <w:szCs w:val="28"/>
          <w:lang w:val="en-US"/>
        </w:rPr>
        <w:t>: the results of the research can be used in the training pr</w:t>
      </w:r>
      <w:r>
        <w:rPr>
          <w:sz w:val="28"/>
          <w:szCs w:val="28"/>
          <w:lang w:val="en-US"/>
        </w:rPr>
        <w:t>o</w:t>
      </w:r>
      <w:r>
        <w:rPr>
          <w:sz w:val="28"/>
          <w:szCs w:val="28"/>
          <w:lang w:val="en-US"/>
        </w:rPr>
        <w:t>cess for swimmers at the stage of a profound sports specialization,</w:t>
      </w:r>
      <w:r>
        <w:rPr>
          <w:lang w:val="en-US"/>
        </w:rPr>
        <w:t xml:space="preserve"> </w:t>
      </w:r>
      <w:r>
        <w:rPr>
          <w:sz w:val="28"/>
          <w:szCs w:val="28"/>
          <w:lang w:val="en-US"/>
        </w:rPr>
        <w:t>as well as in pre</w:t>
      </w:r>
      <w:r>
        <w:rPr>
          <w:sz w:val="28"/>
          <w:szCs w:val="28"/>
          <w:lang w:val="en-US"/>
        </w:rPr>
        <w:t>p</w:t>
      </w:r>
      <w:r>
        <w:rPr>
          <w:sz w:val="28"/>
          <w:szCs w:val="28"/>
          <w:lang w:val="en-US"/>
        </w:rPr>
        <w:t>aration of coaches in swimming.</w:t>
      </w:r>
    </w:p>
    <w:p w:rsidR="00637626" w:rsidRPr="00637626" w:rsidRDefault="00637626" w:rsidP="00637626">
      <w:pPr>
        <w:suppressAutoHyphens/>
        <w:autoSpaceDE w:val="0"/>
        <w:autoSpaceDN w:val="0"/>
        <w:adjustRightInd w:val="0"/>
        <w:jc w:val="center"/>
        <w:textAlignment w:val="center"/>
        <w:rPr>
          <w:sz w:val="28"/>
          <w:szCs w:val="28"/>
          <w:lang w:val="en-US"/>
        </w:rPr>
      </w:pPr>
    </w:p>
    <w:p w:rsidR="00637626" w:rsidRDefault="00565C30" w:rsidP="00637626">
      <w:pPr>
        <w:suppressAutoHyphens/>
        <w:autoSpaceDE w:val="0"/>
        <w:autoSpaceDN w:val="0"/>
        <w:adjustRightInd w:val="0"/>
        <w:ind w:left="5529"/>
        <w:textAlignment w:val="center"/>
        <w:rPr>
          <w:sz w:val="28"/>
          <w:szCs w:val="28"/>
        </w:rPr>
      </w:pPr>
      <w:r>
        <w:rPr>
          <w:sz w:val="28"/>
          <w:szCs w:val="28"/>
        </w:rPr>
        <w:pict>
          <v:shape id="_x0000_i1025" type="#_x0000_t75" style="width:122.5pt;height:60.2pt">
            <v:imagedata r:id="rId14" o:title="подпись Титовой"/>
          </v:shape>
        </w:pict>
      </w:r>
    </w:p>
    <w:p w:rsidR="00637626" w:rsidRPr="008E37D9" w:rsidRDefault="00637626" w:rsidP="00637626">
      <w:pPr>
        <w:suppressAutoHyphens/>
        <w:autoSpaceDE w:val="0"/>
        <w:autoSpaceDN w:val="0"/>
        <w:adjustRightInd w:val="0"/>
        <w:jc w:val="center"/>
        <w:textAlignment w:val="center"/>
        <w:rPr>
          <w:sz w:val="28"/>
          <w:szCs w:val="28"/>
          <w:lang w:val="en-US"/>
        </w:rPr>
      </w:pPr>
      <w:r>
        <w:rPr>
          <w:sz w:val="28"/>
          <w:szCs w:val="28"/>
          <w:lang w:val="en-US"/>
        </w:rPr>
        <w:br w:type="page"/>
      </w: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8E37D9" w:rsidRDefault="00637626" w:rsidP="00637626">
      <w:pPr>
        <w:suppressAutoHyphens/>
        <w:autoSpaceDE w:val="0"/>
        <w:autoSpaceDN w:val="0"/>
        <w:adjustRightInd w:val="0"/>
        <w:jc w:val="center"/>
        <w:textAlignment w:val="center"/>
        <w:rPr>
          <w:sz w:val="28"/>
          <w:szCs w:val="28"/>
          <w:lang w:val="en-US"/>
        </w:rPr>
      </w:pPr>
    </w:p>
    <w:p w:rsidR="00637626" w:rsidRPr="00DD47E9" w:rsidRDefault="00637626" w:rsidP="00637626">
      <w:pPr>
        <w:suppressAutoHyphens/>
        <w:autoSpaceDE w:val="0"/>
        <w:autoSpaceDN w:val="0"/>
        <w:adjustRightInd w:val="0"/>
        <w:jc w:val="center"/>
        <w:textAlignment w:val="center"/>
        <w:rPr>
          <w:sz w:val="28"/>
          <w:szCs w:val="28"/>
        </w:rPr>
      </w:pPr>
      <w:r w:rsidRPr="00DD47E9">
        <w:rPr>
          <w:sz w:val="28"/>
          <w:szCs w:val="28"/>
        </w:rPr>
        <w:t xml:space="preserve">Подписано в печать </w:t>
      </w:r>
      <w:r>
        <w:rPr>
          <w:sz w:val="28"/>
          <w:szCs w:val="28"/>
        </w:rPr>
        <w:t>04</w:t>
      </w:r>
      <w:r w:rsidRPr="00DD47E9">
        <w:rPr>
          <w:sz w:val="28"/>
          <w:szCs w:val="28"/>
        </w:rPr>
        <w:t>.</w:t>
      </w:r>
      <w:r>
        <w:rPr>
          <w:sz w:val="28"/>
          <w:szCs w:val="28"/>
        </w:rPr>
        <w:t>08</w:t>
      </w:r>
      <w:r w:rsidRPr="00DD47E9">
        <w:rPr>
          <w:sz w:val="28"/>
          <w:szCs w:val="28"/>
        </w:rPr>
        <w:t>.201</w:t>
      </w:r>
      <w:r>
        <w:rPr>
          <w:sz w:val="28"/>
          <w:szCs w:val="28"/>
        </w:rPr>
        <w:t>7</w:t>
      </w:r>
      <w:r w:rsidRPr="00DD47E9">
        <w:rPr>
          <w:sz w:val="28"/>
          <w:szCs w:val="28"/>
        </w:rPr>
        <w:t>. Формат 60×84/</w:t>
      </w:r>
      <w:r w:rsidRPr="00DD47E9">
        <w:rPr>
          <w:position w:val="-6"/>
          <w:sz w:val="18"/>
          <w:szCs w:val="18"/>
        </w:rPr>
        <w:t>16</w:t>
      </w:r>
      <w:r w:rsidRPr="00DD47E9">
        <w:rPr>
          <w:sz w:val="28"/>
          <w:szCs w:val="28"/>
        </w:rPr>
        <w:t>. Бумага офсетная.</w:t>
      </w:r>
      <w:r w:rsidRPr="00DD47E9">
        <w:rPr>
          <w:sz w:val="28"/>
          <w:szCs w:val="28"/>
        </w:rPr>
        <w:br/>
        <w:t xml:space="preserve">Ризография. Усл. печ. л. </w:t>
      </w:r>
      <w:r>
        <w:rPr>
          <w:sz w:val="28"/>
          <w:szCs w:val="28"/>
        </w:rPr>
        <w:t>1</w:t>
      </w:r>
      <w:r w:rsidRPr="00DD47E9">
        <w:rPr>
          <w:sz w:val="28"/>
          <w:szCs w:val="28"/>
        </w:rPr>
        <w:t>,</w:t>
      </w:r>
      <w:r>
        <w:rPr>
          <w:sz w:val="28"/>
          <w:szCs w:val="28"/>
        </w:rPr>
        <w:t>40</w:t>
      </w:r>
      <w:r w:rsidRPr="00DD47E9">
        <w:rPr>
          <w:sz w:val="28"/>
          <w:szCs w:val="28"/>
        </w:rPr>
        <w:t xml:space="preserve">. Уч.-изд. л. </w:t>
      </w:r>
      <w:r>
        <w:rPr>
          <w:sz w:val="28"/>
          <w:szCs w:val="28"/>
        </w:rPr>
        <w:t>1</w:t>
      </w:r>
      <w:r w:rsidRPr="00DD47E9">
        <w:rPr>
          <w:sz w:val="28"/>
          <w:szCs w:val="28"/>
        </w:rPr>
        <w:t>,</w:t>
      </w:r>
      <w:r>
        <w:rPr>
          <w:sz w:val="28"/>
          <w:szCs w:val="28"/>
        </w:rPr>
        <w:t>28</w:t>
      </w:r>
      <w:r w:rsidRPr="00DD47E9">
        <w:rPr>
          <w:sz w:val="28"/>
          <w:szCs w:val="28"/>
        </w:rPr>
        <w:t xml:space="preserve">. Тираж 60 экз. </w:t>
      </w:r>
      <w:r w:rsidRPr="003D1AAF">
        <w:rPr>
          <w:sz w:val="28"/>
          <w:szCs w:val="28"/>
        </w:rPr>
        <w:t>Заказ</w:t>
      </w:r>
      <w:r w:rsidRPr="00DD47E9">
        <w:rPr>
          <w:sz w:val="28"/>
          <w:szCs w:val="28"/>
        </w:rPr>
        <w:t xml:space="preserve"> </w:t>
      </w:r>
      <w:r w:rsidRPr="00762AAE">
        <w:rPr>
          <w:sz w:val="28"/>
          <w:szCs w:val="28"/>
        </w:rPr>
        <w:t>79.</w:t>
      </w:r>
    </w:p>
    <w:p w:rsidR="00637626" w:rsidRPr="00DD47E9" w:rsidRDefault="00637626" w:rsidP="00637626">
      <w:pPr>
        <w:suppressAutoHyphens/>
        <w:autoSpaceDE w:val="0"/>
        <w:autoSpaceDN w:val="0"/>
        <w:adjustRightInd w:val="0"/>
        <w:jc w:val="center"/>
        <w:textAlignment w:val="center"/>
        <w:rPr>
          <w:sz w:val="28"/>
          <w:szCs w:val="28"/>
        </w:rPr>
      </w:pPr>
    </w:p>
    <w:p w:rsidR="00637626" w:rsidRPr="00DD47E9" w:rsidRDefault="00637626" w:rsidP="00637626">
      <w:pPr>
        <w:suppressAutoHyphens/>
        <w:autoSpaceDE w:val="0"/>
        <w:autoSpaceDN w:val="0"/>
        <w:adjustRightInd w:val="0"/>
        <w:jc w:val="center"/>
        <w:textAlignment w:val="center"/>
        <w:rPr>
          <w:sz w:val="28"/>
          <w:szCs w:val="28"/>
        </w:rPr>
      </w:pPr>
    </w:p>
    <w:p w:rsidR="00637626" w:rsidRPr="00DD47E9" w:rsidRDefault="00637626" w:rsidP="00637626">
      <w:pPr>
        <w:suppressAutoHyphens/>
        <w:autoSpaceDE w:val="0"/>
        <w:autoSpaceDN w:val="0"/>
        <w:adjustRightInd w:val="0"/>
        <w:jc w:val="center"/>
        <w:textAlignment w:val="center"/>
        <w:rPr>
          <w:sz w:val="28"/>
          <w:szCs w:val="28"/>
        </w:rPr>
      </w:pPr>
      <w:r w:rsidRPr="00DD47E9">
        <w:rPr>
          <w:sz w:val="28"/>
          <w:szCs w:val="28"/>
        </w:rPr>
        <w:t>Отпечатано с готового оригинал-макета в редакционно-издательском отделе</w:t>
      </w:r>
    </w:p>
    <w:p w:rsidR="00637626" w:rsidRPr="00DD47E9" w:rsidRDefault="00637626" w:rsidP="00637626">
      <w:pPr>
        <w:suppressAutoHyphens/>
        <w:autoSpaceDE w:val="0"/>
        <w:autoSpaceDN w:val="0"/>
        <w:adjustRightInd w:val="0"/>
        <w:jc w:val="center"/>
        <w:textAlignment w:val="center"/>
        <w:rPr>
          <w:sz w:val="28"/>
          <w:szCs w:val="28"/>
        </w:rPr>
      </w:pPr>
      <w:r w:rsidRPr="00DD47E9">
        <w:rPr>
          <w:sz w:val="28"/>
          <w:szCs w:val="28"/>
        </w:rPr>
        <w:t xml:space="preserve">учреждения образования </w:t>
      </w:r>
      <w:r w:rsidRPr="00DD47E9">
        <w:rPr>
          <w:sz w:val="28"/>
          <w:szCs w:val="28"/>
        </w:rPr>
        <w:br/>
        <w:t>«Белорусский государственный университет физической культуры».</w:t>
      </w:r>
    </w:p>
    <w:p w:rsidR="00637626" w:rsidRPr="00DD47E9" w:rsidRDefault="00637626" w:rsidP="00637626">
      <w:pPr>
        <w:suppressAutoHyphens/>
        <w:autoSpaceDE w:val="0"/>
        <w:autoSpaceDN w:val="0"/>
        <w:adjustRightInd w:val="0"/>
        <w:jc w:val="center"/>
        <w:textAlignment w:val="center"/>
        <w:rPr>
          <w:spacing w:val="2"/>
          <w:sz w:val="28"/>
          <w:szCs w:val="28"/>
        </w:rPr>
      </w:pPr>
    </w:p>
    <w:p w:rsidR="00637626" w:rsidRPr="00DD47E9" w:rsidRDefault="00637626" w:rsidP="00637626">
      <w:pPr>
        <w:suppressAutoHyphens/>
        <w:autoSpaceDE w:val="0"/>
        <w:autoSpaceDN w:val="0"/>
        <w:adjustRightInd w:val="0"/>
        <w:jc w:val="center"/>
        <w:textAlignment w:val="center"/>
        <w:rPr>
          <w:b/>
          <w:caps/>
          <w:spacing w:val="2"/>
          <w:sz w:val="28"/>
          <w:szCs w:val="28"/>
        </w:rPr>
      </w:pPr>
      <w:r w:rsidRPr="00DD47E9">
        <w:rPr>
          <w:spacing w:val="2"/>
          <w:sz w:val="28"/>
          <w:szCs w:val="28"/>
        </w:rPr>
        <w:t>Свидетельство о государственной регистрации издателя, изготовителя,</w:t>
      </w:r>
      <w:r w:rsidRPr="00DD47E9">
        <w:rPr>
          <w:spacing w:val="2"/>
          <w:sz w:val="28"/>
          <w:szCs w:val="28"/>
        </w:rPr>
        <w:br/>
        <w:t>распространителя печатных изданий</w:t>
      </w:r>
    </w:p>
    <w:p w:rsidR="00637626" w:rsidRPr="00DD47E9" w:rsidRDefault="00637626" w:rsidP="00637626">
      <w:pPr>
        <w:suppressAutoHyphens/>
        <w:autoSpaceDE w:val="0"/>
        <w:autoSpaceDN w:val="0"/>
        <w:adjustRightInd w:val="0"/>
        <w:jc w:val="center"/>
        <w:textAlignment w:val="center"/>
        <w:rPr>
          <w:b/>
          <w:caps/>
          <w:sz w:val="28"/>
          <w:szCs w:val="28"/>
        </w:rPr>
      </w:pPr>
      <w:r w:rsidRPr="00DD47E9">
        <w:rPr>
          <w:spacing w:val="2"/>
          <w:sz w:val="28"/>
          <w:szCs w:val="28"/>
        </w:rPr>
        <w:t>№ 1/153 от 24.01.2014.</w:t>
      </w:r>
    </w:p>
    <w:p w:rsidR="0002168F" w:rsidRDefault="00E919D6" w:rsidP="00637626">
      <w:pPr>
        <w:spacing w:after="200" w:line="276" w:lineRule="auto"/>
        <w:jc w:val="center"/>
        <w:rPr>
          <w:sz w:val="28"/>
          <w:szCs w:val="28"/>
          <w:lang w:val="en-US"/>
        </w:rPr>
      </w:pPr>
      <w:r>
        <w:rPr>
          <w:noProof/>
          <w:sz w:val="28"/>
          <w:szCs w:val="28"/>
        </w:rPr>
        <w:pict>
          <v:rect id="_x0000_s1282" style="position:absolute;left:0;text-align:left;margin-left:222.7pt;margin-top:23.5pt;width:32.2pt;height:32.2pt;z-index:6" stroked="f"/>
        </w:pict>
      </w:r>
      <w:r w:rsidR="00637626" w:rsidRPr="00DD47E9">
        <w:rPr>
          <w:sz w:val="28"/>
          <w:szCs w:val="28"/>
        </w:rPr>
        <w:t>Пр. Победителей, 105, 220020, Минск.</w:t>
      </w:r>
      <w:r>
        <w:rPr>
          <w:noProof/>
        </w:rPr>
        <w:pict>
          <v:rect id="Rectangle 15" o:spid="_x0000_s1278" style="position:absolute;left:0;text-align:left;margin-left:213pt;margin-top:717.35pt;width:41.9pt;height:27.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IAfQ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" stroked="f"/>
        </w:pict>
      </w:r>
    </w:p>
    <w:sectPr w:rsidR="0002168F" w:rsidSect="00A01DF4">
      <w:pgSz w:w="11906" w:h="16838" w:code="9"/>
      <w:pgMar w:top="1134" w:right="1134" w:bottom="1134" w:left="1134" w:header="709" w:footer="9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D6" w:rsidRDefault="00E919D6">
      <w:r>
        <w:separator/>
      </w:r>
    </w:p>
  </w:endnote>
  <w:endnote w:type="continuationSeparator" w:id="0">
    <w:p w:rsidR="00E919D6" w:rsidRDefault="00E9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8F" w:rsidRDefault="0002168F">
    <w:pPr>
      <w:pStyle w:val="a5"/>
      <w:framePr w:wrap="around" w:vAnchor="text" w:hAnchor="margin" w:xAlign="center" w:y="1"/>
      <w:rPr>
        <w:rStyle w:val="a3"/>
      </w:rPr>
    </w:pPr>
    <w:r>
      <w:fldChar w:fldCharType="begin"/>
    </w:r>
    <w:r>
      <w:rPr>
        <w:rStyle w:val="a3"/>
      </w:rPr>
      <w:instrText xml:space="preserve">PAGE  </w:instrText>
    </w:r>
    <w:r>
      <w:fldChar w:fldCharType="end"/>
    </w:r>
  </w:p>
  <w:p w:rsidR="0002168F" w:rsidRDefault="000216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8F" w:rsidRDefault="0002168F">
    <w:pPr>
      <w:pStyle w:val="a5"/>
      <w:framePr w:wrap="around" w:vAnchor="text" w:hAnchor="margin" w:xAlign="center" w:y="1"/>
      <w:rPr>
        <w:rStyle w:val="a3"/>
      </w:rPr>
    </w:pPr>
    <w:r>
      <w:fldChar w:fldCharType="begin"/>
    </w:r>
    <w:r>
      <w:rPr>
        <w:rStyle w:val="a3"/>
      </w:rPr>
      <w:instrText xml:space="preserve">PAGE  </w:instrText>
    </w:r>
    <w:r>
      <w:fldChar w:fldCharType="separate"/>
    </w:r>
    <w:r w:rsidR="00565C30">
      <w:rPr>
        <w:rStyle w:val="a3"/>
        <w:noProof/>
      </w:rPr>
      <w:t>25</w:t>
    </w:r>
    <w:r>
      <w:fldChar w:fldCharType="end"/>
    </w:r>
  </w:p>
  <w:p w:rsidR="0002168F" w:rsidRDefault="000216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8F" w:rsidRDefault="000216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D6" w:rsidRDefault="00E919D6">
      <w:r>
        <w:separator/>
      </w:r>
    </w:p>
  </w:footnote>
  <w:footnote w:type="continuationSeparator" w:id="0">
    <w:p w:rsidR="00E919D6" w:rsidRDefault="00E9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8F" w:rsidRDefault="0002168F">
    <w:pPr>
      <w:pStyle w:val="a8"/>
      <w:framePr w:wrap="around" w:vAnchor="text" w:hAnchor="margin" w:xAlign="center" w:y="1"/>
      <w:rPr>
        <w:rStyle w:val="a3"/>
      </w:rPr>
    </w:pPr>
    <w:r>
      <w:fldChar w:fldCharType="begin"/>
    </w:r>
    <w:r>
      <w:rPr>
        <w:rStyle w:val="a3"/>
      </w:rPr>
      <w:instrText xml:space="preserve">PAGE  </w:instrText>
    </w:r>
    <w:r>
      <w:fldChar w:fldCharType="end"/>
    </w:r>
  </w:p>
  <w:p w:rsidR="0002168F" w:rsidRDefault="000216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4320"/>
    <w:multiLevelType w:val="multilevel"/>
    <w:tmpl w:val="46144320"/>
    <w:lvl w:ilvl="0">
      <w:start w:val="1"/>
      <w:numFmt w:val="decimal"/>
      <w:lvlText w:val="%1."/>
      <w:lvlJc w:val="left"/>
      <w:pPr>
        <w:tabs>
          <w:tab w:val="num" w:pos="1788"/>
        </w:tabs>
        <w:ind w:left="1788" w:hanging="360"/>
      </w:pPr>
      <w:rPr>
        <w:rFonts w:ascii="Times New Roman" w:eastAsia="Times New Roman" w:hAnsi="Times New Roman" w:cs="Times New Roman"/>
      </w:rPr>
    </w:lvl>
    <w:lvl w:ilvl="1">
      <w:start w:val="1"/>
      <w:numFmt w:val="decimal"/>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5912469E"/>
    <w:multiLevelType w:val="multilevel"/>
    <w:tmpl w:val="5912469E"/>
    <w:lvl w:ilvl="0">
      <w:start w:val="2"/>
      <w:numFmt w:val="decimal"/>
      <w:lvlText w:val="%1)"/>
      <w:lvlJc w:val="left"/>
      <w:pPr>
        <w:ind w:left="1068" w:hanging="360"/>
      </w:pPr>
      <w:rPr>
        <w:rFonts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B12"/>
    <w:rsid w:val="00000401"/>
    <w:rsid w:val="00004D86"/>
    <w:rsid w:val="00005E6F"/>
    <w:rsid w:val="00007E87"/>
    <w:rsid w:val="00011E18"/>
    <w:rsid w:val="000122B2"/>
    <w:rsid w:val="000122F0"/>
    <w:rsid w:val="000133E2"/>
    <w:rsid w:val="000134F0"/>
    <w:rsid w:val="00013C16"/>
    <w:rsid w:val="00020857"/>
    <w:rsid w:val="0002168F"/>
    <w:rsid w:val="00027ACF"/>
    <w:rsid w:val="00027B2C"/>
    <w:rsid w:val="0003142F"/>
    <w:rsid w:val="00032117"/>
    <w:rsid w:val="0003445A"/>
    <w:rsid w:val="000349DA"/>
    <w:rsid w:val="00036529"/>
    <w:rsid w:val="000373FA"/>
    <w:rsid w:val="00041046"/>
    <w:rsid w:val="00043A74"/>
    <w:rsid w:val="00045B3F"/>
    <w:rsid w:val="0005208A"/>
    <w:rsid w:val="00052945"/>
    <w:rsid w:val="000620F6"/>
    <w:rsid w:val="00063555"/>
    <w:rsid w:val="0006364A"/>
    <w:rsid w:val="00063DC9"/>
    <w:rsid w:val="00064BDB"/>
    <w:rsid w:val="00065525"/>
    <w:rsid w:val="00070295"/>
    <w:rsid w:val="0007140A"/>
    <w:rsid w:val="0007571C"/>
    <w:rsid w:val="000757A2"/>
    <w:rsid w:val="0007758D"/>
    <w:rsid w:val="00077EED"/>
    <w:rsid w:val="000835EE"/>
    <w:rsid w:val="00085E04"/>
    <w:rsid w:val="0008634F"/>
    <w:rsid w:val="00086DB8"/>
    <w:rsid w:val="000920F9"/>
    <w:rsid w:val="000923E7"/>
    <w:rsid w:val="00095961"/>
    <w:rsid w:val="000A1AC5"/>
    <w:rsid w:val="000A1FCE"/>
    <w:rsid w:val="000A5AFD"/>
    <w:rsid w:val="000A77DA"/>
    <w:rsid w:val="000B15D9"/>
    <w:rsid w:val="000B4C49"/>
    <w:rsid w:val="000C3613"/>
    <w:rsid w:val="000C6991"/>
    <w:rsid w:val="000D1AE2"/>
    <w:rsid w:val="000D311A"/>
    <w:rsid w:val="000F007B"/>
    <w:rsid w:val="001008E2"/>
    <w:rsid w:val="00111859"/>
    <w:rsid w:val="00112E30"/>
    <w:rsid w:val="0011598D"/>
    <w:rsid w:val="0012255C"/>
    <w:rsid w:val="00124FC9"/>
    <w:rsid w:val="00126C3B"/>
    <w:rsid w:val="0012770A"/>
    <w:rsid w:val="00127B63"/>
    <w:rsid w:val="00134184"/>
    <w:rsid w:val="00134E38"/>
    <w:rsid w:val="001375D3"/>
    <w:rsid w:val="00143009"/>
    <w:rsid w:val="00150A82"/>
    <w:rsid w:val="00151148"/>
    <w:rsid w:val="001539A6"/>
    <w:rsid w:val="00153EAE"/>
    <w:rsid w:val="00155091"/>
    <w:rsid w:val="00156548"/>
    <w:rsid w:val="00157235"/>
    <w:rsid w:val="00160B6D"/>
    <w:rsid w:val="00163447"/>
    <w:rsid w:val="00166E5A"/>
    <w:rsid w:val="00167125"/>
    <w:rsid w:val="00167F33"/>
    <w:rsid w:val="00171657"/>
    <w:rsid w:val="0017212A"/>
    <w:rsid w:val="00173429"/>
    <w:rsid w:val="00173480"/>
    <w:rsid w:val="001773B6"/>
    <w:rsid w:val="00182690"/>
    <w:rsid w:val="00194A2D"/>
    <w:rsid w:val="00195AFB"/>
    <w:rsid w:val="00196958"/>
    <w:rsid w:val="001A0FDC"/>
    <w:rsid w:val="001A13F2"/>
    <w:rsid w:val="001A1E98"/>
    <w:rsid w:val="001A40D0"/>
    <w:rsid w:val="001A508E"/>
    <w:rsid w:val="001A727A"/>
    <w:rsid w:val="001B2CB6"/>
    <w:rsid w:val="001B6D56"/>
    <w:rsid w:val="001C12DF"/>
    <w:rsid w:val="001D1500"/>
    <w:rsid w:val="001D1CBF"/>
    <w:rsid w:val="001D454D"/>
    <w:rsid w:val="001D45E2"/>
    <w:rsid w:val="001E1366"/>
    <w:rsid w:val="001E42BE"/>
    <w:rsid w:val="001E4D9B"/>
    <w:rsid w:val="001F1378"/>
    <w:rsid w:val="001F15E1"/>
    <w:rsid w:val="001F2261"/>
    <w:rsid w:val="001F3BEB"/>
    <w:rsid w:val="001F5C2B"/>
    <w:rsid w:val="0020146D"/>
    <w:rsid w:val="002064C4"/>
    <w:rsid w:val="002065DD"/>
    <w:rsid w:val="0020747E"/>
    <w:rsid w:val="00211AB1"/>
    <w:rsid w:val="00223494"/>
    <w:rsid w:val="00223C31"/>
    <w:rsid w:val="00227019"/>
    <w:rsid w:val="0023162B"/>
    <w:rsid w:val="00233870"/>
    <w:rsid w:val="002342F4"/>
    <w:rsid w:val="00234D27"/>
    <w:rsid w:val="002431EA"/>
    <w:rsid w:val="002457A7"/>
    <w:rsid w:val="00246DB6"/>
    <w:rsid w:val="00246E57"/>
    <w:rsid w:val="00250723"/>
    <w:rsid w:val="00252A63"/>
    <w:rsid w:val="00252C68"/>
    <w:rsid w:val="00260C61"/>
    <w:rsid w:val="0026299B"/>
    <w:rsid w:val="00263511"/>
    <w:rsid w:val="002710FB"/>
    <w:rsid w:val="00273654"/>
    <w:rsid w:val="0027761A"/>
    <w:rsid w:val="00285E22"/>
    <w:rsid w:val="00295926"/>
    <w:rsid w:val="0029797E"/>
    <w:rsid w:val="002A0011"/>
    <w:rsid w:val="002A372B"/>
    <w:rsid w:val="002A4F38"/>
    <w:rsid w:val="002B0C0C"/>
    <w:rsid w:val="002B10D8"/>
    <w:rsid w:val="002B19E8"/>
    <w:rsid w:val="002B51A5"/>
    <w:rsid w:val="002C4F92"/>
    <w:rsid w:val="002C62A5"/>
    <w:rsid w:val="002C7E15"/>
    <w:rsid w:val="002D1EBC"/>
    <w:rsid w:val="002D2CA5"/>
    <w:rsid w:val="002E0F41"/>
    <w:rsid w:val="002E1029"/>
    <w:rsid w:val="002E2610"/>
    <w:rsid w:val="002E7E3E"/>
    <w:rsid w:val="002F3A05"/>
    <w:rsid w:val="002F3F38"/>
    <w:rsid w:val="002F3FF2"/>
    <w:rsid w:val="002F5CBC"/>
    <w:rsid w:val="00303953"/>
    <w:rsid w:val="003044E0"/>
    <w:rsid w:val="00321E97"/>
    <w:rsid w:val="003260E2"/>
    <w:rsid w:val="003401B8"/>
    <w:rsid w:val="00342ADB"/>
    <w:rsid w:val="00343573"/>
    <w:rsid w:val="003450D7"/>
    <w:rsid w:val="00346813"/>
    <w:rsid w:val="00347FAF"/>
    <w:rsid w:val="003522F5"/>
    <w:rsid w:val="003610DC"/>
    <w:rsid w:val="003612DA"/>
    <w:rsid w:val="00362714"/>
    <w:rsid w:val="0036768A"/>
    <w:rsid w:val="00372E79"/>
    <w:rsid w:val="00377878"/>
    <w:rsid w:val="00382906"/>
    <w:rsid w:val="00383822"/>
    <w:rsid w:val="00384B31"/>
    <w:rsid w:val="003861B3"/>
    <w:rsid w:val="003862A8"/>
    <w:rsid w:val="00387224"/>
    <w:rsid w:val="00391CBE"/>
    <w:rsid w:val="00391D6B"/>
    <w:rsid w:val="00394A4B"/>
    <w:rsid w:val="003A19B6"/>
    <w:rsid w:val="003A570D"/>
    <w:rsid w:val="003A5FE3"/>
    <w:rsid w:val="003A64DF"/>
    <w:rsid w:val="003A774F"/>
    <w:rsid w:val="003B0FBE"/>
    <w:rsid w:val="003B3972"/>
    <w:rsid w:val="003B3D8C"/>
    <w:rsid w:val="003B5C7F"/>
    <w:rsid w:val="003B662A"/>
    <w:rsid w:val="003B684B"/>
    <w:rsid w:val="003C03C8"/>
    <w:rsid w:val="003C13F1"/>
    <w:rsid w:val="003C2E26"/>
    <w:rsid w:val="003C796C"/>
    <w:rsid w:val="003D0560"/>
    <w:rsid w:val="003D2567"/>
    <w:rsid w:val="003D4E67"/>
    <w:rsid w:val="003E16C6"/>
    <w:rsid w:val="003E1D2F"/>
    <w:rsid w:val="003E2446"/>
    <w:rsid w:val="003F0E78"/>
    <w:rsid w:val="003F1EE4"/>
    <w:rsid w:val="003F3209"/>
    <w:rsid w:val="003F346C"/>
    <w:rsid w:val="003F7510"/>
    <w:rsid w:val="003F7B12"/>
    <w:rsid w:val="003F7B7A"/>
    <w:rsid w:val="00402B42"/>
    <w:rsid w:val="00407B55"/>
    <w:rsid w:val="00410FA6"/>
    <w:rsid w:val="00414C7C"/>
    <w:rsid w:val="004300BF"/>
    <w:rsid w:val="0043101E"/>
    <w:rsid w:val="004331B7"/>
    <w:rsid w:val="004357C3"/>
    <w:rsid w:val="00435B46"/>
    <w:rsid w:val="00436D5E"/>
    <w:rsid w:val="004400D5"/>
    <w:rsid w:val="00446FC2"/>
    <w:rsid w:val="00452838"/>
    <w:rsid w:val="00452CE3"/>
    <w:rsid w:val="00455E7D"/>
    <w:rsid w:val="00455F47"/>
    <w:rsid w:val="0046112B"/>
    <w:rsid w:val="004631F7"/>
    <w:rsid w:val="004718CF"/>
    <w:rsid w:val="00473F2A"/>
    <w:rsid w:val="00474DAC"/>
    <w:rsid w:val="00482AFC"/>
    <w:rsid w:val="004837FA"/>
    <w:rsid w:val="004859A2"/>
    <w:rsid w:val="00487AEB"/>
    <w:rsid w:val="0049142E"/>
    <w:rsid w:val="00492024"/>
    <w:rsid w:val="00492696"/>
    <w:rsid w:val="004946FE"/>
    <w:rsid w:val="00494C10"/>
    <w:rsid w:val="00495A6A"/>
    <w:rsid w:val="0049698A"/>
    <w:rsid w:val="004A1F03"/>
    <w:rsid w:val="004A2E7C"/>
    <w:rsid w:val="004A3956"/>
    <w:rsid w:val="004A4F5E"/>
    <w:rsid w:val="004A5741"/>
    <w:rsid w:val="004A69D2"/>
    <w:rsid w:val="004B3BC0"/>
    <w:rsid w:val="004B3E2D"/>
    <w:rsid w:val="004B50DC"/>
    <w:rsid w:val="004C3A48"/>
    <w:rsid w:val="004C45AF"/>
    <w:rsid w:val="004C6241"/>
    <w:rsid w:val="004C6E86"/>
    <w:rsid w:val="004D0E76"/>
    <w:rsid w:val="004D7CC4"/>
    <w:rsid w:val="004E0329"/>
    <w:rsid w:val="004E56D3"/>
    <w:rsid w:val="004F09D3"/>
    <w:rsid w:val="004F230E"/>
    <w:rsid w:val="004F60EC"/>
    <w:rsid w:val="004F763C"/>
    <w:rsid w:val="00501DBD"/>
    <w:rsid w:val="005039DA"/>
    <w:rsid w:val="0050471C"/>
    <w:rsid w:val="00505BED"/>
    <w:rsid w:val="0051585D"/>
    <w:rsid w:val="00522F41"/>
    <w:rsid w:val="00525020"/>
    <w:rsid w:val="005330AE"/>
    <w:rsid w:val="005358AD"/>
    <w:rsid w:val="00535CF7"/>
    <w:rsid w:val="00543625"/>
    <w:rsid w:val="00546B8B"/>
    <w:rsid w:val="00547A99"/>
    <w:rsid w:val="00560EF5"/>
    <w:rsid w:val="0056190D"/>
    <w:rsid w:val="00563C26"/>
    <w:rsid w:val="00565C30"/>
    <w:rsid w:val="00566636"/>
    <w:rsid w:val="0057162C"/>
    <w:rsid w:val="005723CD"/>
    <w:rsid w:val="00575F5E"/>
    <w:rsid w:val="005831E3"/>
    <w:rsid w:val="00583954"/>
    <w:rsid w:val="0058565E"/>
    <w:rsid w:val="00586E7C"/>
    <w:rsid w:val="005901B4"/>
    <w:rsid w:val="00590C3F"/>
    <w:rsid w:val="005965B7"/>
    <w:rsid w:val="00597A1D"/>
    <w:rsid w:val="005A2ADC"/>
    <w:rsid w:val="005A5D28"/>
    <w:rsid w:val="005B0545"/>
    <w:rsid w:val="005B0BE6"/>
    <w:rsid w:val="005B13A1"/>
    <w:rsid w:val="005B1838"/>
    <w:rsid w:val="005B198C"/>
    <w:rsid w:val="005B2E62"/>
    <w:rsid w:val="005B5D13"/>
    <w:rsid w:val="005B7FCC"/>
    <w:rsid w:val="005C29AB"/>
    <w:rsid w:val="005C4C64"/>
    <w:rsid w:val="005C54B9"/>
    <w:rsid w:val="005C5AED"/>
    <w:rsid w:val="005C5B37"/>
    <w:rsid w:val="005C6155"/>
    <w:rsid w:val="005C7E9A"/>
    <w:rsid w:val="005D09AF"/>
    <w:rsid w:val="005D25EF"/>
    <w:rsid w:val="005D2E14"/>
    <w:rsid w:val="005D610A"/>
    <w:rsid w:val="005D6F1C"/>
    <w:rsid w:val="005E1662"/>
    <w:rsid w:val="005E4C8A"/>
    <w:rsid w:val="005E7C8C"/>
    <w:rsid w:val="005F24DE"/>
    <w:rsid w:val="00604DD2"/>
    <w:rsid w:val="00610969"/>
    <w:rsid w:val="0061789F"/>
    <w:rsid w:val="0062342F"/>
    <w:rsid w:val="00627739"/>
    <w:rsid w:val="00630DFC"/>
    <w:rsid w:val="00632EBB"/>
    <w:rsid w:val="006362BD"/>
    <w:rsid w:val="00637626"/>
    <w:rsid w:val="0064019D"/>
    <w:rsid w:val="00640771"/>
    <w:rsid w:val="006424C7"/>
    <w:rsid w:val="00644642"/>
    <w:rsid w:val="00644EF8"/>
    <w:rsid w:val="0065164F"/>
    <w:rsid w:val="00663ED7"/>
    <w:rsid w:val="00663F18"/>
    <w:rsid w:val="00665426"/>
    <w:rsid w:val="0066717C"/>
    <w:rsid w:val="00667831"/>
    <w:rsid w:val="00671515"/>
    <w:rsid w:val="0067274F"/>
    <w:rsid w:val="0067366D"/>
    <w:rsid w:val="00683E47"/>
    <w:rsid w:val="006843FD"/>
    <w:rsid w:val="00684549"/>
    <w:rsid w:val="006862A1"/>
    <w:rsid w:val="00686E59"/>
    <w:rsid w:val="006915AF"/>
    <w:rsid w:val="006915D5"/>
    <w:rsid w:val="0069406C"/>
    <w:rsid w:val="00695366"/>
    <w:rsid w:val="006953EB"/>
    <w:rsid w:val="006A18B1"/>
    <w:rsid w:val="006A1A9D"/>
    <w:rsid w:val="006A75F2"/>
    <w:rsid w:val="006B14A7"/>
    <w:rsid w:val="006B43DC"/>
    <w:rsid w:val="006B46B8"/>
    <w:rsid w:val="006B5C40"/>
    <w:rsid w:val="006C07B4"/>
    <w:rsid w:val="006C3326"/>
    <w:rsid w:val="006C3D38"/>
    <w:rsid w:val="006C7959"/>
    <w:rsid w:val="006D1D6E"/>
    <w:rsid w:val="006D4862"/>
    <w:rsid w:val="006E35CB"/>
    <w:rsid w:val="006E35F4"/>
    <w:rsid w:val="006E3677"/>
    <w:rsid w:val="006E49F7"/>
    <w:rsid w:val="006E5BE5"/>
    <w:rsid w:val="006F23F2"/>
    <w:rsid w:val="006F5E49"/>
    <w:rsid w:val="006F7074"/>
    <w:rsid w:val="00700251"/>
    <w:rsid w:val="00700CDF"/>
    <w:rsid w:val="00703D30"/>
    <w:rsid w:val="00706A78"/>
    <w:rsid w:val="00707D13"/>
    <w:rsid w:val="00711A75"/>
    <w:rsid w:val="00711CDB"/>
    <w:rsid w:val="00711D49"/>
    <w:rsid w:val="00714AC4"/>
    <w:rsid w:val="007150EF"/>
    <w:rsid w:val="00716934"/>
    <w:rsid w:val="0072093B"/>
    <w:rsid w:val="0072559C"/>
    <w:rsid w:val="00726582"/>
    <w:rsid w:val="00732375"/>
    <w:rsid w:val="00732532"/>
    <w:rsid w:val="007329A4"/>
    <w:rsid w:val="0073396E"/>
    <w:rsid w:val="0073546F"/>
    <w:rsid w:val="00736705"/>
    <w:rsid w:val="007503FB"/>
    <w:rsid w:val="00751D31"/>
    <w:rsid w:val="0075657A"/>
    <w:rsid w:val="007575B6"/>
    <w:rsid w:val="00760938"/>
    <w:rsid w:val="00763A03"/>
    <w:rsid w:val="00766F91"/>
    <w:rsid w:val="0076758A"/>
    <w:rsid w:val="0077072D"/>
    <w:rsid w:val="00772111"/>
    <w:rsid w:val="00775480"/>
    <w:rsid w:val="00792532"/>
    <w:rsid w:val="00794A39"/>
    <w:rsid w:val="00796CC9"/>
    <w:rsid w:val="007A1686"/>
    <w:rsid w:val="007A1B52"/>
    <w:rsid w:val="007A1EA7"/>
    <w:rsid w:val="007B6964"/>
    <w:rsid w:val="007B7BA3"/>
    <w:rsid w:val="007B7E69"/>
    <w:rsid w:val="007C31B9"/>
    <w:rsid w:val="007C34D6"/>
    <w:rsid w:val="007C5043"/>
    <w:rsid w:val="007C585D"/>
    <w:rsid w:val="007D4EB6"/>
    <w:rsid w:val="007E26C2"/>
    <w:rsid w:val="007E33A5"/>
    <w:rsid w:val="007E40E2"/>
    <w:rsid w:val="007E785F"/>
    <w:rsid w:val="007F1DD7"/>
    <w:rsid w:val="007F2537"/>
    <w:rsid w:val="007F617B"/>
    <w:rsid w:val="007F74FF"/>
    <w:rsid w:val="00800205"/>
    <w:rsid w:val="00800AD6"/>
    <w:rsid w:val="0080724F"/>
    <w:rsid w:val="008159DB"/>
    <w:rsid w:val="0082012E"/>
    <w:rsid w:val="00821DBA"/>
    <w:rsid w:val="008233B0"/>
    <w:rsid w:val="008335C8"/>
    <w:rsid w:val="00833756"/>
    <w:rsid w:val="00835EB8"/>
    <w:rsid w:val="00842458"/>
    <w:rsid w:val="008432D0"/>
    <w:rsid w:val="00844DC7"/>
    <w:rsid w:val="008467D7"/>
    <w:rsid w:val="00850E33"/>
    <w:rsid w:val="00852B4B"/>
    <w:rsid w:val="00853C38"/>
    <w:rsid w:val="00855ABC"/>
    <w:rsid w:val="00862269"/>
    <w:rsid w:val="0086467E"/>
    <w:rsid w:val="00864845"/>
    <w:rsid w:val="0087047F"/>
    <w:rsid w:val="00873276"/>
    <w:rsid w:val="008750C8"/>
    <w:rsid w:val="00883103"/>
    <w:rsid w:val="00883139"/>
    <w:rsid w:val="00883B35"/>
    <w:rsid w:val="0088492F"/>
    <w:rsid w:val="00884AFD"/>
    <w:rsid w:val="00886580"/>
    <w:rsid w:val="0089065D"/>
    <w:rsid w:val="00896757"/>
    <w:rsid w:val="008A1CFF"/>
    <w:rsid w:val="008A258E"/>
    <w:rsid w:val="008A3BC8"/>
    <w:rsid w:val="008A4EB6"/>
    <w:rsid w:val="008C2EF0"/>
    <w:rsid w:val="008C68E8"/>
    <w:rsid w:val="008D0427"/>
    <w:rsid w:val="008D3F19"/>
    <w:rsid w:val="008D69F9"/>
    <w:rsid w:val="008D6FD4"/>
    <w:rsid w:val="008E53B1"/>
    <w:rsid w:val="008E659F"/>
    <w:rsid w:val="008E7936"/>
    <w:rsid w:val="008F2D89"/>
    <w:rsid w:val="008F3FD4"/>
    <w:rsid w:val="00904581"/>
    <w:rsid w:val="00904B2F"/>
    <w:rsid w:val="00910863"/>
    <w:rsid w:val="00910F56"/>
    <w:rsid w:val="0092350A"/>
    <w:rsid w:val="009253B3"/>
    <w:rsid w:val="00927202"/>
    <w:rsid w:val="009372F4"/>
    <w:rsid w:val="00940863"/>
    <w:rsid w:val="00941661"/>
    <w:rsid w:val="00941A5C"/>
    <w:rsid w:val="00941D08"/>
    <w:rsid w:val="00942BCC"/>
    <w:rsid w:val="00947F54"/>
    <w:rsid w:val="00950513"/>
    <w:rsid w:val="00953E9A"/>
    <w:rsid w:val="00957260"/>
    <w:rsid w:val="00957330"/>
    <w:rsid w:val="009579AA"/>
    <w:rsid w:val="00957E3E"/>
    <w:rsid w:val="00960252"/>
    <w:rsid w:val="00962A6F"/>
    <w:rsid w:val="00965374"/>
    <w:rsid w:val="00967F44"/>
    <w:rsid w:val="00971D65"/>
    <w:rsid w:val="00974239"/>
    <w:rsid w:val="00977952"/>
    <w:rsid w:val="0098050B"/>
    <w:rsid w:val="009930C3"/>
    <w:rsid w:val="009957B6"/>
    <w:rsid w:val="009973AD"/>
    <w:rsid w:val="009A09F5"/>
    <w:rsid w:val="009A2FFD"/>
    <w:rsid w:val="009A4028"/>
    <w:rsid w:val="009B3572"/>
    <w:rsid w:val="009B7440"/>
    <w:rsid w:val="009D2973"/>
    <w:rsid w:val="009D41BA"/>
    <w:rsid w:val="009D4204"/>
    <w:rsid w:val="009D43C1"/>
    <w:rsid w:val="009D4412"/>
    <w:rsid w:val="009D4C7F"/>
    <w:rsid w:val="009E672E"/>
    <w:rsid w:val="009E727E"/>
    <w:rsid w:val="009E7FC1"/>
    <w:rsid w:val="009F18B6"/>
    <w:rsid w:val="009F4702"/>
    <w:rsid w:val="00A01DF4"/>
    <w:rsid w:val="00A1081B"/>
    <w:rsid w:val="00A116E4"/>
    <w:rsid w:val="00A16365"/>
    <w:rsid w:val="00A22637"/>
    <w:rsid w:val="00A23219"/>
    <w:rsid w:val="00A24027"/>
    <w:rsid w:val="00A24FFA"/>
    <w:rsid w:val="00A30042"/>
    <w:rsid w:val="00A30F40"/>
    <w:rsid w:val="00A3514C"/>
    <w:rsid w:val="00A407E1"/>
    <w:rsid w:val="00A53527"/>
    <w:rsid w:val="00A54107"/>
    <w:rsid w:val="00A579F4"/>
    <w:rsid w:val="00A57A92"/>
    <w:rsid w:val="00A57AC0"/>
    <w:rsid w:val="00A636A3"/>
    <w:rsid w:val="00A671ED"/>
    <w:rsid w:val="00A676D5"/>
    <w:rsid w:val="00A754FE"/>
    <w:rsid w:val="00A762D7"/>
    <w:rsid w:val="00A76BD8"/>
    <w:rsid w:val="00A77725"/>
    <w:rsid w:val="00A82457"/>
    <w:rsid w:val="00A83716"/>
    <w:rsid w:val="00A8540A"/>
    <w:rsid w:val="00A85601"/>
    <w:rsid w:val="00A85C30"/>
    <w:rsid w:val="00A872A1"/>
    <w:rsid w:val="00A948CB"/>
    <w:rsid w:val="00A97C1A"/>
    <w:rsid w:val="00AA0753"/>
    <w:rsid w:val="00AA0A7D"/>
    <w:rsid w:val="00AA69E8"/>
    <w:rsid w:val="00AB08A3"/>
    <w:rsid w:val="00AB2789"/>
    <w:rsid w:val="00AB42A4"/>
    <w:rsid w:val="00AB5506"/>
    <w:rsid w:val="00AC7E1E"/>
    <w:rsid w:val="00AD2099"/>
    <w:rsid w:val="00AD5F9B"/>
    <w:rsid w:val="00AD69BB"/>
    <w:rsid w:val="00AE6915"/>
    <w:rsid w:val="00AE7034"/>
    <w:rsid w:val="00AF2215"/>
    <w:rsid w:val="00AF3C7B"/>
    <w:rsid w:val="00AF7B21"/>
    <w:rsid w:val="00B030CC"/>
    <w:rsid w:val="00B03DA4"/>
    <w:rsid w:val="00B06EE0"/>
    <w:rsid w:val="00B11B2D"/>
    <w:rsid w:val="00B13382"/>
    <w:rsid w:val="00B219E9"/>
    <w:rsid w:val="00B2405C"/>
    <w:rsid w:val="00B3091D"/>
    <w:rsid w:val="00B31E67"/>
    <w:rsid w:val="00B34DE5"/>
    <w:rsid w:val="00B34F9C"/>
    <w:rsid w:val="00B5242E"/>
    <w:rsid w:val="00B66430"/>
    <w:rsid w:val="00B747CC"/>
    <w:rsid w:val="00B7678B"/>
    <w:rsid w:val="00B7735F"/>
    <w:rsid w:val="00B8241F"/>
    <w:rsid w:val="00B82D77"/>
    <w:rsid w:val="00B834F4"/>
    <w:rsid w:val="00B84658"/>
    <w:rsid w:val="00B8585E"/>
    <w:rsid w:val="00B8655E"/>
    <w:rsid w:val="00B876A9"/>
    <w:rsid w:val="00B96BDB"/>
    <w:rsid w:val="00BA1750"/>
    <w:rsid w:val="00BA71E3"/>
    <w:rsid w:val="00BB0EB9"/>
    <w:rsid w:val="00BB2484"/>
    <w:rsid w:val="00BB4C92"/>
    <w:rsid w:val="00BB5E7E"/>
    <w:rsid w:val="00BC5184"/>
    <w:rsid w:val="00BD0048"/>
    <w:rsid w:val="00BE2C97"/>
    <w:rsid w:val="00BF0613"/>
    <w:rsid w:val="00BF2E38"/>
    <w:rsid w:val="00BF51B9"/>
    <w:rsid w:val="00C0216C"/>
    <w:rsid w:val="00C023CD"/>
    <w:rsid w:val="00C03CA3"/>
    <w:rsid w:val="00C064EE"/>
    <w:rsid w:val="00C065BE"/>
    <w:rsid w:val="00C11874"/>
    <w:rsid w:val="00C16154"/>
    <w:rsid w:val="00C16755"/>
    <w:rsid w:val="00C16DA9"/>
    <w:rsid w:val="00C16F4E"/>
    <w:rsid w:val="00C171E0"/>
    <w:rsid w:val="00C17996"/>
    <w:rsid w:val="00C21C81"/>
    <w:rsid w:val="00C22AA0"/>
    <w:rsid w:val="00C22E1A"/>
    <w:rsid w:val="00C230AB"/>
    <w:rsid w:val="00C24BA3"/>
    <w:rsid w:val="00C2605D"/>
    <w:rsid w:val="00C27477"/>
    <w:rsid w:val="00C30E54"/>
    <w:rsid w:val="00C33A2F"/>
    <w:rsid w:val="00C34FB1"/>
    <w:rsid w:val="00C41D05"/>
    <w:rsid w:val="00C46A1B"/>
    <w:rsid w:val="00C472CF"/>
    <w:rsid w:val="00C4798C"/>
    <w:rsid w:val="00C50D38"/>
    <w:rsid w:val="00C558D3"/>
    <w:rsid w:val="00C56202"/>
    <w:rsid w:val="00C5629E"/>
    <w:rsid w:val="00C5693C"/>
    <w:rsid w:val="00C64043"/>
    <w:rsid w:val="00C6499D"/>
    <w:rsid w:val="00C65707"/>
    <w:rsid w:val="00C65DB3"/>
    <w:rsid w:val="00C6644C"/>
    <w:rsid w:val="00C741BB"/>
    <w:rsid w:val="00C7605B"/>
    <w:rsid w:val="00C84F4E"/>
    <w:rsid w:val="00C84FE5"/>
    <w:rsid w:val="00C850C0"/>
    <w:rsid w:val="00C8789F"/>
    <w:rsid w:val="00C905DF"/>
    <w:rsid w:val="00C916F8"/>
    <w:rsid w:val="00C96532"/>
    <w:rsid w:val="00C96AB9"/>
    <w:rsid w:val="00C97F64"/>
    <w:rsid w:val="00CA28C2"/>
    <w:rsid w:val="00CA314B"/>
    <w:rsid w:val="00CA51E5"/>
    <w:rsid w:val="00CA64CB"/>
    <w:rsid w:val="00CB1A1B"/>
    <w:rsid w:val="00CB25C7"/>
    <w:rsid w:val="00CB2CA4"/>
    <w:rsid w:val="00CC563F"/>
    <w:rsid w:val="00CD0433"/>
    <w:rsid w:val="00CD5AA5"/>
    <w:rsid w:val="00CD6FF0"/>
    <w:rsid w:val="00CE1DF8"/>
    <w:rsid w:val="00CF1EA0"/>
    <w:rsid w:val="00CF26E6"/>
    <w:rsid w:val="00CF5FF9"/>
    <w:rsid w:val="00CF661D"/>
    <w:rsid w:val="00CF6649"/>
    <w:rsid w:val="00CF7E6C"/>
    <w:rsid w:val="00CF7E94"/>
    <w:rsid w:val="00D032BE"/>
    <w:rsid w:val="00D06DBB"/>
    <w:rsid w:val="00D12FE2"/>
    <w:rsid w:val="00D24363"/>
    <w:rsid w:val="00D26CC5"/>
    <w:rsid w:val="00D33C9D"/>
    <w:rsid w:val="00D349CB"/>
    <w:rsid w:val="00D404EA"/>
    <w:rsid w:val="00D40863"/>
    <w:rsid w:val="00D42852"/>
    <w:rsid w:val="00D52257"/>
    <w:rsid w:val="00D61547"/>
    <w:rsid w:val="00D620F7"/>
    <w:rsid w:val="00D62144"/>
    <w:rsid w:val="00D63554"/>
    <w:rsid w:val="00D63910"/>
    <w:rsid w:val="00D66E69"/>
    <w:rsid w:val="00D720E9"/>
    <w:rsid w:val="00D81E5E"/>
    <w:rsid w:val="00D85284"/>
    <w:rsid w:val="00DA050B"/>
    <w:rsid w:val="00DB02E7"/>
    <w:rsid w:val="00DB0550"/>
    <w:rsid w:val="00DB60A8"/>
    <w:rsid w:val="00DC0F09"/>
    <w:rsid w:val="00DC276B"/>
    <w:rsid w:val="00DC30F9"/>
    <w:rsid w:val="00DC439E"/>
    <w:rsid w:val="00DC472F"/>
    <w:rsid w:val="00DD3196"/>
    <w:rsid w:val="00DD5FA3"/>
    <w:rsid w:val="00DD62CA"/>
    <w:rsid w:val="00DE176F"/>
    <w:rsid w:val="00DE5602"/>
    <w:rsid w:val="00DF1D4F"/>
    <w:rsid w:val="00DF33D8"/>
    <w:rsid w:val="00DF426F"/>
    <w:rsid w:val="00DF4B5D"/>
    <w:rsid w:val="00DF5328"/>
    <w:rsid w:val="00E0097D"/>
    <w:rsid w:val="00E041D7"/>
    <w:rsid w:val="00E07B3D"/>
    <w:rsid w:val="00E12021"/>
    <w:rsid w:val="00E124D2"/>
    <w:rsid w:val="00E23793"/>
    <w:rsid w:val="00E2462C"/>
    <w:rsid w:val="00E3078D"/>
    <w:rsid w:val="00E3680C"/>
    <w:rsid w:val="00E3768A"/>
    <w:rsid w:val="00E4207A"/>
    <w:rsid w:val="00E43033"/>
    <w:rsid w:val="00E4569E"/>
    <w:rsid w:val="00E45E33"/>
    <w:rsid w:val="00E47094"/>
    <w:rsid w:val="00E4798D"/>
    <w:rsid w:val="00E506A7"/>
    <w:rsid w:val="00E57B3C"/>
    <w:rsid w:val="00E64404"/>
    <w:rsid w:val="00E65D1C"/>
    <w:rsid w:val="00E664DA"/>
    <w:rsid w:val="00E70670"/>
    <w:rsid w:val="00E70689"/>
    <w:rsid w:val="00E72AD5"/>
    <w:rsid w:val="00E86E16"/>
    <w:rsid w:val="00E87F7D"/>
    <w:rsid w:val="00E919D6"/>
    <w:rsid w:val="00E935DB"/>
    <w:rsid w:val="00EA08AE"/>
    <w:rsid w:val="00EB369C"/>
    <w:rsid w:val="00EC3331"/>
    <w:rsid w:val="00EC3653"/>
    <w:rsid w:val="00EC5A9D"/>
    <w:rsid w:val="00EC6617"/>
    <w:rsid w:val="00ED00DD"/>
    <w:rsid w:val="00ED03EF"/>
    <w:rsid w:val="00ED5E8A"/>
    <w:rsid w:val="00ED7439"/>
    <w:rsid w:val="00ED7899"/>
    <w:rsid w:val="00EE0168"/>
    <w:rsid w:val="00EE32EC"/>
    <w:rsid w:val="00EE6E2D"/>
    <w:rsid w:val="00EE726D"/>
    <w:rsid w:val="00EE7DDB"/>
    <w:rsid w:val="00EF0B0F"/>
    <w:rsid w:val="00EF4655"/>
    <w:rsid w:val="00EF4AB8"/>
    <w:rsid w:val="00EF51E1"/>
    <w:rsid w:val="00F053F2"/>
    <w:rsid w:val="00F10975"/>
    <w:rsid w:val="00F15EA6"/>
    <w:rsid w:val="00F175B3"/>
    <w:rsid w:val="00F17735"/>
    <w:rsid w:val="00F23591"/>
    <w:rsid w:val="00F3331A"/>
    <w:rsid w:val="00F36393"/>
    <w:rsid w:val="00F418A2"/>
    <w:rsid w:val="00F4678F"/>
    <w:rsid w:val="00F470CA"/>
    <w:rsid w:val="00F536A5"/>
    <w:rsid w:val="00F544EF"/>
    <w:rsid w:val="00F57955"/>
    <w:rsid w:val="00F61726"/>
    <w:rsid w:val="00F72790"/>
    <w:rsid w:val="00F8110D"/>
    <w:rsid w:val="00F82274"/>
    <w:rsid w:val="00F830A7"/>
    <w:rsid w:val="00F8678C"/>
    <w:rsid w:val="00F907B3"/>
    <w:rsid w:val="00F91DC9"/>
    <w:rsid w:val="00F940D8"/>
    <w:rsid w:val="00F95C9C"/>
    <w:rsid w:val="00FA1F07"/>
    <w:rsid w:val="00FA6502"/>
    <w:rsid w:val="00FA75E7"/>
    <w:rsid w:val="00FB1509"/>
    <w:rsid w:val="00FB6AE8"/>
    <w:rsid w:val="00FC2911"/>
    <w:rsid w:val="00FC2A25"/>
    <w:rsid w:val="00FC31EF"/>
    <w:rsid w:val="00FC6337"/>
    <w:rsid w:val="00FC7009"/>
    <w:rsid w:val="00FC75E4"/>
    <w:rsid w:val="00FD0890"/>
    <w:rsid w:val="00FD3924"/>
    <w:rsid w:val="00FD53F7"/>
    <w:rsid w:val="00FD6C87"/>
    <w:rsid w:val="00FE0166"/>
    <w:rsid w:val="00FE0CA7"/>
    <w:rsid w:val="00FE2C05"/>
    <w:rsid w:val="00FE4800"/>
    <w:rsid w:val="00FE7828"/>
    <w:rsid w:val="00FF1F7E"/>
    <w:rsid w:val="00FF6577"/>
    <w:rsid w:val="00FF6F80"/>
    <w:rsid w:val="00FF7321"/>
    <w:rsid w:val="20EE6CB3"/>
    <w:rsid w:val="587A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hps">
    <w:name w:val="hps"/>
    <w:basedOn w:val="a0"/>
  </w:style>
  <w:style w:type="character" w:customStyle="1" w:styleId="a4">
    <w:name w:val="Нижний колонтитул Знак"/>
    <w:link w:val="a5"/>
    <w:uiPriority w:val="99"/>
    <w:rPr>
      <w:sz w:val="24"/>
      <w:szCs w:val="24"/>
    </w:rPr>
  </w:style>
  <w:style w:type="character" w:customStyle="1" w:styleId="a6">
    <w:name w:val="Текст выноски Знак"/>
    <w:link w:val="a7"/>
    <w:rPr>
      <w:rFonts w:ascii="Tahoma" w:hAnsi="Tahoma" w:cs="Tahoma"/>
      <w:sz w:val="16"/>
      <w:szCs w:val="16"/>
    </w:rPr>
  </w:style>
  <w:style w:type="paragraph" w:styleId="a8">
    <w:name w:val="header"/>
    <w:basedOn w:val="a"/>
    <w:pPr>
      <w:tabs>
        <w:tab w:val="center" w:pos="4677"/>
        <w:tab w:val="right" w:pos="9355"/>
      </w:tabs>
    </w:pPr>
  </w:style>
  <w:style w:type="paragraph" w:styleId="a9">
    <w:name w:val="caption"/>
    <w:basedOn w:val="a"/>
    <w:next w:val="a"/>
    <w:qFormat/>
    <w:rPr>
      <w:b/>
      <w:bCs/>
      <w:sz w:val="20"/>
      <w:szCs w:val="20"/>
    </w:rPr>
  </w:style>
  <w:style w:type="paragraph" w:styleId="2">
    <w:name w:val="Body Text 2"/>
    <w:basedOn w:val="a"/>
    <w:pPr>
      <w:spacing w:after="120" w:line="480" w:lineRule="auto"/>
    </w:pPr>
  </w:style>
  <w:style w:type="paragraph" w:styleId="a7">
    <w:name w:val="Balloon Text"/>
    <w:basedOn w:val="a"/>
    <w:link w:val="a6"/>
    <w:rPr>
      <w:rFonts w:ascii="Tahoma" w:hAnsi="Tahoma" w:cs="Tahoma"/>
      <w:sz w:val="16"/>
      <w:szCs w:val="16"/>
    </w:rPr>
  </w:style>
  <w:style w:type="paragraph" w:styleId="a5">
    <w:name w:val="footer"/>
    <w:basedOn w:val="a"/>
    <w:link w:val="a4"/>
    <w:uiPriority w:val="99"/>
    <w:pPr>
      <w:tabs>
        <w:tab w:val="center" w:pos="4677"/>
        <w:tab w:val="right" w:pos="9355"/>
      </w:tabs>
    </w:pPr>
  </w:style>
  <w:style w:type="paragraph" w:styleId="aa">
    <w:name w:val="Body Text Indent"/>
    <w:basedOn w:val="a"/>
    <w:pPr>
      <w:spacing w:after="120"/>
      <w:ind w:left="283"/>
    </w:pPr>
  </w:style>
  <w:style w:type="paragraph" w:styleId="ab">
    <w:name w:val="Body Text"/>
    <w:basedOn w:val="a"/>
    <w:pPr>
      <w:spacing w:after="120"/>
    </w:pPr>
  </w:style>
  <w:style w:type="paragraph" w:styleId="ac">
    <w:name w:val="Normal (Web)"/>
    <w:basedOn w:val="a"/>
    <w:pPr>
      <w:spacing w:before="100" w:beforeAutospacing="1" w:after="100" w:afterAutospacing="1"/>
    </w:pPr>
  </w:style>
  <w:style w:type="paragraph" w:styleId="20">
    <w:name w:val="Body Text Indent 2"/>
    <w:basedOn w:val="a"/>
    <w:pPr>
      <w:spacing w:after="120" w:line="480" w:lineRule="auto"/>
      <w:ind w:left="283"/>
    </w:pPr>
  </w:style>
  <w:style w:type="paragraph" w:customStyle="1" w:styleId="3">
    <w:name w:val="заголовок 3"/>
    <w:basedOn w:val="a"/>
    <w:next w:val="a"/>
    <w:pPr>
      <w:keepNext/>
      <w:autoSpaceDE w:val="0"/>
      <w:autoSpaceDN w:val="0"/>
      <w:spacing w:line="340" w:lineRule="exact"/>
      <w:ind w:firstLine="720"/>
      <w:jc w:val="center"/>
      <w:outlineLvl w:val="2"/>
    </w:pPr>
    <w:rPr>
      <w:b/>
      <w:bCs/>
      <w:sz w:val="28"/>
      <w:szCs w:val="28"/>
    </w:rPr>
  </w:style>
  <w:style w:type="paragraph" w:styleId="ad">
    <w:name w:val="List Paragraph"/>
    <w:basedOn w:val="a"/>
    <w:qFormat/>
    <w:pPr>
      <w:ind w:left="720" w:firstLine="709"/>
      <w:contextualSpacing/>
      <w:jc w:val="both"/>
    </w:pPr>
    <w:rPr>
      <w:rFonts w:ascii="Calibri" w:eastAsia="Calibri" w:hAnsi="Calibri"/>
      <w:sz w:val="22"/>
      <w:szCs w:val="22"/>
      <w:lang w:eastAsia="en-US"/>
    </w:rPr>
  </w:style>
  <w:style w:type="paragraph" w:customStyle="1" w:styleId="1">
    <w:name w:val="заголовок 1"/>
    <w:basedOn w:val="a"/>
    <w:next w:val="a"/>
    <w:pPr>
      <w:keepNext/>
      <w:autoSpaceDE w:val="0"/>
      <w:autoSpaceDN w:val="0"/>
      <w:spacing w:line="360" w:lineRule="exact"/>
      <w:outlineLvl w:val="0"/>
    </w:pPr>
    <w:rPr>
      <w:sz w:val="28"/>
      <w:szCs w:val="28"/>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16E8-7313-4049-A4B2-5024D09F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7371</Words>
  <Characters>47988</Characters>
  <Application>Microsoft Office Word</Application>
  <DocSecurity>0</DocSecurity>
  <PresentationFormat/>
  <Lines>1371</Lines>
  <Paragraphs>532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КРАТКОЕ ВВЕДЕНИЕ</vt:lpstr>
    </vt:vector>
  </TitlesOfParts>
  <Company>MoBIL GROUP</Company>
  <LinksUpToDate>false</LinksUpToDate>
  <CharactersWithSpaces>54827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КРАТКОЕ ВВЕДЕНИЕ</dc:title>
  <dc:subject/>
  <dc:creator>Admin</dc:creator>
  <cp:keywords/>
  <cp:lastModifiedBy>Татьяна Г. Данилевич</cp:lastModifiedBy>
  <cp:revision>8</cp:revision>
  <cp:lastPrinted>2017-08-04T07:06:00Z</cp:lastPrinted>
  <dcterms:created xsi:type="dcterms:W3CDTF">2017-08-04T07:33:00Z</dcterms:created>
  <dcterms:modified xsi:type="dcterms:W3CDTF">2017-08-04T08:00:00Z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