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781" w:rsidRPr="002C3781" w:rsidRDefault="002C3781" w:rsidP="002C3781">
      <w:pPr>
        <w:widowControl w:val="0"/>
        <w:snapToGrid w:val="0"/>
        <w:ind w:firstLine="5423"/>
        <w:rPr>
          <w:rFonts w:eastAsia="Times New Roman"/>
          <w:caps/>
          <w:szCs w:val="28"/>
          <w:lang w:eastAsia="ru-RU"/>
        </w:rPr>
      </w:pPr>
      <w:r w:rsidRPr="002C3781">
        <w:rPr>
          <w:rFonts w:eastAsia="Times New Roman"/>
          <w:caps/>
          <w:szCs w:val="28"/>
          <w:lang w:eastAsia="ru-RU"/>
        </w:rPr>
        <w:t>Утверждено</w:t>
      </w:r>
    </w:p>
    <w:p w:rsidR="002C3781" w:rsidRPr="002C3781" w:rsidRDefault="002C3781" w:rsidP="002C3781">
      <w:pPr>
        <w:widowControl w:val="0"/>
        <w:snapToGrid w:val="0"/>
        <w:ind w:firstLine="5423"/>
        <w:rPr>
          <w:rFonts w:eastAsia="Times New Roman"/>
          <w:szCs w:val="28"/>
          <w:lang w:eastAsia="ru-RU"/>
        </w:rPr>
      </w:pPr>
      <w:r w:rsidRPr="002C3781">
        <w:rPr>
          <w:rFonts w:eastAsia="Times New Roman"/>
          <w:szCs w:val="28"/>
          <w:lang w:eastAsia="ru-RU"/>
        </w:rPr>
        <w:t>на заседании кафедры</w:t>
      </w:r>
    </w:p>
    <w:p w:rsidR="002C3781" w:rsidRPr="002C3781" w:rsidRDefault="002C3781" w:rsidP="002C3781">
      <w:pPr>
        <w:widowControl w:val="0"/>
        <w:snapToGrid w:val="0"/>
        <w:ind w:firstLine="5423"/>
        <w:rPr>
          <w:rFonts w:eastAsia="Times New Roman"/>
          <w:szCs w:val="28"/>
          <w:lang w:eastAsia="ru-RU"/>
        </w:rPr>
      </w:pPr>
      <w:r w:rsidRPr="002C3781">
        <w:rPr>
          <w:rFonts w:eastAsia="Times New Roman"/>
          <w:szCs w:val="28"/>
          <w:lang w:eastAsia="ru-RU"/>
        </w:rPr>
        <w:t xml:space="preserve">спортивного и </w:t>
      </w:r>
    </w:p>
    <w:p w:rsidR="002C3781" w:rsidRPr="002C3781" w:rsidRDefault="002C3781" w:rsidP="002C3781">
      <w:pPr>
        <w:widowControl w:val="0"/>
        <w:snapToGrid w:val="0"/>
        <w:ind w:firstLine="5423"/>
        <w:rPr>
          <w:rFonts w:eastAsia="Times New Roman"/>
          <w:szCs w:val="28"/>
          <w:lang w:eastAsia="ru-RU"/>
        </w:rPr>
      </w:pPr>
      <w:r w:rsidRPr="002C3781">
        <w:rPr>
          <w:rFonts w:eastAsia="Times New Roman"/>
          <w:szCs w:val="28"/>
          <w:lang w:eastAsia="ru-RU"/>
        </w:rPr>
        <w:t xml:space="preserve">рекреационного туризма </w:t>
      </w:r>
    </w:p>
    <w:p w:rsidR="002C3781" w:rsidRPr="002C3781" w:rsidRDefault="002C3781" w:rsidP="002C3781">
      <w:pPr>
        <w:widowControl w:val="0"/>
        <w:snapToGrid w:val="0"/>
        <w:ind w:firstLine="5423"/>
        <w:rPr>
          <w:rFonts w:eastAsia="Times New Roman"/>
          <w:szCs w:val="28"/>
          <w:lang w:eastAsia="ru-RU"/>
        </w:rPr>
      </w:pPr>
      <w:r w:rsidRPr="002C3781">
        <w:rPr>
          <w:rFonts w:eastAsia="Times New Roman"/>
          <w:szCs w:val="28"/>
          <w:lang w:eastAsia="ru-RU"/>
        </w:rPr>
        <w:t xml:space="preserve">протокол № </w:t>
      </w:r>
      <w:r w:rsidR="00D96E5D">
        <w:rPr>
          <w:rFonts w:eastAsia="Times New Roman"/>
          <w:szCs w:val="28"/>
          <w:lang w:eastAsia="ru-RU"/>
        </w:rPr>
        <w:t>5</w:t>
      </w:r>
      <w:r w:rsidRPr="002C3781">
        <w:rPr>
          <w:rFonts w:eastAsia="Times New Roman"/>
          <w:szCs w:val="28"/>
          <w:lang w:eastAsia="ru-RU"/>
        </w:rPr>
        <w:t xml:space="preserve"> от  2</w:t>
      </w:r>
      <w:r w:rsidR="00D96E5D">
        <w:rPr>
          <w:rFonts w:eastAsia="Times New Roman"/>
          <w:szCs w:val="28"/>
          <w:lang w:eastAsia="ru-RU"/>
        </w:rPr>
        <w:t>4</w:t>
      </w:r>
      <w:r w:rsidRPr="002C3781">
        <w:rPr>
          <w:rFonts w:eastAsia="Times New Roman"/>
          <w:szCs w:val="28"/>
          <w:lang w:eastAsia="ru-RU"/>
        </w:rPr>
        <w:t>. 11. 201</w:t>
      </w:r>
      <w:r w:rsidR="00D96E5D">
        <w:rPr>
          <w:rFonts w:eastAsia="Times New Roman"/>
          <w:szCs w:val="28"/>
          <w:lang w:eastAsia="ru-RU"/>
        </w:rPr>
        <w:t>6</w:t>
      </w:r>
    </w:p>
    <w:p w:rsidR="002C3781" w:rsidRPr="002C3781" w:rsidRDefault="002C3781" w:rsidP="009C0B15">
      <w:pPr>
        <w:jc w:val="center"/>
        <w:rPr>
          <w:rFonts w:eastAsia="Times New Roman"/>
          <w:b/>
          <w:szCs w:val="28"/>
          <w:lang w:eastAsia="ru-RU"/>
        </w:rPr>
      </w:pPr>
    </w:p>
    <w:p w:rsidR="002C3781" w:rsidRPr="002C3781" w:rsidRDefault="002C3781" w:rsidP="009C0B15">
      <w:pPr>
        <w:jc w:val="center"/>
        <w:rPr>
          <w:rFonts w:eastAsia="Times New Roman"/>
          <w:b/>
          <w:szCs w:val="28"/>
          <w:lang w:eastAsia="ru-RU"/>
        </w:rPr>
      </w:pPr>
      <w:r w:rsidRPr="002C3781">
        <w:rPr>
          <w:rFonts w:eastAsia="Times New Roman"/>
          <w:b/>
          <w:szCs w:val="28"/>
          <w:lang w:eastAsia="ru-RU"/>
        </w:rPr>
        <w:t>Программные требования по  учебной дисциплине</w:t>
      </w:r>
    </w:p>
    <w:p w:rsidR="009C0B15" w:rsidRPr="009C0B15" w:rsidRDefault="002C3781" w:rsidP="009C0B15">
      <w:pPr>
        <w:jc w:val="center"/>
        <w:rPr>
          <w:b/>
        </w:rPr>
      </w:pPr>
      <w:r w:rsidRPr="002C3781">
        <w:rPr>
          <w:rFonts w:eastAsia="Times New Roman"/>
          <w:b/>
          <w:szCs w:val="28"/>
          <w:lang w:eastAsia="ru-RU"/>
        </w:rPr>
        <w:t xml:space="preserve">«Теория и практика спортивного и рекреационного туризма»                                   для студентов </w:t>
      </w:r>
      <w:r>
        <w:rPr>
          <w:rFonts w:eastAsia="Times New Roman"/>
          <w:b/>
          <w:szCs w:val="28"/>
          <w:lang w:eastAsia="ru-RU"/>
        </w:rPr>
        <w:t>3</w:t>
      </w:r>
      <w:r w:rsidRPr="002C3781">
        <w:rPr>
          <w:rFonts w:eastAsia="Times New Roman"/>
          <w:b/>
          <w:szCs w:val="28"/>
          <w:lang w:eastAsia="ru-RU"/>
        </w:rPr>
        <w:t xml:space="preserve"> курса </w:t>
      </w:r>
      <w:r>
        <w:rPr>
          <w:rFonts w:eastAsia="Times New Roman"/>
          <w:b/>
          <w:szCs w:val="28"/>
          <w:lang w:eastAsia="ru-RU"/>
        </w:rPr>
        <w:t>дневной</w:t>
      </w:r>
      <w:r w:rsidRPr="002C3781">
        <w:t xml:space="preserve"> </w:t>
      </w:r>
      <w:r w:rsidRPr="002C3781">
        <w:rPr>
          <w:rFonts w:eastAsia="Times New Roman"/>
          <w:b/>
          <w:szCs w:val="28"/>
          <w:lang w:eastAsia="ru-RU"/>
        </w:rPr>
        <w:t xml:space="preserve">формы получения </w:t>
      </w:r>
      <w:r w:rsidRPr="009C0B15">
        <w:rPr>
          <w:rFonts w:eastAsia="Times New Roman"/>
          <w:b/>
          <w:szCs w:val="28"/>
          <w:lang w:eastAsia="ru-RU"/>
        </w:rPr>
        <w:t>образования</w:t>
      </w:r>
      <w:r w:rsidR="009C0B15">
        <w:rPr>
          <w:rFonts w:eastAsia="Times New Roman"/>
          <w:b/>
          <w:szCs w:val="28"/>
          <w:lang w:eastAsia="ru-RU"/>
        </w:rPr>
        <w:t xml:space="preserve">    </w:t>
      </w:r>
      <w:r w:rsidR="009C0B15" w:rsidRPr="009C0B15">
        <w:rPr>
          <w:b/>
        </w:rPr>
        <w:t>направления специальности «Спортивный и рекреационный туризм»</w:t>
      </w:r>
    </w:p>
    <w:p w:rsidR="00984C49" w:rsidRPr="00102C98" w:rsidRDefault="00984C49" w:rsidP="009C0B15">
      <w:pPr>
        <w:jc w:val="center"/>
        <w:rPr>
          <w:b/>
          <w:bCs/>
          <w:iCs/>
          <w:szCs w:val="28"/>
        </w:rPr>
      </w:pPr>
      <w:r>
        <w:rPr>
          <w:b/>
          <w:szCs w:val="28"/>
        </w:rPr>
        <w:t>(</w:t>
      </w:r>
      <w:r>
        <w:rPr>
          <w:b/>
          <w:bCs/>
          <w:iCs/>
          <w:szCs w:val="28"/>
        </w:rPr>
        <w:t>м</w:t>
      </w:r>
      <w:r w:rsidRPr="00102C98">
        <w:rPr>
          <w:b/>
          <w:bCs/>
          <w:iCs/>
          <w:szCs w:val="28"/>
        </w:rPr>
        <w:t>одуль 10 «Организация спортивных туристских походов»</w:t>
      </w:r>
      <w:r>
        <w:rPr>
          <w:b/>
          <w:bCs/>
          <w:iCs/>
          <w:szCs w:val="28"/>
        </w:rPr>
        <w:t>)</w:t>
      </w:r>
    </w:p>
    <w:p w:rsidR="002C3781" w:rsidRPr="002C3781" w:rsidRDefault="002C3781" w:rsidP="009C0B15">
      <w:pPr>
        <w:tabs>
          <w:tab w:val="left" w:pos="993"/>
        </w:tabs>
        <w:jc w:val="center"/>
        <w:rPr>
          <w:rFonts w:eastAsia="Times New Roman"/>
          <w:b/>
          <w:szCs w:val="28"/>
          <w:lang w:eastAsia="ru-RU"/>
        </w:rPr>
      </w:pPr>
      <w:r w:rsidRPr="002C3781">
        <w:rPr>
          <w:rFonts w:eastAsia="Times New Roman"/>
          <w:b/>
          <w:szCs w:val="28"/>
          <w:lang w:eastAsia="ru-RU"/>
        </w:rPr>
        <w:t>на 201</w:t>
      </w:r>
      <w:r w:rsidR="00D96E5D">
        <w:rPr>
          <w:rFonts w:eastAsia="Times New Roman"/>
          <w:b/>
          <w:szCs w:val="28"/>
          <w:lang w:eastAsia="ru-RU"/>
        </w:rPr>
        <w:t>6</w:t>
      </w:r>
      <w:r w:rsidRPr="002C3781">
        <w:rPr>
          <w:rFonts w:eastAsia="Times New Roman"/>
          <w:b/>
          <w:szCs w:val="28"/>
          <w:lang w:eastAsia="ru-RU"/>
        </w:rPr>
        <w:t>-201</w:t>
      </w:r>
      <w:r w:rsidR="00D96E5D">
        <w:rPr>
          <w:rFonts w:eastAsia="Times New Roman"/>
          <w:b/>
          <w:szCs w:val="28"/>
          <w:lang w:eastAsia="ru-RU"/>
        </w:rPr>
        <w:t>7</w:t>
      </w:r>
      <w:bookmarkStart w:id="0" w:name="_GoBack"/>
      <w:bookmarkEnd w:id="0"/>
      <w:r w:rsidRPr="002C3781">
        <w:rPr>
          <w:rFonts w:eastAsia="Times New Roman"/>
          <w:b/>
          <w:szCs w:val="28"/>
          <w:lang w:eastAsia="ru-RU"/>
        </w:rPr>
        <w:t xml:space="preserve"> учебный год</w:t>
      </w:r>
    </w:p>
    <w:p w:rsidR="002C3781" w:rsidRDefault="002C3781" w:rsidP="00102C98">
      <w:pPr>
        <w:jc w:val="center"/>
        <w:rPr>
          <w:b/>
          <w:szCs w:val="28"/>
        </w:rPr>
      </w:pPr>
    </w:p>
    <w:p w:rsidR="00126FA7" w:rsidRPr="00102C98" w:rsidRDefault="00090E24" w:rsidP="00F2785F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</w:pPr>
      <w:r>
        <w:t xml:space="preserve"> </w:t>
      </w:r>
      <w:r w:rsidR="00126FA7" w:rsidRPr="00102C98">
        <w:t>Характеристика объекта управления «туристский поход» как системы: элементы системы, ее структура</w:t>
      </w:r>
      <w:r w:rsidR="00F26749" w:rsidRPr="00102C98">
        <w:t xml:space="preserve"> и функции</w:t>
      </w:r>
      <w:r w:rsidR="00126FA7" w:rsidRPr="00102C98">
        <w:t>.</w:t>
      </w:r>
    </w:p>
    <w:p w:rsidR="001D5170" w:rsidRPr="00102C98" w:rsidRDefault="00090E24" w:rsidP="00EA6D33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</w:pPr>
      <w:r>
        <w:rPr>
          <w:szCs w:val="28"/>
        </w:rPr>
        <w:t xml:space="preserve"> </w:t>
      </w:r>
      <w:r w:rsidR="001D5170" w:rsidRPr="00102C98">
        <w:rPr>
          <w:szCs w:val="28"/>
        </w:rPr>
        <w:t>Характеристика внутренней среды туристской группы и ее управляемых переменных.</w:t>
      </w:r>
    </w:p>
    <w:p w:rsidR="00126FA7" w:rsidRPr="00102C98" w:rsidRDefault="00090E24" w:rsidP="00EA6D33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</w:pPr>
      <w:r>
        <w:rPr>
          <w:szCs w:val="28"/>
        </w:rPr>
        <w:t xml:space="preserve"> </w:t>
      </w:r>
      <w:r w:rsidR="00126FA7" w:rsidRPr="00102C98">
        <w:rPr>
          <w:szCs w:val="28"/>
        </w:rPr>
        <w:t>Внешняя среда объекта управления «туристский поход». Значимые факторы сред</w:t>
      </w:r>
      <w:r w:rsidR="003C63B4" w:rsidRPr="00102C98">
        <w:rPr>
          <w:szCs w:val="28"/>
        </w:rPr>
        <w:t>ы</w:t>
      </w:r>
      <w:r w:rsidR="00126FA7" w:rsidRPr="00102C98">
        <w:rPr>
          <w:szCs w:val="28"/>
        </w:rPr>
        <w:t xml:space="preserve"> прямого и косвенного воздействия, влияющие на процессы подготовки </w:t>
      </w:r>
      <w:r w:rsidR="00F26749" w:rsidRPr="00102C98">
        <w:rPr>
          <w:szCs w:val="28"/>
        </w:rPr>
        <w:t xml:space="preserve">и </w:t>
      </w:r>
      <w:r w:rsidR="00126FA7" w:rsidRPr="00102C98">
        <w:rPr>
          <w:szCs w:val="28"/>
        </w:rPr>
        <w:t>проведения туристского похода.</w:t>
      </w:r>
    </w:p>
    <w:p w:rsidR="00B24325" w:rsidRPr="00102C98" w:rsidRDefault="00090E24" w:rsidP="00EA6D33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</w:pPr>
      <w:r>
        <w:t xml:space="preserve"> </w:t>
      </w:r>
      <w:r w:rsidR="00B24325" w:rsidRPr="00102C98">
        <w:t>Субъекты управления спортивными туристскими походами. Управленческие организации в спортивном туризме (виды и основные функции).</w:t>
      </w:r>
    </w:p>
    <w:p w:rsidR="00B24325" w:rsidRPr="00102C98" w:rsidRDefault="00090E24" w:rsidP="00EA6D33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</w:pPr>
      <w:r>
        <w:t xml:space="preserve"> </w:t>
      </w:r>
      <w:r w:rsidR="00B24325" w:rsidRPr="00102C98">
        <w:t xml:space="preserve">Цели и задачи проведения туристских походов. Иерархия («дерево») целей при организации спортивных туристских походов. </w:t>
      </w:r>
    </w:p>
    <w:p w:rsidR="00B24325" w:rsidRPr="00102C98" w:rsidRDefault="00090E24" w:rsidP="00EA6D33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</w:pPr>
      <w:r>
        <w:t xml:space="preserve"> </w:t>
      </w:r>
      <w:r w:rsidR="00B24325" w:rsidRPr="00102C98">
        <w:t xml:space="preserve">Прогнозирование в спортивном и рекреационном туризме. Характеристика работы маршрутно-квалификационной комиссии по прогнозированию уровня безопасности похода. </w:t>
      </w:r>
    </w:p>
    <w:p w:rsidR="004E7BA4" w:rsidRPr="00102C98" w:rsidRDefault="00090E24" w:rsidP="004241BD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</w:pPr>
      <w:r>
        <w:t xml:space="preserve"> </w:t>
      </w:r>
      <w:r w:rsidR="004E7BA4" w:rsidRPr="00102C98">
        <w:t xml:space="preserve">Функция планирования в управлении туристскими походами. </w:t>
      </w:r>
      <w:r w:rsidR="004E7BA4" w:rsidRPr="00102C98">
        <w:rPr>
          <w:bCs/>
        </w:rPr>
        <w:t>Программно-целевое планирование как методология стратегического и тактического планирования похода.</w:t>
      </w:r>
    </w:p>
    <w:p w:rsidR="004E7BA4" w:rsidRPr="00102C98" w:rsidRDefault="00090E24" w:rsidP="004241BD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</w:pPr>
      <w:r>
        <w:t xml:space="preserve"> </w:t>
      </w:r>
      <w:r w:rsidR="004E7BA4" w:rsidRPr="00102C98">
        <w:t>Тактическое планирование в системе управления спортивными туристскими походами. Тактический план похода и его составляющие.</w:t>
      </w:r>
    </w:p>
    <w:p w:rsidR="00D61C9B" w:rsidRPr="00102C98" w:rsidRDefault="00090E24" w:rsidP="004241BD">
      <w:pPr>
        <w:pStyle w:val="a3"/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</w:pPr>
      <w:r>
        <w:t xml:space="preserve"> </w:t>
      </w:r>
      <w:r w:rsidR="00D61C9B" w:rsidRPr="00102C98">
        <w:t>Стратегическое планирование маршрута спортивного похода (выбор определяющих классифицированных участков, логика (варианты) построения маршрута).</w:t>
      </w:r>
    </w:p>
    <w:p w:rsidR="00B24325" w:rsidRPr="00102C98" w:rsidRDefault="004E7BA4" w:rsidP="004241BD">
      <w:pPr>
        <w:pStyle w:val="a3"/>
        <w:numPr>
          <w:ilvl w:val="0"/>
          <w:numId w:val="1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</w:pPr>
      <w:r w:rsidRPr="00102C98">
        <w:t xml:space="preserve">Тактическое планирование при разработке маршрута спортивного похода. </w:t>
      </w:r>
    </w:p>
    <w:p w:rsidR="00D61C9B" w:rsidRPr="00102C98" w:rsidRDefault="00D61C9B" w:rsidP="00090E24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</w:pPr>
      <w:r w:rsidRPr="00102C98">
        <w:rPr>
          <w:bCs/>
        </w:rPr>
        <w:t>Методика разработки календарного плана движения группы по маршруту: определение ориентирных целей и норм дневных переходов.</w:t>
      </w:r>
    </w:p>
    <w:p w:rsidR="00102C98" w:rsidRPr="00102C98" w:rsidRDefault="00102C98" w:rsidP="002872EC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</w:pPr>
      <w:r w:rsidRPr="00102C98">
        <w:t>Технология разработки маршрутов спортивных походов (на примере горных и лыжных походов).</w:t>
      </w:r>
    </w:p>
    <w:p w:rsidR="004E7BA4" w:rsidRPr="00102C98" w:rsidRDefault="004E7BA4" w:rsidP="002872EC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</w:pPr>
      <w:r w:rsidRPr="00102C98">
        <w:t>Функция контроля в период подготовки и проведения туристского похода: объекты контроля, комплекс контролируемых параметров, виды и субъекты контроля.</w:t>
      </w:r>
    </w:p>
    <w:p w:rsidR="004E7BA4" w:rsidRPr="00102C98" w:rsidRDefault="004E7BA4" w:rsidP="002872EC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</w:pPr>
      <w:r w:rsidRPr="00102C98">
        <w:lastRenderedPageBreak/>
        <w:t>Процесс</w:t>
      </w:r>
      <w:r w:rsidR="00937827">
        <w:t xml:space="preserve">  </w:t>
      </w:r>
      <w:r w:rsidRPr="00102C98">
        <w:t>контроля</w:t>
      </w:r>
      <w:r w:rsidR="00937827">
        <w:t xml:space="preserve"> </w:t>
      </w:r>
      <w:r w:rsidRPr="00102C98">
        <w:t>при</w:t>
      </w:r>
      <w:r w:rsidR="00937827">
        <w:t xml:space="preserve"> </w:t>
      </w:r>
      <w:r w:rsidR="00263FA6">
        <w:t xml:space="preserve"> </w:t>
      </w:r>
      <w:r w:rsidRPr="00102C98">
        <w:t xml:space="preserve">управлении </w:t>
      </w:r>
      <w:r w:rsidR="00263FA6">
        <w:t xml:space="preserve"> </w:t>
      </w:r>
      <w:r w:rsidRPr="00102C98">
        <w:t xml:space="preserve">туристскими </w:t>
      </w:r>
      <w:r w:rsidR="00263FA6">
        <w:t xml:space="preserve"> </w:t>
      </w:r>
      <w:r w:rsidRPr="00102C98">
        <w:t>походами: система стандартов качества подготовки и проведения похода, методы контроля и анализа.</w:t>
      </w:r>
    </w:p>
    <w:p w:rsidR="004E7BA4" w:rsidRPr="00102C98" w:rsidRDefault="004E7BA4" w:rsidP="002E413F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</w:pPr>
      <w:r w:rsidRPr="00102C98">
        <w:t>Управленческие решения на стадии подготовки и проведения туристского похода. Значение интуитивных решений, решений, основанных на суждении и рациональных решений.</w:t>
      </w:r>
    </w:p>
    <w:p w:rsidR="000A3DEF" w:rsidRPr="00102C98" w:rsidRDefault="00166681" w:rsidP="00DA12BC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</w:pPr>
      <w:r w:rsidRPr="00102C98">
        <w:t>М</w:t>
      </w:r>
      <w:r w:rsidR="000A3DEF" w:rsidRPr="00102C98">
        <w:t>аршрут туристского похода</w:t>
      </w:r>
      <w:r w:rsidRPr="00102C98">
        <w:t xml:space="preserve"> как система</w:t>
      </w:r>
      <w:r w:rsidR="000A3DEF" w:rsidRPr="00102C98">
        <w:t>.</w:t>
      </w:r>
      <w:r w:rsidRPr="00102C98">
        <w:t xml:space="preserve"> Организация системы «маршрут»: пространственная, временная, структурная, функциональная, целевая. </w:t>
      </w:r>
    </w:p>
    <w:p w:rsidR="00166681" w:rsidRPr="00102C98" w:rsidRDefault="003B4ED2" w:rsidP="00DA12BC">
      <w:pPr>
        <w:pStyle w:val="a4"/>
        <w:numPr>
          <w:ilvl w:val="0"/>
          <w:numId w:val="1"/>
        </w:numPr>
        <w:tabs>
          <w:tab w:val="left" w:pos="426"/>
        </w:tabs>
        <w:ind w:left="0" w:firstLine="0"/>
        <w:rPr>
          <w:szCs w:val="28"/>
        </w:rPr>
      </w:pPr>
      <w:r w:rsidRPr="00102C98">
        <w:rPr>
          <w:szCs w:val="28"/>
        </w:rPr>
        <w:t>Характеристика классифицированных участков и препятствий маршрута поход</w:t>
      </w:r>
      <w:r w:rsidR="00166681" w:rsidRPr="00102C98">
        <w:rPr>
          <w:szCs w:val="28"/>
        </w:rPr>
        <w:t>а в зависимости от характера района путешествия и вида похода по способу передвижения.</w:t>
      </w:r>
    </w:p>
    <w:p w:rsidR="00166681" w:rsidRPr="00102C98" w:rsidRDefault="00166681" w:rsidP="00DA12BC">
      <w:pPr>
        <w:pStyle w:val="a4"/>
        <w:numPr>
          <w:ilvl w:val="0"/>
          <w:numId w:val="1"/>
        </w:numPr>
        <w:tabs>
          <w:tab w:val="left" w:pos="426"/>
        </w:tabs>
        <w:ind w:left="0" w:firstLine="0"/>
        <w:rPr>
          <w:szCs w:val="28"/>
        </w:rPr>
      </w:pPr>
      <w:r w:rsidRPr="00102C98">
        <w:rPr>
          <w:szCs w:val="28"/>
        </w:rPr>
        <w:t>Характерные локальные и протяженные естественные препятствия для пеших и лыжных походов по местности с горным рельефом.</w:t>
      </w:r>
    </w:p>
    <w:p w:rsidR="00166681" w:rsidRPr="00102C98" w:rsidRDefault="00166681" w:rsidP="00DA12BC">
      <w:pPr>
        <w:pStyle w:val="a4"/>
        <w:numPr>
          <w:ilvl w:val="0"/>
          <w:numId w:val="1"/>
        </w:numPr>
        <w:tabs>
          <w:tab w:val="left" w:pos="426"/>
        </w:tabs>
        <w:ind w:left="0" w:firstLine="0"/>
        <w:rPr>
          <w:szCs w:val="28"/>
        </w:rPr>
      </w:pPr>
      <w:r w:rsidRPr="00102C98">
        <w:rPr>
          <w:szCs w:val="28"/>
        </w:rPr>
        <w:t>Характер естественных препятствий на маршруте водного похода (в том числе по горным рекам).</w:t>
      </w:r>
    </w:p>
    <w:p w:rsidR="00166681" w:rsidRPr="00102C98" w:rsidRDefault="00166681" w:rsidP="00B05A5C">
      <w:pPr>
        <w:pStyle w:val="a4"/>
        <w:numPr>
          <w:ilvl w:val="0"/>
          <w:numId w:val="1"/>
        </w:numPr>
        <w:tabs>
          <w:tab w:val="left" w:pos="426"/>
        </w:tabs>
        <w:ind w:left="0" w:firstLine="0"/>
        <w:rPr>
          <w:szCs w:val="28"/>
        </w:rPr>
      </w:pPr>
      <w:r w:rsidRPr="00102C98">
        <w:rPr>
          <w:szCs w:val="28"/>
        </w:rPr>
        <w:t>Методологические и методические основы классификации спортивных туристских маршрутов по категориям сложности.</w:t>
      </w:r>
    </w:p>
    <w:p w:rsidR="001D5170" w:rsidRPr="00102C98" w:rsidRDefault="00166681" w:rsidP="008F2F1A">
      <w:pPr>
        <w:pStyle w:val="a4"/>
        <w:numPr>
          <w:ilvl w:val="0"/>
          <w:numId w:val="1"/>
        </w:numPr>
        <w:tabs>
          <w:tab w:val="left" w:pos="426"/>
        </w:tabs>
        <w:ind w:left="0" w:firstLine="0"/>
        <w:rPr>
          <w:szCs w:val="28"/>
        </w:rPr>
      </w:pPr>
      <w:r w:rsidRPr="00102C98">
        <w:rPr>
          <w:szCs w:val="28"/>
        </w:rPr>
        <w:t xml:space="preserve">Экспертная оценка категории трудности классифицированных препятствий. </w:t>
      </w:r>
      <w:r w:rsidR="001D5170" w:rsidRPr="00102C98">
        <w:rPr>
          <w:szCs w:val="28"/>
        </w:rPr>
        <w:t>Методика составления паспорта препятствия.</w:t>
      </w:r>
    </w:p>
    <w:p w:rsidR="00D61C9B" w:rsidRPr="00102C98" w:rsidRDefault="00D61C9B" w:rsidP="008F2F1A">
      <w:pPr>
        <w:pStyle w:val="a4"/>
        <w:numPr>
          <w:ilvl w:val="0"/>
          <w:numId w:val="1"/>
        </w:numPr>
        <w:tabs>
          <w:tab w:val="left" w:pos="426"/>
        </w:tabs>
        <w:ind w:left="0" w:firstLine="0"/>
        <w:rPr>
          <w:szCs w:val="28"/>
        </w:rPr>
      </w:pPr>
      <w:r w:rsidRPr="00102C98">
        <w:rPr>
          <w:szCs w:val="28"/>
        </w:rPr>
        <w:t>Классификационные требования для определения категории сложности маршрутов в отдельных видах спортивного туризма по способу передвижения. Порядок использования «Методики категорирования пешеходного маршрута».</w:t>
      </w:r>
    </w:p>
    <w:p w:rsidR="00D61C9B" w:rsidRPr="00102C98" w:rsidRDefault="00D61C9B" w:rsidP="008F2F1A">
      <w:pPr>
        <w:pStyle w:val="a4"/>
        <w:numPr>
          <w:ilvl w:val="0"/>
          <w:numId w:val="1"/>
        </w:numPr>
        <w:tabs>
          <w:tab w:val="left" w:pos="426"/>
        </w:tabs>
        <w:ind w:left="0" w:firstLine="0"/>
        <w:rPr>
          <w:szCs w:val="28"/>
        </w:rPr>
      </w:pPr>
      <w:r w:rsidRPr="00102C98">
        <w:rPr>
          <w:szCs w:val="28"/>
        </w:rPr>
        <w:t>Оценка категории сложности лыжного маршрута по показателю эквивалентной протяженности согласно методике категорирования лыжных маршрутов.</w:t>
      </w:r>
    </w:p>
    <w:p w:rsidR="00D61C9B" w:rsidRPr="00102C98" w:rsidRDefault="00D61C9B" w:rsidP="00AE3345">
      <w:pPr>
        <w:pStyle w:val="a4"/>
        <w:numPr>
          <w:ilvl w:val="0"/>
          <w:numId w:val="1"/>
        </w:numPr>
        <w:tabs>
          <w:tab w:val="left" w:pos="426"/>
        </w:tabs>
        <w:ind w:left="0" w:firstLine="0"/>
        <w:rPr>
          <w:szCs w:val="28"/>
        </w:rPr>
      </w:pPr>
      <w:r w:rsidRPr="00102C98">
        <w:rPr>
          <w:szCs w:val="28"/>
        </w:rPr>
        <w:t>Особенности классификации водных маршрутов исходя из количества и категории трудности определяющих препятствий и определяющих факторов, влияющих на напряженность сплава</w:t>
      </w:r>
    </w:p>
    <w:p w:rsidR="00BF32C4" w:rsidRPr="00102C98" w:rsidRDefault="00BF32C4" w:rsidP="00AE3345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</w:pPr>
      <w:r w:rsidRPr="00102C98">
        <w:t>Ресурсы туристской группы, предназначенные для подготовки и проведения похода: виды ресурсов и их характеристика.</w:t>
      </w:r>
    </w:p>
    <w:p w:rsidR="00D61C9B" w:rsidRPr="00102C98" w:rsidRDefault="00D61C9B" w:rsidP="00050FCA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</w:pPr>
      <w:r w:rsidRPr="00102C98">
        <w:t>Предметы экипировки туристов: качества, конструктивные особенности, материалы, применяемые для их изготовления. Современные подходы к экипировке туристов (концепция «послойной» одежды)</w:t>
      </w:r>
    </w:p>
    <w:p w:rsidR="00D61C9B" w:rsidRPr="00102C98" w:rsidRDefault="00D61C9B" w:rsidP="00050FCA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</w:pPr>
      <w:r w:rsidRPr="00102C98">
        <w:t>Специфика экипировки туристов в зависимости от вида похода по способу передвижения, условий проведения похода. Специальные виды экипировки, обеспечивающие безопасность туристов.</w:t>
      </w:r>
    </w:p>
    <w:p w:rsidR="00102C98" w:rsidRPr="00102C98" w:rsidRDefault="00102C98" w:rsidP="00050FCA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</w:pPr>
      <w:r w:rsidRPr="00102C98">
        <w:t>Личное бивачное снаряжение. Классификация и конструктивные особенности спальных мешков и изоматов.</w:t>
      </w:r>
    </w:p>
    <w:p w:rsidR="00102C98" w:rsidRPr="00102C98" w:rsidRDefault="00102C98" w:rsidP="00050FCA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</w:pPr>
      <w:r w:rsidRPr="00102C98">
        <w:t>Особенности рациона питания туриста в многодневных спортивных походах. Методика составления меню питания и продуктовой раскладки</w:t>
      </w:r>
    </w:p>
    <w:p w:rsidR="0096299D" w:rsidRPr="0096299D" w:rsidRDefault="003B37DB" w:rsidP="0096299D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</w:pPr>
      <w:r w:rsidRPr="00102C98">
        <w:rPr>
          <w:szCs w:val="28"/>
        </w:rPr>
        <w:t>Групповое б</w:t>
      </w:r>
      <w:r w:rsidR="00CA5A91" w:rsidRPr="00102C98">
        <w:rPr>
          <w:szCs w:val="28"/>
        </w:rPr>
        <w:t>ивачное снаряжение: виды и качественная характеристика (на примере снаряжения для лыжных и горно-пешеходных походов).</w:t>
      </w:r>
      <w:r w:rsidR="00355299" w:rsidRPr="00355299">
        <w:rPr>
          <w:rFonts w:eastAsia="Times New Roman"/>
          <w:szCs w:val="28"/>
          <w:lang w:eastAsia="ru-RU"/>
        </w:rPr>
        <w:t xml:space="preserve"> </w:t>
      </w:r>
    </w:p>
    <w:p w:rsidR="0068726F" w:rsidRDefault="0068726F" w:rsidP="0096299D">
      <w:pPr>
        <w:tabs>
          <w:tab w:val="left" w:pos="426"/>
        </w:tabs>
        <w:ind w:left="851" w:hanging="425"/>
        <w:jc w:val="both"/>
        <w:rPr>
          <w:rFonts w:eastAsia="Times New Roman"/>
          <w:szCs w:val="28"/>
          <w:lang w:eastAsia="ru-RU"/>
        </w:rPr>
      </w:pPr>
    </w:p>
    <w:p w:rsidR="00CA5A91" w:rsidRPr="00102C98" w:rsidRDefault="00355299" w:rsidP="0068726F">
      <w:pPr>
        <w:tabs>
          <w:tab w:val="left" w:pos="426"/>
        </w:tabs>
        <w:ind w:left="851" w:hanging="567"/>
        <w:jc w:val="both"/>
      </w:pPr>
      <w:r w:rsidRPr="0096299D">
        <w:rPr>
          <w:rFonts w:eastAsia="Times New Roman"/>
          <w:szCs w:val="28"/>
          <w:lang w:eastAsia="ru-RU"/>
        </w:rPr>
        <w:t>Заведующий кафедрой СиРТ                                              В.Е.Подлисских</w:t>
      </w:r>
    </w:p>
    <w:sectPr w:rsidR="00CA5A91" w:rsidRPr="00102C98" w:rsidSect="00732BBC">
      <w:pgSz w:w="11906" w:h="16838"/>
      <w:pgMar w:top="1134" w:right="567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94683"/>
    <w:multiLevelType w:val="hybridMultilevel"/>
    <w:tmpl w:val="0E2646A4"/>
    <w:lvl w:ilvl="0" w:tplc="7C7E578A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0AD66770"/>
    <w:multiLevelType w:val="hybridMultilevel"/>
    <w:tmpl w:val="9682A716"/>
    <w:lvl w:ilvl="0" w:tplc="2F867D7C">
      <w:start w:val="45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13C94284"/>
    <w:multiLevelType w:val="hybridMultilevel"/>
    <w:tmpl w:val="72B61CA2"/>
    <w:lvl w:ilvl="0" w:tplc="E0D25D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B192A03"/>
    <w:multiLevelType w:val="hybridMultilevel"/>
    <w:tmpl w:val="FE6654AA"/>
    <w:lvl w:ilvl="0" w:tplc="A2EA6016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</w:rPr>
    </w:lvl>
    <w:lvl w:ilvl="1" w:tplc="644AEB10">
      <w:numFmt w:val="bullet"/>
      <w:lvlText w:val="•"/>
      <w:lvlJc w:val="left"/>
      <w:pPr>
        <w:ind w:left="2149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BDA7AA1"/>
    <w:multiLevelType w:val="hybridMultilevel"/>
    <w:tmpl w:val="A63AA484"/>
    <w:lvl w:ilvl="0" w:tplc="E182FCCC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08104E"/>
    <w:multiLevelType w:val="hybridMultilevel"/>
    <w:tmpl w:val="AAA64AF2"/>
    <w:lvl w:ilvl="0" w:tplc="E182FCC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480CD8"/>
    <w:multiLevelType w:val="hybridMultilevel"/>
    <w:tmpl w:val="64C4374A"/>
    <w:lvl w:ilvl="0" w:tplc="E182FCC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F329A5"/>
    <w:multiLevelType w:val="hybridMultilevel"/>
    <w:tmpl w:val="9B7C867A"/>
    <w:lvl w:ilvl="0" w:tplc="5DF852EE">
      <w:start w:val="17"/>
      <w:numFmt w:val="decimal"/>
      <w:lvlText w:val="%1."/>
      <w:lvlJc w:val="left"/>
      <w:pPr>
        <w:ind w:left="9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2F0D95"/>
    <w:multiLevelType w:val="hybridMultilevel"/>
    <w:tmpl w:val="870EBCA4"/>
    <w:lvl w:ilvl="0" w:tplc="B386973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8"/>
  </w:num>
  <w:num w:numId="6">
    <w:abstractNumId w:val="5"/>
  </w:num>
  <w:num w:numId="7">
    <w:abstractNumId w:val="6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proofState w:spelling="clean" w:grammar="clean"/>
  <w:defaultTabStop w:val="708"/>
  <w:hyphenationZone w:val="141"/>
  <w:drawingGridHorizontalSpacing w:val="14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FA7"/>
    <w:rsid w:val="00042A66"/>
    <w:rsid w:val="0004488C"/>
    <w:rsid w:val="00050FCA"/>
    <w:rsid w:val="00051F15"/>
    <w:rsid w:val="00056CC6"/>
    <w:rsid w:val="00057567"/>
    <w:rsid w:val="00090E24"/>
    <w:rsid w:val="000A3DEF"/>
    <w:rsid w:val="00102C98"/>
    <w:rsid w:val="0012346C"/>
    <w:rsid w:val="001239F7"/>
    <w:rsid w:val="00125509"/>
    <w:rsid w:val="00126FA7"/>
    <w:rsid w:val="00152AA4"/>
    <w:rsid w:val="00166681"/>
    <w:rsid w:val="00187AF5"/>
    <w:rsid w:val="00190FF4"/>
    <w:rsid w:val="001D2725"/>
    <w:rsid w:val="001D5170"/>
    <w:rsid w:val="00263FA6"/>
    <w:rsid w:val="002872EC"/>
    <w:rsid w:val="00290868"/>
    <w:rsid w:val="0029399C"/>
    <w:rsid w:val="002C3781"/>
    <w:rsid w:val="002E413F"/>
    <w:rsid w:val="002E650D"/>
    <w:rsid w:val="002F2E41"/>
    <w:rsid w:val="002F61B6"/>
    <w:rsid w:val="00351D30"/>
    <w:rsid w:val="00355299"/>
    <w:rsid w:val="0036033F"/>
    <w:rsid w:val="00386283"/>
    <w:rsid w:val="00387434"/>
    <w:rsid w:val="003974B7"/>
    <w:rsid w:val="003B37DB"/>
    <w:rsid w:val="003B4ED2"/>
    <w:rsid w:val="003C63B4"/>
    <w:rsid w:val="003D0CBD"/>
    <w:rsid w:val="004241BD"/>
    <w:rsid w:val="004966FD"/>
    <w:rsid w:val="004E257F"/>
    <w:rsid w:val="004E7BA4"/>
    <w:rsid w:val="00531847"/>
    <w:rsid w:val="00532C4E"/>
    <w:rsid w:val="00543ECF"/>
    <w:rsid w:val="00587256"/>
    <w:rsid w:val="005A2E55"/>
    <w:rsid w:val="005C79DC"/>
    <w:rsid w:val="006250BC"/>
    <w:rsid w:val="006514CE"/>
    <w:rsid w:val="00653342"/>
    <w:rsid w:val="006824A0"/>
    <w:rsid w:val="0068726F"/>
    <w:rsid w:val="006C7389"/>
    <w:rsid w:val="006E22B9"/>
    <w:rsid w:val="00715F54"/>
    <w:rsid w:val="007201E3"/>
    <w:rsid w:val="00732BBC"/>
    <w:rsid w:val="00753BD0"/>
    <w:rsid w:val="0075480D"/>
    <w:rsid w:val="00782DFD"/>
    <w:rsid w:val="00790F1C"/>
    <w:rsid w:val="00792EC1"/>
    <w:rsid w:val="007A0787"/>
    <w:rsid w:val="007C5086"/>
    <w:rsid w:val="007E7F85"/>
    <w:rsid w:val="00834382"/>
    <w:rsid w:val="00836B3B"/>
    <w:rsid w:val="00874FC5"/>
    <w:rsid w:val="00882A65"/>
    <w:rsid w:val="008F2F1A"/>
    <w:rsid w:val="009008EA"/>
    <w:rsid w:val="00905EE8"/>
    <w:rsid w:val="00920709"/>
    <w:rsid w:val="0093081E"/>
    <w:rsid w:val="00937827"/>
    <w:rsid w:val="0094280C"/>
    <w:rsid w:val="0096299D"/>
    <w:rsid w:val="00964299"/>
    <w:rsid w:val="00975D09"/>
    <w:rsid w:val="00982C98"/>
    <w:rsid w:val="0098419D"/>
    <w:rsid w:val="00984C49"/>
    <w:rsid w:val="00984D9D"/>
    <w:rsid w:val="0099245C"/>
    <w:rsid w:val="009C0B15"/>
    <w:rsid w:val="009E61E1"/>
    <w:rsid w:val="009F1924"/>
    <w:rsid w:val="00A11176"/>
    <w:rsid w:val="00A86A54"/>
    <w:rsid w:val="00A96616"/>
    <w:rsid w:val="00AA114D"/>
    <w:rsid w:val="00AA4D5D"/>
    <w:rsid w:val="00AC67C4"/>
    <w:rsid w:val="00AD67FF"/>
    <w:rsid w:val="00AE3345"/>
    <w:rsid w:val="00AE7F5E"/>
    <w:rsid w:val="00AF0446"/>
    <w:rsid w:val="00B05A5C"/>
    <w:rsid w:val="00B24325"/>
    <w:rsid w:val="00B27704"/>
    <w:rsid w:val="00BD3EC4"/>
    <w:rsid w:val="00BE7338"/>
    <w:rsid w:val="00BF32C4"/>
    <w:rsid w:val="00BF3D62"/>
    <w:rsid w:val="00BF7B20"/>
    <w:rsid w:val="00C027E1"/>
    <w:rsid w:val="00C12237"/>
    <w:rsid w:val="00C22B5C"/>
    <w:rsid w:val="00C35CBC"/>
    <w:rsid w:val="00C46651"/>
    <w:rsid w:val="00C54754"/>
    <w:rsid w:val="00C82F3C"/>
    <w:rsid w:val="00CA5A91"/>
    <w:rsid w:val="00CC1722"/>
    <w:rsid w:val="00D61C9B"/>
    <w:rsid w:val="00D63A1C"/>
    <w:rsid w:val="00D67246"/>
    <w:rsid w:val="00D71787"/>
    <w:rsid w:val="00D773E7"/>
    <w:rsid w:val="00D86795"/>
    <w:rsid w:val="00D96E5D"/>
    <w:rsid w:val="00DA12BC"/>
    <w:rsid w:val="00DC0C35"/>
    <w:rsid w:val="00DD40C0"/>
    <w:rsid w:val="00DE4B66"/>
    <w:rsid w:val="00E2373D"/>
    <w:rsid w:val="00E4413D"/>
    <w:rsid w:val="00E4771B"/>
    <w:rsid w:val="00E54802"/>
    <w:rsid w:val="00E55212"/>
    <w:rsid w:val="00E91565"/>
    <w:rsid w:val="00E94F2D"/>
    <w:rsid w:val="00EA4EA0"/>
    <w:rsid w:val="00EA6D33"/>
    <w:rsid w:val="00ED523C"/>
    <w:rsid w:val="00ED5A6E"/>
    <w:rsid w:val="00F17366"/>
    <w:rsid w:val="00F26749"/>
    <w:rsid w:val="00F2785F"/>
    <w:rsid w:val="00F46E23"/>
    <w:rsid w:val="00F81440"/>
    <w:rsid w:val="00F90713"/>
    <w:rsid w:val="00F93444"/>
    <w:rsid w:val="00FB42C2"/>
    <w:rsid w:val="00FD4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D5D"/>
    <w:rPr>
      <w:sz w:val="28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CC1722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6FA7"/>
    <w:pPr>
      <w:spacing w:after="200" w:line="276" w:lineRule="auto"/>
      <w:ind w:left="720"/>
      <w:contextualSpacing/>
    </w:pPr>
  </w:style>
  <w:style w:type="paragraph" w:styleId="a4">
    <w:name w:val="Body Text Indent"/>
    <w:basedOn w:val="a"/>
    <w:link w:val="a5"/>
    <w:rsid w:val="00C12237"/>
    <w:pPr>
      <w:ind w:firstLine="525"/>
      <w:jc w:val="both"/>
    </w:pPr>
    <w:rPr>
      <w:rFonts w:eastAsia="Times New Roman"/>
      <w:bCs/>
      <w:szCs w:val="24"/>
      <w:lang w:eastAsia="ru-RU"/>
    </w:rPr>
  </w:style>
  <w:style w:type="character" w:customStyle="1" w:styleId="a5">
    <w:name w:val="Основной текст с отступом Знак"/>
    <w:link w:val="a4"/>
    <w:rsid w:val="00C12237"/>
    <w:rPr>
      <w:rFonts w:eastAsia="Times New Roman"/>
      <w:bCs/>
      <w:sz w:val="28"/>
      <w:szCs w:val="24"/>
    </w:rPr>
  </w:style>
  <w:style w:type="paragraph" w:styleId="a6">
    <w:name w:val="Normal (Web)"/>
    <w:basedOn w:val="a"/>
    <w:semiHidden/>
    <w:unhideWhenUsed/>
    <w:rsid w:val="004E257F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customStyle="1" w:styleId="10">
    <w:name w:val="Заголовок 1 Знак"/>
    <w:link w:val="1"/>
    <w:uiPriority w:val="9"/>
    <w:rsid w:val="00CC1722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D5D"/>
    <w:rPr>
      <w:sz w:val="28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CC1722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6FA7"/>
    <w:pPr>
      <w:spacing w:after="200" w:line="276" w:lineRule="auto"/>
      <w:ind w:left="720"/>
      <w:contextualSpacing/>
    </w:pPr>
  </w:style>
  <w:style w:type="paragraph" w:styleId="a4">
    <w:name w:val="Body Text Indent"/>
    <w:basedOn w:val="a"/>
    <w:link w:val="a5"/>
    <w:rsid w:val="00C12237"/>
    <w:pPr>
      <w:ind w:firstLine="525"/>
      <w:jc w:val="both"/>
    </w:pPr>
    <w:rPr>
      <w:rFonts w:eastAsia="Times New Roman"/>
      <w:bCs/>
      <w:szCs w:val="24"/>
      <w:lang w:eastAsia="ru-RU"/>
    </w:rPr>
  </w:style>
  <w:style w:type="character" w:customStyle="1" w:styleId="a5">
    <w:name w:val="Основной текст с отступом Знак"/>
    <w:link w:val="a4"/>
    <w:rsid w:val="00C12237"/>
    <w:rPr>
      <w:rFonts w:eastAsia="Times New Roman"/>
      <w:bCs/>
      <w:sz w:val="28"/>
      <w:szCs w:val="24"/>
    </w:rPr>
  </w:style>
  <w:style w:type="paragraph" w:styleId="a6">
    <w:name w:val="Normal (Web)"/>
    <w:basedOn w:val="a"/>
    <w:semiHidden/>
    <w:unhideWhenUsed/>
    <w:rsid w:val="004E257F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customStyle="1" w:styleId="10">
    <w:name w:val="Заголовок 1 Знак"/>
    <w:link w:val="1"/>
    <w:uiPriority w:val="9"/>
    <w:rsid w:val="00CC1722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7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641</Words>
  <Characters>3917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</dc:creator>
  <cp:keywords/>
  <cp:lastModifiedBy>Марина С. Коваленко</cp:lastModifiedBy>
  <cp:revision>10</cp:revision>
  <cp:lastPrinted>2016-05-04T09:45:00Z</cp:lastPrinted>
  <dcterms:created xsi:type="dcterms:W3CDTF">2016-05-04T08:18:00Z</dcterms:created>
  <dcterms:modified xsi:type="dcterms:W3CDTF">2017-01-10T07:50:00Z</dcterms:modified>
</cp:coreProperties>
</file>