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170" w:rsidRPr="00D75053" w:rsidRDefault="00D75053" w:rsidP="00C76D74">
      <w:pPr>
        <w:pStyle w:val="aa"/>
        <w:rPr>
          <w:sz w:val="28"/>
          <w:szCs w:val="28"/>
        </w:rPr>
      </w:pPr>
      <w:r w:rsidRPr="00D75053">
        <w:rPr>
          <w:sz w:val="28"/>
          <w:szCs w:val="28"/>
        </w:rPr>
        <w:t>Кафедра спортивного и рекреационного туризма</w:t>
      </w:r>
    </w:p>
    <w:p w:rsidR="00421DA8" w:rsidRPr="00D75053" w:rsidRDefault="00B97170" w:rsidP="00C76D74">
      <w:pPr>
        <w:pStyle w:val="aa"/>
        <w:rPr>
          <w:b/>
          <w:sz w:val="28"/>
          <w:szCs w:val="28"/>
        </w:rPr>
      </w:pPr>
      <w:r w:rsidRPr="00D75053">
        <w:rPr>
          <w:sz w:val="28"/>
          <w:szCs w:val="28"/>
        </w:rPr>
        <w:t xml:space="preserve">Правила оформления </w:t>
      </w:r>
      <w:r w:rsidR="00D75053" w:rsidRPr="00D75053">
        <w:rPr>
          <w:sz w:val="28"/>
          <w:szCs w:val="28"/>
        </w:rPr>
        <w:t xml:space="preserve">курсовых </w:t>
      </w:r>
      <w:r w:rsidR="003D2E80">
        <w:rPr>
          <w:sz w:val="28"/>
          <w:szCs w:val="28"/>
        </w:rPr>
        <w:t>проектов (</w:t>
      </w:r>
      <w:r w:rsidRPr="00D75053">
        <w:rPr>
          <w:sz w:val="28"/>
          <w:szCs w:val="28"/>
        </w:rPr>
        <w:t>работ</w:t>
      </w:r>
      <w:r w:rsidR="003D2E80">
        <w:rPr>
          <w:sz w:val="28"/>
          <w:szCs w:val="28"/>
        </w:rPr>
        <w:t>)</w:t>
      </w:r>
      <w:r w:rsidR="00D75053" w:rsidRPr="00D75053">
        <w:rPr>
          <w:sz w:val="28"/>
          <w:szCs w:val="28"/>
        </w:rPr>
        <w:t xml:space="preserve"> для студентов, обучающихся по направлению специальности</w:t>
      </w:r>
      <w:r w:rsidR="00D75053" w:rsidRPr="00D75053">
        <w:rPr>
          <w:b/>
          <w:sz w:val="28"/>
          <w:szCs w:val="28"/>
        </w:rPr>
        <w:t xml:space="preserve"> </w:t>
      </w:r>
      <w:r w:rsidR="00D75053" w:rsidRPr="00D75053">
        <w:rPr>
          <w:sz w:val="28"/>
          <w:szCs w:val="28"/>
        </w:rPr>
        <w:t>1-89 02 01-01 «Спортивно-туристская деятельность (спортивный и рекреационный туризм)»</w:t>
      </w:r>
      <w:r w:rsidRPr="00D75053">
        <w:rPr>
          <w:b/>
          <w:sz w:val="28"/>
          <w:szCs w:val="28"/>
        </w:rPr>
        <w:t xml:space="preserve"> </w:t>
      </w:r>
    </w:p>
    <w:p w:rsidR="00567119" w:rsidRPr="00D75053" w:rsidRDefault="00567119" w:rsidP="00C76D74">
      <w:pPr>
        <w:pStyle w:val="aa"/>
        <w:rPr>
          <w:b/>
          <w:sz w:val="28"/>
          <w:szCs w:val="28"/>
        </w:rPr>
      </w:pPr>
    </w:p>
    <w:p w:rsidR="00022BD1" w:rsidRDefault="00022BD1" w:rsidP="00022BD1">
      <w:pPr>
        <w:pStyle w:val="aa"/>
        <w:ind w:firstLine="709"/>
        <w:jc w:val="both"/>
        <w:rPr>
          <w:b/>
          <w:bCs/>
          <w:sz w:val="28"/>
          <w:szCs w:val="28"/>
        </w:rPr>
      </w:pPr>
    </w:p>
    <w:p w:rsidR="00022BD1" w:rsidRPr="00022BD1" w:rsidRDefault="00022BD1" w:rsidP="003D2E80">
      <w:pPr>
        <w:pStyle w:val="aa"/>
        <w:ind w:firstLine="709"/>
        <w:jc w:val="both"/>
        <w:rPr>
          <w:bCs/>
          <w:sz w:val="28"/>
          <w:szCs w:val="28"/>
        </w:rPr>
      </w:pPr>
      <w:r w:rsidRPr="00022BD1">
        <w:rPr>
          <w:bCs/>
          <w:sz w:val="28"/>
          <w:szCs w:val="28"/>
        </w:rPr>
        <w:t xml:space="preserve">1. ЦЕЛИ И ЗАДАЧИ </w:t>
      </w:r>
      <w:r w:rsidR="00D24193">
        <w:rPr>
          <w:bCs/>
          <w:sz w:val="28"/>
          <w:szCs w:val="28"/>
        </w:rPr>
        <w:t xml:space="preserve">ВЫПОЛНЕНИЯ </w:t>
      </w:r>
      <w:r w:rsidRPr="00022BD1">
        <w:rPr>
          <w:bCs/>
          <w:sz w:val="28"/>
          <w:szCs w:val="28"/>
        </w:rPr>
        <w:t>КУРСОВО</w:t>
      </w:r>
      <w:r w:rsidR="00D24193">
        <w:rPr>
          <w:bCs/>
          <w:sz w:val="28"/>
          <w:szCs w:val="28"/>
        </w:rPr>
        <w:t>Й РАБОТЫ</w:t>
      </w:r>
    </w:p>
    <w:p w:rsidR="00022BD1" w:rsidRDefault="00022BD1" w:rsidP="003D2E80">
      <w:pPr>
        <w:pStyle w:val="aa"/>
        <w:ind w:firstLine="709"/>
        <w:jc w:val="both"/>
        <w:rPr>
          <w:bCs/>
          <w:sz w:val="28"/>
          <w:szCs w:val="28"/>
        </w:rPr>
      </w:pPr>
    </w:p>
    <w:p w:rsidR="00BC0A54" w:rsidRPr="00022BD1" w:rsidRDefault="00BC0A54" w:rsidP="00BC0A54">
      <w:pPr>
        <w:pStyle w:val="aa"/>
        <w:ind w:firstLine="709"/>
        <w:jc w:val="both"/>
        <w:rPr>
          <w:bCs/>
          <w:sz w:val="28"/>
          <w:szCs w:val="28"/>
        </w:rPr>
      </w:pPr>
      <w:r w:rsidRPr="00BC0A54">
        <w:rPr>
          <w:bCs/>
          <w:sz w:val="28"/>
          <w:szCs w:val="28"/>
        </w:rPr>
        <w:t>Курсовая работа является одной из форм текущей аттестации студентов при освоении ими содержания образовательной программы высшего образования I ступени, обеспечивающей получение квалификации специалиста с высшим образованием, образовательной программы высшего образования I ступени, обеспечивающей получение квалификации специалиста с высшим образованием</w:t>
      </w:r>
      <w:r>
        <w:rPr>
          <w:bCs/>
          <w:sz w:val="28"/>
          <w:szCs w:val="28"/>
        </w:rPr>
        <w:t xml:space="preserve">. </w:t>
      </w:r>
      <w:r w:rsidRPr="00BC0A54">
        <w:rPr>
          <w:bCs/>
          <w:sz w:val="28"/>
          <w:szCs w:val="28"/>
        </w:rPr>
        <w:t>Курсовая работа является обязательным видом самостоятельной работы обучающихся, предусмотренной учебным планом направлени</w:t>
      </w:r>
      <w:r>
        <w:rPr>
          <w:bCs/>
          <w:sz w:val="28"/>
          <w:szCs w:val="28"/>
        </w:rPr>
        <w:t>я</w:t>
      </w:r>
      <w:r w:rsidRPr="00BC0A54">
        <w:rPr>
          <w:bCs/>
          <w:sz w:val="28"/>
          <w:szCs w:val="28"/>
        </w:rPr>
        <w:t xml:space="preserve"> специальности</w:t>
      </w:r>
      <w:r>
        <w:rPr>
          <w:bCs/>
          <w:sz w:val="28"/>
          <w:szCs w:val="28"/>
        </w:rPr>
        <w:t xml:space="preserve"> </w:t>
      </w:r>
      <w:r w:rsidRPr="00BC0A54">
        <w:rPr>
          <w:sz w:val="28"/>
          <w:szCs w:val="28"/>
        </w:rPr>
        <w:t>1-89 02 01-01 «Спортивно-туристская деятельность (спортивный и рекреационный туризм)»</w:t>
      </w:r>
      <w:r>
        <w:rPr>
          <w:bCs/>
          <w:sz w:val="28"/>
          <w:szCs w:val="28"/>
        </w:rPr>
        <w:t>.</w:t>
      </w:r>
      <w:r w:rsidRPr="00BC0A54">
        <w:rPr>
          <w:bCs/>
          <w:sz w:val="28"/>
          <w:szCs w:val="28"/>
        </w:rPr>
        <w:t xml:space="preserve"> </w:t>
      </w:r>
    </w:p>
    <w:p w:rsidR="003D2E80" w:rsidRDefault="00022BD1" w:rsidP="003D2E8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D2E80">
        <w:rPr>
          <w:bCs/>
          <w:i/>
          <w:sz w:val="28"/>
          <w:szCs w:val="28"/>
        </w:rPr>
        <w:t xml:space="preserve">Цель </w:t>
      </w:r>
      <w:r w:rsidR="00D24193">
        <w:rPr>
          <w:bCs/>
          <w:i/>
          <w:sz w:val="28"/>
          <w:szCs w:val="28"/>
        </w:rPr>
        <w:t xml:space="preserve">выполнения </w:t>
      </w:r>
      <w:r w:rsidRPr="003D2E80">
        <w:rPr>
          <w:bCs/>
          <w:i/>
          <w:sz w:val="28"/>
          <w:szCs w:val="28"/>
        </w:rPr>
        <w:t>курсово</w:t>
      </w:r>
      <w:r w:rsidR="00D24193">
        <w:rPr>
          <w:bCs/>
          <w:i/>
          <w:sz w:val="28"/>
          <w:szCs w:val="28"/>
        </w:rPr>
        <w:t>й работы</w:t>
      </w:r>
      <w:r w:rsidR="003D2E80">
        <w:rPr>
          <w:bCs/>
          <w:sz w:val="28"/>
          <w:szCs w:val="28"/>
        </w:rPr>
        <w:t xml:space="preserve"> </w:t>
      </w:r>
      <w:r w:rsidRPr="00022BD1">
        <w:rPr>
          <w:bCs/>
          <w:sz w:val="28"/>
          <w:szCs w:val="28"/>
        </w:rPr>
        <w:t xml:space="preserve">– </w:t>
      </w:r>
      <w:r w:rsidR="003D2E80" w:rsidRPr="003D2E80">
        <w:rPr>
          <w:bCs/>
          <w:sz w:val="28"/>
          <w:szCs w:val="28"/>
        </w:rPr>
        <w:t>систематиз</w:t>
      </w:r>
      <w:r w:rsidR="003D2E80">
        <w:rPr>
          <w:bCs/>
          <w:sz w:val="28"/>
          <w:szCs w:val="28"/>
        </w:rPr>
        <w:t xml:space="preserve">ировать, </w:t>
      </w:r>
      <w:r w:rsidR="003D2E80" w:rsidRPr="003D2E80">
        <w:rPr>
          <w:bCs/>
          <w:sz w:val="28"/>
          <w:szCs w:val="28"/>
        </w:rPr>
        <w:t>закреп</w:t>
      </w:r>
      <w:r w:rsidR="003D2E80">
        <w:rPr>
          <w:bCs/>
          <w:sz w:val="28"/>
          <w:szCs w:val="28"/>
        </w:rPr>
        <w:t>ить</w:t>
      </w:r>
      <w:r w:rsidR="003D2E80" w:rsidRPr="003D2E80">
        <w:rPr>
          <w:bCs/>
          <w:sz w:val="28"/>
          <w:szCs w:val="28"/>
        </w:rPr>
        <w:t xml:space="preserve"> и расшир</w:t>
      </w:r>
      <w:r w:rsidR="003D2E80">
        <w:rPr>
          <w:bCs/>
          <w:sz w:val="28"/>
          <w:szCs w:val="28"/>
        </w:rPr>
        <w:t>ить</w:t>
      </w:r>
      <w:r w:rsidR="003D2E80" w:rsidRPr="003D2E80">
        <w:rPr>
          <w:bCs/>
          <w:sz w:val="28"/>
          <w:szCs w:val="28"/>
        </w:rPr>
        <w:t xml:space="preserve"> теоретически</w:t>
      </w:r>
      <w:r w:rsidR="003D2E80">
        <w:rPr>
          <w:bCs/>
          <w:sz w:val="28"/>
          <w:szCs w:val="28"/>
        </w:rPr>
        <w:t>е</w:t>
      </w:r>
      <w:r w:rsidR="003D2E80" w:rsidRPr="003D2E80">
        <w:rPr>
          <w:bCs/>
          <w:sz w:val="28"/>
          <w:szCs w:val="28"/>
        </w:rPr>
        <w:t xml:space="preserve"> знани</w:t>
      </w:r>
      <w:r w:rsidR="003D2E80">
        <w:rPr>
          <w:bCs/>
          <w:sz w:val="28"/>
          <w:szCs w:val="28"/>
        </w:rPr>
        <w:t>я</w:t>
      </w:r>
      <w:r w:rsidR="003D2E80" w:rsidRPr="003D2E80">
        <w:rPr>
          <w:bCs/>
          <w:sz w:val="28"/>
          <w:szCs w:val="28"/>
        </w:rPr>
        <w:t xml:space="preserve"> </w:t>
      </w:r>
      <w:r w:rsidR="003D2E80">
        <w:rPr>
          <w:bCs/>
          <w:sz w:val="28"/>
          <w:szCs w:val="28"/>
        </w:rPr>
        <w:t xml:space="preserve">студентов </w:t>
      </w:r>
      <w:r w:rsidR="003D2E80" w:rsidRPr="003D2E80">
        <w:rPr>
          <w:bCs/>
          <w:sz w:val="28"/>
          <w:szCs w:val="28"/>
        </w:rPr>
        <w:t xml:space="preserve">по </w:t>
      </w:r>
      <w:r w:rsidR="003D2E80">
        <w:rPr>
          <w:bCs/>
          <w:sz w:val="28"/>
          <w:szCs w:val="28"/>
        </w:rPr>
        <w:t xml:space="preserve">учебной </w:t>
      </w:r>
      <w:r w:rsidR="003D2E80" w:rsidRPr="003D2E80">
        <w:rPr>
          <w:bCs/>
          <w:sz w:val="28"/>
          <w:szCs w:val="28"/>
        </w:rPr>
        <w:t xml:space="preserve">дисциплине </w:t>
      </w:r>
      <w:r w:rsidR="003D2E80">
        <w:rPr>
          <w:bCs/>
          <w:sz w:val="28"/>
          <w:szCs w:val="28"/>
        </w:rPr>
        <w:t xml:space="preserve">«Теория и практика спортивного и рекреационного туризма» (ТиПСиРТ); </w:t>
      </w:r>
      <w:r w:rsidRPr="00022BD1">
        <w:rPr>
          <w:bCs/>
          <w:sz w:val="28"/>
          <w:szCs w:val="28"/>
        </w:rPr>
        <w:t xml:space="preserve">научить студентов применять полученные теоретические знания и выработать у них навыки самостоятельного </w:t>
      </w:r>
      <w:r w:rsidR="003D2E80" w:rsidRPr="003D2E80">
        <w:rPr>
          <w:sz w:val="28"/>
          <w:szCs w:val="28"/>
        </w:rPr>
        <w:t>решения проектн</w:t>
      </w:r>
      <w:r w:rsidR="003D2E80">
        <w:rPr>
          <w:sz w:val="28"/>
          <w:szCs w:val="28"/>
        </w:rPr>
        <w:t>ых</w:t>
      </w:r>
      <w:r w:rsidR="003D2E80" w:rsidRPr="003D2E80">
        <w:rPr>
          <w:sz w:val="28"/>
          <w:szCs w:val="28"/>
        </w:rPr>
        <w:t>, технологических</w:t>
      </w:r>
      <w:r w:rsidR="00D24193">
        <w:rPr>
          <w:sz w:val="28"/>
          <w:szCs w:val="28"/>
        </w:rPr>
        <w:t>, исследовательских</w:t>
      </w:r>
      <w:r w:rsidR="003D2E80" w:rsidRPr="003D2E80">
        <w:rPr>
          <w:sz w:val="28"/>
          <w:szCs w:val="28"/>
        </w:rPr>
        <w:t xml:space="preserve"> и организационно-управленческих задач</w:t>
      </w:r>
      <w:r w:rsidR="003D2E80">
        <w:rPr>
          <w:bCs/>
          <w:sz w:val="28"/>
          <w:szCs w:val="28"/>
        </w:rPr>
        <w:t>.</w:t>
      </w:r>
    </w:p>
    <w:p w:rsidR="003D2E80" w:rsidRPr="003D2E80" w:rsidRDefault="003D2E80" w:rsidP="003D2E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E80">
        <w:rPr>
          <w:i/>
          <w:sz w:val="28"/>
          <w:szCs w:val="28"/>
        </w:rPr>
        <w:t xml:space="preserve">Задачи </w:t>
      </w:r>
      <w:r w:rsidR="00D24193">
        <w:rPr>
          <w:i/>
          <w:sz w:val="28"/>
          <w:szCs w:val="28"/>
        </w:rPr>
        <w:t xml:space="preserve">выполнения </w:t>
      </w:r>
      <w:r w:rsidRPr="003D2E80">
        <w:rPr>
          <w:i/>
          <w:sz w:val="28"/>
          <w:szCs w:val="28"/>
        </w:rPr>
        <w:t>курсово</w:t>
      </w:r>
      <w:r w:rsidR="00D24193">
        <w:rPr>
          <w:i/>
          <w:sz w:val="28"/>
          <w:szCs w:val="28"/>
        </w:rPr>
        <w:t>й работы</w:t>
      </w:r>
      <w:r w:rsidRPr="003D2E80">
        <w:rPr>
          <w:sz w:val="28"/>
          <w:szCs w:val="28"/>
        </w:rPr>
        <w:t>:</w:t>
      </w:r>
    </w:p>
    <w:p w:rsidR="003D2E80" w:rsidRPr="00483EF0" w:rsidRDefault="003D2E80" w:rsidP="00483EF0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3EF0">
        <w:rPr>
          <w:sz w:val="28"/>
          <w:szCs w:val="28"/>
        </w:rPr>
        <w:t>закрепить,</w:t>
      </w:r>
      <w:r w:rsidRPr="00483EF0">
        <w:rPr>
          <w:color w:val="000000"/>
          <w:sz w:val="28"/>
          <w:szCs w:val="28"/>
        </w:rPr>
        <w:t xml:space="preserve"> углубить и обобщить знания, полученные студентами по дисциплине </w:t>
      </w:r>
      <w:r w:rsidRPr="00483EF0">
        <w:rPr>
          <w:bCs/>
          <w:sz w:val="28"/>
          <w:szCs w:val="28"/>
        </w:rPr>
        <w:t>ТиПСиРТ</w:t>
      </w:r>
      <w:r w:rsidRPr="00483EF0">
        <w:rPr>
          <w:color w:val="000000"/>
          <w:sz w:val="28"/>
          <w:szCs w:val="28"/>
        </w:rPr>
        <w:t xml:space="preserve">; </w:t>
      </w:r>
    </w:p>
    <w:p w:rsidR="003D2E80" w:rsidRPr="00483EF0" w:rsidRDefault="003D2E80" w:rsidP="00483EF0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3EF0">
        <w:rPr>
          <w:sz w:val="28"/>
          <w:szCs w:val="28"/>
        </w:rPr>
        <w:t>приобщить студента к использованию общенаучных и специальных знаний в единой системе для ре</w:t>
      </w:r>
      <w:r w:rsidR="00D24193">
        <w:rPr>
          <w:sz w:val="28"/>
          <w:szCs w:val="28"/>
        </w:rPr>
        <w:t xml:space="preserve">шения проектных и исследовательских </w:t>
      </w:r>
      <w:r w:rsidRPr="00483EF0">
        <w:rPr>
          <w:sz w:val="28"/>
          <w:szCs w:val="28"/>
        </w:rPr>
        <w:t>задач;</w:t>
      </w:r>
    </w:p>
    <w:p w:rsidR="003D2E80" w:rsidRPr="00483EF0" w:rsidRDefault="003D2E80" w:rsidP="00483EF0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3EF0">
        <w:rPr>
          <w:sz w:val="28"/>
          <w:szCs w:val="28"/>
        </w:rPr>
        <w:t>научить пользоваться нормативной, справочной, научной литературой при анализе и выборе оптимальных проектных решений;</w:t>
      </w:r>
    </w:p>
    <w:p w:rsidR="00483EF0" w:rsidRPr="00D24193" w:rsidRDefault="00483EF0" w:rsidP="00BB408C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24193">
        <w:rPr>
          <w:bCs/>
          <w:sz w:val="28"/>
          <w:szCs w:val="28"/>
        </w:rPr>
        <w:t>применить полученные знания для решения профессиональных задач</w:t>
      </w:r>
      <w:r w:rsidR="00D24193">
        <w:rPr>
          <w:bCs/>
          <w:sz w:val="28"/>
          <w:szCs w:val="28"/>
        </w:rPr>
        <w:t>,</w:t>
      </w:r>
      <w:r w:rsidRPr="00D24193">
        <w:rPr>
          <w:bCs/>
          <w:sz w:val="28"/>
          <w:szCs w:val="28"/>
        </w:rPr>
        <w:t xml:space="preserve"> </w:t>
      </w:r>
      <w:r w:rsidR="00900B6C" w:rsidRPr="00D24193">
        <w:rPr>
          <w:sz w:val="28"/>
          <w:szCs w:val="28"/>
        </w:rPr>
        <w:t xml:space="preserve">сформировать </w:t>
      </w:r>
      <w:r w:rsidRPr="00D24193">
        <w:rPr>
          <w:sz w:val="28"/>
          <w:szCs w:val="28"/>
        </w:rPr>
        <w:t xml:space="preserve">профессиональные </w:t>
      </w:r>
      <w:r w:rsidR="00900B6C" w:rsidRPr="00D24193">
        <w:rPr>
          <w:sz w:val="28"/>
          <w:szCs w:val="28"/>
        </w:rPr>
        <w:t xml:space="preserve">компетенции, </w:t>
      </w:r>
      <w:r w:rsidRPr="00D24193">
        <w:rPr>
          <w:sz w:val="28"/>
          <w:szCs w:val="28"/>
        </w:rPr>
        <w:t xml:space="preserve">развить навыки самостоятельной работы, овладеть </w:t>
      </w:r>
      <w:r w:rsidR="0031424D" w:rsidRPr="00D24193">
        <w:rPr>
          <w:sz w:val="28"/>
          <w:szCs w:val="28"/>
        </w:rPr>
        <w:t xml:space="preserve">основами </w:t>
      </w:r>
      <w:r w:rsidRPr="00D24193">
        <w:rPr>
          <w:sz w:val="28"/>
          <w:szCs w:val="28"/>
        </w:rPr>
        <w:t>методологи</w:t>
      </w:r>
      <w:r w:rsidR="0031424D" w:rsidRPr="00D24193">
        <w:rPr>
          <w:sz w:val="28"/>
          <w:szCs w:val="28"/>
        </w:rPr>
        <w:t>и</w:t>
      </w:r>
      <w:r w:rsidRPr="00D24193">
        <w:rPr>
          <w:sz w:val="28"/>
          <w:szCs w:val="28"/>
        </w:rPr>
        <w:t xml:space="preserve"> и методик</w:t>
      </w:r>
      <w:r w:rsidR="0031424D" w:rsidRPr="00D24193">
        <w:rPr>
          <w:sz w:val="28"/>
          <w:szCs w:val="28"/>
        </w:rPr>
        <w:t>и</w:t>
      </w:r>
      <w:r w:rsidRPr="00D24193">
        <w:rPr>
          <w:sz w:val="28"/>
          <w:szCs w:val="28"/>
        </w:rPr>
        <w:t xml:space="preserve"> проектирования туристских маршрутов и дистанций соревнований, проведения соответствующих прикладных исследований;</w:t>
      </w:r>
    </w:p>
    <w:p w:rsidR="0031424D" w:rsidRPr="0031424D" w:rsidRDefault="0031424D" w:rsidP="0031424D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424D">
        <w:rPr>
          <w:sz w:val="28"/>
          <w:szCs w:val="28"/>
        </w:rPr>
        <w:t>развить индивидуальность и независимость мышления студента;</w:t>
      </w:r>
    </w:p>
    <w:p w:rsidR="0031424D" w:rsidRPr="00483EF0" w:rsidRDefault="0031424D" w:rsidP="0031424D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424D">
        <w:rPr>
          <w:sz w:val="28"/>
          <w:szCs w:val="28"/>
        </w:rPr>
        <w:t>приобщить студентов к самостоятельной творческой работе с научной литературой и информ</w:t>
      </w:r>
      <w:r>
        <w:rPr>
          <w:sz w:val="28"/>
          <w:szCs w:val="28"/>
        </w:rPr>
        <w:t>ационно-справочными материалами;</w:t>
      </w:r>
    </w:p>
    <w:p w:rsidR="003D2E80" w:rsidRPr="00483EF0" w:rsidRDefault="003D2E80" w:rsidP="00483EF0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3EF0">
        <w:rPr>
          <w:sz w:val="28"/>
          <w:szCs w:val="28"/>
        </w:rPr>
        <w:t>научить правильно оформлять проектные текстовые и графические материалы;</w:t>
      </w:r>
    </w:p>
    <w:p w:rsidR="00900B6C" w:rsidRDefault="003D2E80" w:rsidP="00483EF0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3EF0">
        <w:rPr>
          <w:sz w:val="28"/>
          <w:szCs w:val="28"/>
        </w:rPr>
        <w:t xml:space="preserve">определить степень подготовленности студента к самостоятельной работе </w:t>
      </w:r>
      <w:r w:rsidR="00900B6C" w:rsidRPr="00483EF0">
        <w:rPr>
          <w:sz w:val="28"/>
          <w:szCs w:val="28"/>
        </w:rPr>
        <w:t>в туристских организациях и учреждениях образования туристского профиля</w:t>
      </w:r>
      <w:r w:rsidR="00483EF0">
        <w:rPr>
          <w:sz w:val="28"/>
          <w:szCs w:val="28"/>
        </w:rPr>
        <w:t>.</w:t>
      </w:r>
    </w:p>
    <w:p w:rsidR="0031424D" w:rsidRDefault="0031424D" w:rsidP="0031424D">
      <w:pPr>
        <w:pStyle w:val="af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C0A54" w:rsidRPr="00483EF0" w:rsidRDefault="00BC0A54" w:rsidP="0031424D">
      <w:pPr>
        <w:pStyle w:val="af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22BD1" w:rsidRPr="00022BD1" w:rsidRDefault="00022BD1" w:rsidP="00022BD1">
      <w:pPr>
        <w:pStyle w:val="aa"/>
        <w:ind w:firstLine="709"/>
        <w:jc w:val="both"/>
        <w:rPr>
          <w:bCs/>
          <w:sz w:val="28"/>
          <w:szCs w:val="28"/>
        </w:rPr>
      </w:pPr>
      <w:r w:rsidRPr="00022BD1">
        <w:rPr>
          <w:bCs/>
          <w:sz w:val="28"/>
          <w:szCs w:val="28"/>
        </w:rPr>
        <w:lastRenderedPageBreak/>
        <w:t>2. ТЕМАТИКА КУРСОВОГО ПРОЕКТИРОВАНИЯ</w:t>
      </w:r>
    </w:p>
    <w:p w:rsidR="00022BD1" w:rsidRPr="00022BD1" w:rsidRDefault="00022BD1" w:rsidP="00022BD1">
      <w:pPr>
        <w:pStyle w:val="aa"/>
        <w:ind w:firstLine="709"/>
        <w:jc w:val="both"/>
        <w:rPr>
          <w:bCs/>
          <w:sz w:val="28"/>
          <w:szCs w:val="28"/>
        </w:rPr>
      </w:pPr>
    </w:p>
    <w:p w:rsidR="00BC0A54" w:rsidRDefault="00022BD1" w:rsidP="0031424D">
      <w:pPr>
        <w:pStyle w:val="aa"/>
        <w:ind w:firstLine="709"/>
        <w:jc w:val="both"/>
        <w:rPr>
          <w:bCs/>
          <w:sz w:val="28"/>
          <w:szCs w:val="28"/>
        </w:rPr>
      </w:pPr>
      <w:r w:rsidRPr="00022BD1">
        <w:rPr>
          <w:bCs/>
          <w:sz w:val="28"/>
          <w:szCs w:val="28"/>
        </w:rPr>
        <w:t xml:space="preserve">Тематика курсовых </w:t>
      </w:r>
      <w:r w:rsidR="00D24193">
        <w:rPr>
          <w:bCs/>
          <w:sz w:val="28"/>
          <w:szCs w:val="28"/>
        </w:rPr>
        <w:t>работ</w:t>
      </w:r>
      <w:r w:rsidRPr="00022BD1">
        <w:rPr>
          <w:bCs/>
          <w:sz w:val="28"/>
          <w:szCs w:val="28"/>
        </w:rPr>
        <w:t xml:space="preserve"> должна соответствовать требованиям государственн</w:t>
      </w:r>
      <w:r w:rsidR="00483EF0">
        <w:rPr>
          <w:bCs/>
          <w:sz w:val="28"/>
          <w:szCs w:val="28"/>
        </w:rPr>
        <w:t>ого</w:t>
      </w:r>
      <w:r w:rsidRPr="00022BD1">
        <w:rPr>
          <w:bCs/>
          <w:sz w:val="28"/>
          <w:szCs w:val="28"/>
        </w:rPr>
        <w:t xml:space="preserve"> образовательн</w:t>
      </w:r>
      <w:r w:rsidR="00483EF0">
        <w:rPr>
          <w:bCs/>
          <w:sz w:val="28"/>
          <w:szCs w:val="28"/>
        </w:rPr>
        <w:t>ого</w:t>
      </w:r>
      <w:r w:rsidRPr="00022BD1">
        <w:rPr>
          <w:bCs/>
          <w:sz w:val="28"/>
          <w:szCs w:val="28"/>
        </w:rPr>
        <w:t xml:space="preserve"> стандарт</w:t>
      </w:r>
      <w:r w:rsidR="00483EF0">
        <w:rPr>
          <w:bCs/>
          <w:sz w:val="28"/>
          <w:szCs w:val="28"/>
        </w:rPr>
        <w:t>а</w:t>
      </w:r>
      <w:r w:rsidR="00483EF0" w:rsidRPr="00483EF0">
        <w:t xml:space="preserve"> </w:t>
      </w:r>
      <w:proofErr w:type="spellStart"/>
      <w:r w:rsidR="00483EF0" w:rsidRPr="00483EF0">
        <w:rPr>
          <w:bCs/>
          <w:sz w:val="28"/>
          <w:szCs w:val="28"/>
        </w:rPr>
        <w:t>ОСВО</w:t>
      </w:r>
      <w:proofErr w:type="spellEnd"/>
      <w:r w:rsidR="00483EF0" w:rsidRPr="00483EF0">
        <w:rPr>
          <w:bCs/>
          <w:sz w:val="28"/>
          <w:szCs w:val="28"/>
        </w:rPr>
        <w:t xml:space="preserve"> 1-89 02 01-2013</w:t>
      </w:r>
      <w:r w:rsidR="0031424D">
        <w:rPr>
          <w:bCs/>
          <w:sz w:val="28"/>
          <w:szCs w:val="28"/>
        </w:rPr>
        <w:t xml:space="preserve"> и содержанию учебной дисциплины </w:t>
      </w:r>
      <w:r w:rsidR="0031424D" w:rsidRPr="00483EF0">
        <w:rPr>
          <w:bCs/>
          <w:sz w:val="28"/>
          <w:szCs w:val="28"/>
        </w:rPr>
        <w:t>ТиПСиРТ</w:t>
      </w:r>
      <w:r w:rsidR="0031424D">
        <w:rPr>
          <w:bCs/>
          <w:sz w:val="28"/>
          <w:szCs w:val="28"/>
        </w:rPr>
        <w:t xml:space="preserve">. </w:t>
      </w:r>
    </w:p>
    <w:p w:rsidR="0031424D" w:rsidRDefault="00BC0A54" w:rsidP="0031424D">
      <w:pPr>
        <w:pStyle w:val="aa"/>
        <w:ind w:firstLine="709"/>
        <w:jc w:val="both"/>
        <w:rPr>
          <w:bCs/>
          <w:sz w:val="28"/>
          <w:szCs w:val="28"/>
        </w:rPr>
      </w:pPr>
      <w:r w:rsidRPr="00BC0A54">
        <w:rPr>
          <w:bCs/>
          <w:sz w:val="28"/>
          <w:szCs w:val="28"/>
        </w:rPr>
        <w:t>Тематика курсов</w:t>
      </w:r>
      <w:r>
        <w:rPr>
          <w:bCs/>
          <w:sz w:val="28"/>
          <w:szCs w:val="28"/>
        </w:rPr>
        <w:t>ой</w:t>
      </w:r>
      <w:r w:rsidRPr="00BC0A54">
        <w:rPr>
          <w:bCs/>
          <w:sz w:val="28"/>
          <w:szCs w:val="28"/>
        </w:rPr>
        <w:t xml:space="preserve"> работ</w:t>
      </w:r>
      <w:r>
        <w:rPr>
          <w:bCs/>
          <w:sz w:val="28"/>
          <w:szCs w:val="28"/>
        </w:rPr>
        <w:t>ы</w:t>
      </w:r>
      <w:r w:rsidRPr="00BC0A54">
        <w:rPr>
          <w:bCs/>
          <w:sz w:val="28"/>
          <w:szCs w:val="28"/>
        </w:rPr>
        <w:t xml:space="preserve"> ежегодно пересматривается на заседани</w:t>
      </w:r>
      <w:r>
        <w:rPr>
          <w:bCs/>
          <w:sz w:val="28"/>
          <w:szCs w:val="28"/>
        </w:rPr>
        <w:t>и</w:t>
      </w:r>
      <w:r w:rsidRPr="00BC0A54">
        <w:rPr>
          <w:bCs/>
          <w:sz w:val="28"/>
          <w:szCs w:val="28"/>
        </w:rPr>
        <w:t xml:space="preserve"> кафедры и утверждается заведующим кафедр</w:t>
      </w:r>
      <w:r>
        <w:rPr>
          <w:bCs/>
          <w:sz w:val="28"/>
          <w:szCs w:val="28"/>
        </w:rPr>
        <w:t>ой</w:t>
      </w:r>
      <w:r w:rsidRPr="00BC0A54">
        <w:rPr>
          <w:bCs/>
          <w:sz w:val="28"/>
          <w:szCs w:val="28"/>
        </w:rPr>
        <w:t xml:space="preserve"> до начала семестра, в котором предусмотрено </w:t>
      </w:r>
      <w:r>
        <w:rPr>
          <w:bCs/>
          <w:sz w:val="28"/>
          <w:szCs w:val="28"/>
        </w:rPr>
        <w:t>ее</w:t>
      </w:r>
      <w:r w:rsidRPr="00BC0A54">
        <w:rPr>
          <w:bCs/>
          <w:sz w:val="28"/>
          <w:szCs w:val="28"/>
        </w:rPr>
        <w:t xml:space="preserve"> выполнение в соответствии с рабочим планом-гра</w:t>
      </w:r>
      <w:r>
        <w:rPr>
          <w:bCs/>
          <w:sz w:val="28"/>
          <w:szCs w:val="28"/>
        </w:rPr>
        <w:t>фиком образовательного процесса</w:t>
      </w:r>
      <w:r w:rsidRPr="00BC0A5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022BD1" w:rsidRPr="00022BD1">
        <w:rPr>
          <w:bCs/>
          <w:sz w:val="28"/>
          <w:szCs w:val="28"/>
        </w:rPr>
        <w:t>Студент может предлож</w:t>
      </w:r>
      <w:r w:rsidR="00990A12">
        <w:rPr>
          <w:bCs/>
          <w:sz w:val="28"/>
          <w:szCs w:val="28"/>
        </w:rPr>
        <w:t xml:space="preserve">ить свою тему курсовой работы </w:t>
      </w:r>
      <w:r w:rsidR="00022BD1" w:rsidRPr="00022BD1">
        <w:rPr>
          <w:bCs/>
          <w:sz w:val="28"/>
          <w:szCs w:val="28"/>
        </w:rPr>
        <w:t xml:space="preserve">с необходимым обоснованием целесообразности ее разработки при условии, что она отражает цели и задачи </w:t>
      </w:r>
      <w:r w:rsidR="0031424D">
        <w:rPr>
          <w:bCs/>
          <w:sz w:val="28"/>
          <w:szCs w:val="28"/>
        </w:rPr>
        <w:t>учебной</w:t>
      </w:r>
      <w:r w:rsidR="00022BD1" w:rsidRPr="00022BD1">
        <w:rPr>
          <w:bCs/>
          <w:sz w:val="28"/>
          <w:szCs w:val="28"/>
        </w:rPr>
        <w:t xml:space="preserve"> дисциплины</w:t>
      </w:r>
      <w:r w:rsidR="0031424D">
        <w:rPr>
          <w:bCs/>
          <w:sz w:val="28"/>
          <w:szCs w:val="28"/>
        </w:rPr>
        <w:t xml:space="preserve"> </w:t>
      </w:r>
      <w:r w:rsidR="0031424D" w:rsidRPr="00483EF0">
        <w:rPr>
          <w:bCs/>
          <w:sz w:val="28"/>
          <w:szCs w:val="28"/>
        </w:rPr>
        <w:t>ТиПСиРТ</w:t>
      </w:r>
    </w:p>
    <w:p w:rsidR="0031424D" w:rsidRPr="0031424D" w:rsidRDefault="00022BD1" w:rsidP="0031424D">
      <w:pPr>
        <w:pStyle w:val="aa"/>
        <w:ind w:firstLine="709"/>
        <w:jc w:val="both"/>
        <w:rPr>
          <w:bCs/>
          <w:sz w:val="28"/>
          <w:szCs w:val="28"/>
        </w:rPr>
      </w:pPr>
      <w:r w:rsidRPr="00022BD1">
        <w:rPr>
          <w:bCs/>
          <w:sz w:val="28"/>
          <w:szCs w:val="28"/>
        </w:rPr>
        <w:t>Задания на курсов</w:t>
      </w:r>
      <w:r w:rsidR="00BC0A54">
        <w:rPr>
          <w:bCs/>
          <w:sz w:val="28"/>
          <w:szCs w:val="28"/>
        </w:rPr>
        <w:t xml:space="preserve">ую </w:t>
      </w:r>
      <w:r w:rsidRPr="00022BD1">
        <w:rPr>
          <w:bCs/>
          <w:sz w:val="28"/>
          <w:szCs w:val="28"/>
        </w:rPr>
        <w:t xml:space="preserve">работу должны быть индивидуализированы и согласованы с </w:t>
      </w:r>
      <w:r w:rsidR="0031424D" w:rsidRPr="00022BD1">
        <w:rPr>
          <w:bCs/>
          <w:sz w:val="28"/>
          <w:szCs w:val="28"/>
        </w:rPr>
        <w:t>интересами и</w:t>
      </w:r>
      <w:r w:rsidRPr="00022BD1">
        <w:rPr>
          <w:bCs/>
          <w:sz w:val="28"/>
          <w:szCs w:val="28"/>
        </w:rPr>
        <w:t xml:space="preserve"> способностями студента без снижения общих требований.</w:t>
      </w:r>
      <w:r w:rsidR="00BC0A54">
        <w:rPr>
          <w:bCs/>
          <w:sz w:val="28"/>
          <w:szCs w:val="28"/>
        </w:rPr>
        <w:t xml:space="preserve"> </w:t>
      </w:r>
      <w:r w:rsidR="0031424D" w:rsidRPr="0031424D">
        <w:rPr>
          <w:bCs/>
          <w:sz w:val="28"/>
          <w:szCs w:val="28"/>
        </w:rPr>
        <w:t xml:space="preserve">Задание на </w:t>
      </w:r>
      <w:r w:rsidR="00BC0A54">
        <w:rPr>
          <w:bCs/>
          <w:sz w:val="28"/>
          <w:szCs w:val="28"/>
        </w:rPr>
        <w:t>работу</w:t>
      </w:r>
      <w:r w:rsidR="0031424D" w:rsidRPr="0031424D">
        <w:rPr>
          <w:bCs/>
          <w:sz w:val="28"/>
          <w:szCs w:val="28"/>
        </w:rPr>
        <w:t xml:space="preserve">, выдаваемое руководителем студенту, является исходным документом для </w:t>
      </w:r>
      <w:r w:rsidR="00BC0A54">
        <w:rPr>
          <w:bCs/>
          <w:sz w:val="28"/>
          <w:szCs w:val="28"/>
        </w:rPr>
        <w:t xml:space="preserve">выполнения </w:t>
      </w:r>
      <w:r w:rsidR="0031424D" w:rsidRPr="0031424D">
        <w:rPr>
          <w:bCs/>
          <w:sz w:val="28"/>
          <w:szCs w:val="28"/>
        </w:rPr>
        <w:t>курсово</w:t>
      </w:r>
      <w:r w:rsidR="00BC0A54">
        <w:rPr>
          <w:bCs/>
          <w:sz w:val="28"/>
          <w:szCs w:val="28"/>
        </w:rPr>
        <w:t>й</w:t>
      </w:r>
      <w:r w:rsidR="0031424D" w:rsidRPr="0031424D">
        <w:rPr>
          <w:bCs/>
          <w:sz w:val="28"/>
          <w:szCs w:val="28"/>
        </w:rPr>
        <w:t xml:space="preserve"> работы. График курсового проектирования устанавливается кафедрой в соответствии с учебным планом. </w:t>
      </w:r>
    </w:p>
    <w:p w:rsidR="00022BD1" w:rsidRPr="0031424D" w:rsidRDefault="00022BD1" w:rsidP="00022BD1">
      <w:pPr>
        <w:pStyle w:val="aa"/>
        <w:ind w:firstLine="709"/>
        <w:jc w:val="both"/>
        <w:rPr>
          <w:bCs/>
          <w:sz w:val="28"/>
          <w:szCs w:val="28"/>
        </w:rPr>
      </w:pPr>
    </w:p>
    <w:p w:rsidR="00D24193" w:rsidRDefault="00BC0A54" w:rsidP="00022BD1">
      <w:pPr>
        <w:pStyle w:val="aa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24193" w:rsidRPr="00D24193">
        <w:rPr>
          <w:bCs/>
          <w:sz w:val="28"/>
          <w:szCs w:val="28"/>
        </w:rPr>
        <w:t>. СОДЕРЖАНИЕ КУРСОВО</w:t>
      </w:r>
      <w:r w:rsidR="00990A12">
        <w:rPr>
          <w:bCs/>
          <w:sz w:val="28"/>
          <w:szCs w:val="28"/>
        </w:rPr>
        <w:t>Й (</w:t>
      </w:r>
      <w:r w:rsidR="00990A12" w:rsidRPr="00D24193">
        <w:rPr>
          <w:bCs/>
          <w:sz w:val="28"/>
          <w:szCs w:val="28"/>
        </w:rPr>
        <w:t>ПРОЕКТ</w:t>
      </w:r>
      <w:r w:rsidR="00990A12">
        <w:rPr>
          <w:bCs/>
          <w:sz w:val="28"/>
          <w:szCs w:val="28"/>
        </w:rPr>
        <w:t xml:space="preserve">НОЙ) РАБОТЫ </w:t>
      </w:r>
    </w:p>
    <w:p w:rsidR="00D24193" w:rsidRDefault="00D24193" w:rsidP="00022BD1">
      <w:pPr>
        <w:pStyle w:val="aa"/>
        <w:ind w:firstLine="709"/>
        <w:jc w:val="both"/>
        <w:rPr>
          <w:bCs/>
          <w:sz w:val="28"/>
          <w:szCs w:val="28"/>
        </w:rPr>
      </w:pPr>
    </w:p>
    <w:p w:rsidR="00990A12" w:rsidRDefault="00990A12" w:rsidP="00990A12">
      <w:pPr>
        <w:pStyle w:val="aa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Курсовая работа включает разработанные и обоснованные студентами </w:t>
      </w:r>
      <w:r w:rsidRPr="00990A12">
        <w:rPr>
          <w:bCs/>
          <w:i/>
          <w:sz w:val="28"/>
          <w:szCs w:val="28"/>
        </w:rPr>
        <w:t xml:space="preserve">проекты </w:t>
      </w:r>
      <w:r>
        <w:rPr>
          <w:bCs/>
          <w:sz w:val="28"/>
          <w:szCs w:val="28"/>
        </w:rPr>
        <w:t xml:space="preserve">маршрутов спортивных (рекреационно-познавательных) походов (туров) и дистанций туристских соревнований. </w:t>
      </w:r>
    </w:p>
    <w:p w:rsidR="00990A12" w:rsidRDefault="00990A12" w:rsidP="00990A12">
      <w:pPr>
        <w:pStyle w:val="aa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Курсовая работа должна </w:t>
      </w:r>
      <w:r w:rsidRPr="00990A12">
        <w:rPr>
          <w:bCs/>
          <w:sz w:val="28"/>
          <w:szCs w:val="28"/>
        </w:rPr>
        <w:t xml:space="preserve">выполняться на основе глубокого изучения </w:t>
      </w:r>
      <w:r>
        <w:rPr>
          <w:bCs/>
          <w:sz w:val="28"/>
          <w:szCs w:val="28"/>
        </w:rPr>
        <w:t xml:space="preserve">специальной научно-методической и нормативной </w:t>
      </w:r>
      <w:r w:rsidRPr="00990A12">
        <w:rPr>
          <w:bCs/>
          <w:sz w:val="28"/>
          <w:szCs w:val="28"/>
        </w:rPr>
        <w:t>литературы по вопросам</w:t>
      </w:r>
      <w:r>
        <w:rPr>
          <w:bCs/>
          <w:sz w:val="28"/>
          <w:szCs w:val="28"/>
        </w:rPr>
        <w:t xml:space="preserve"> проектирования маршрутов туристских походов (туров с активными способами передвижения) и дистанций </w:t>
      </w:r>
      <w:r w:rsidR="00275A5B">
        <w:rPr>
          <w:bCs/>
          <w:sz w:val="28"/>
          <w:szCs w:val="28"/>
        </w:rPr>
        <w:t xml:space="preserve">туристских </w:t>
      </w:r>
      <w:r>
        <w:rPr>
          <w:bCs/>
          <w:sz w:val="28"/>
          <w:szCs w:val="28"/>
        </w:rPr>
        <w:t>соревнований.</w:t>
      </w:r>
    </w:p>
    <w:p w:rsidR="00275A5B" w:rsidRDefault="00990A12" w:rsidP="00990A12">
      <w:pPr>
        <w:pStyle w:val="aa"/>
        <w:ind w:firstLine="709"/>
        <w:jc w:val="both"/>
        <w:rPr>
          <w:bCs/>
          <w:sz w:val="28"/>
          <w:szCs w:val="28"/>
        </w:rPr>
      </w:pPr>
      <w:r w:rsidRPr="00990A12">
        <w:rPr>
          <w:bCs/>
          <w:sz w:val="28"/>
          <w:szCs w:val="28"/>
        </w:rPr>
        <w:t>В каждо</w:t>
      </w:r>
      <w:r w:rsidR="00275A5B">
        <w:rPr>
          <w:bCs/>
          <w:sz w:val="28"/>
          <w:szCs w:val="28"/>
        </w:rPr>
        <w:t xml:space="preserve">й курсовой работе должны быть </w:t>
      </w:r>
      <w:r w:rsidR="00275A5B" w:rsidRPr="00275A5B">
        <w:rPr>
          <w:bCs/>
          <w:i/>
          <w:sz w:val="28"/>
          <w:szCs w:val="28"/>
        </w:rPr>
        <w:t>разработаны проекты</w:t>
      </w:r>
      <w:r w:rsidR="00275A5B">
        <w:rPr>
          <w:bCs/>
          <w:sz w:val="28"/>
          <w:szCs w:val="28"/>
        </w:rPr>
        <w:t xml:space="preserve"> как маршрута похода (тура), так и дистанции соревнований (длинной дистанции соревнований по ТПМ, дистанции соревнований по </w:t>
      </w:r>
      <w:proofErr w:type="spellStart"/>
      <w:r w:rsidR="00275A5B">
        <w:rPr>
          <w:bCs/>
          <w:sz w:val="28"/>
          <w:szCs w:val="28"/>
        </w:rPr>
        <w:t>ПСР</w:t>
      </w:r>
      <w:proofErr w:type="spellEnd"/>
      <w:r w:rsidR="00275A5B">
        <w:rPr>
          <w:bCs/>
          <w:sz w:val="28"/>
          <w:szCs w:val="28"/>
        </w:rPr>
        <w:t xml:space="preserve">, дистанции приключенческой гонки или иной протяженной дистанции) и </w:t>
      </w:r>
      <w:r w:rsidR="00275A5B" w:rsidRPr="00275A5B">
        <w:rPr>
          <w:bCs/>
          <w:i/>
          <w:sz w:val="28"/>
          <w:szCs w:val="28"/>
        </w:rPr>
        <w:t>представлены результаты необходимых для разработки указанных проектов прикладных научных исследований</w:t>
      </w:r>
      <w:r w:rsidR="00275A5B">
        <w:rPr>
          <w:bCs/>
          <w:sz w:val="28"/>
          <w:szCs w:val="28"/>
        </w:rPr>
        <w:t xml:space="preserve"> (соответствующих техническому заданию на выполнение курсовой работы). </w:t>
      </w:r>
    </w:p>
    <w:p w:rsidR="00D27E52" w:rsidRDefault="00D27E52" w:rsidP="00990A12">
      <w:pPr>
        <w:pStyle w:val="aa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образом, п</w:t>
      </w:r>
      <w:r w:rsidR="00990A12" w:rsidRPr="00990A12">
        <w:rPr>
          <w:bCs/>
          <w:sz w:val="28"/>
          <w:szCs w:val="28"/>
        </w:rPr>
        <w:t xml:space="preserve">о своему содержанию </w:t>
      </w:r>
      <w:r>
        <w:rPr>
          <w:bCs/>
          <w:sz w:val="28"/>
          <w:szCs w:val="28"/>
        </w:rPr>
        <w:t xml:space="preserve">работа должна </w:t>
      </w:r>
      <w:r w:rsidR="00990A12" w:rsidRPr="00990A12">
        <w:rPr>
          <w:bCs/>
          <w:sz w:val="28"/>
          <w:szCs w:val="28"/>
        </w:rPr>
        <w:t xml:space="preserve">представлять </w:t>
      </w:r>
      <w:r>
        <w:rPr>
          <w:bCs/>
          <w:sz w:val="28"/>
          <w:szCs w:val="28"/>
        </w:rPr>
        <w:t xml:space="preserve">обоснованные результатами прикладных исследований проекты характерных для будущей профессиональной деятельности инструктора-методиста по туризму туристских мероприятий. </w:t>
      </w:r>
    </w:p>
    <w:p w:rsidR="00D27E52" w:rsidRDefault="00D27E52" w:rsidP="00990A12">
      <w:pPr>
        <w:pStyle w:val="aa"/>
        <w:ind w:firstLine="709"/>
        <w:jc w:val="both"/>
        <w:rPr>
          <w:bCs/>
          <w:sz w:val="28"/>
          <w:szCs w:val="28"/>
        </w:rPr>
      </w:pPr>
    </w:p>
    <w:p w:rsidR="00990A12" w:rsidRPr="00796B6F" w:rsidRDefault="00D27E52" w:rsidP="00BC0A54">
      <w:pPr>
        <w:pStyle w:val="aa"/>
        <w:ind w:firstLine="709"/>
        <w:jc w:val="both"/>
        <w:rPr>
          <w:b/>
          <w:bCs/>
          <w:sz w:val="28"/>
          <w:szCs w:val="28"/>
        </w:rPr>
      </w:pPr>
      <w:r w:rsidRPr="00796B6F">
        <w:rPr>
          <w:b/>
          <w:bCs/>
          <w:sz w:val="28"/>
          <w:szCs w:val="28"/>
        </w:rPr>
        <w:t>Структурные элементы курсовой работы</w:t>
      </w:r>
    </w:p>
    <w:p w:rsidR="00990A12" w:rsidRPr="00D27E52" w:rsidRDefault="00990A12" w:rsidP="00BC0A54">
      <w:pPr>
        <w:pStyle w:val="aa"/>
        <w:ind w:firstLine="709"/>
        <w:jc w:val="both"/>
        <w:rPr>
          <w:bCs/>
          <w:sz w:val="28"/>
          <w:szCs w:val="28"/>
        </w:rPr>
      </w:pPr>
    </w:p>
    <w:p w:rsidR="00B97170" w:rsidRPr="00D75053" w:rsidRDefault="00B97170" w:rsidP="00BC0A5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D75053">
        <w:rPr>
          <w:rFonts w:ascii="Times New Roman" w:hAnsi="Times New Roman"/>
          <w:sz w:val="28"/>
          <w:szCs w:val="28"/>
        </w:rPr>
        <w:t xml:space="preserve">Структурными элементами </w:t>
      </w:r>
      <w:r w:rsidR="00D27E52">
        <w:rPr>
          <w:rFonts w:ascii="Times New Roman" w:hAnsi="Times New Roman"/>
          <w:sz w:val="28"/>
          <w:szCs w:val="28"/>
        </w:rPr>
        <w:t>курсовой</w:t>
      </w:r>
      <w:r w:rsidRPr="00D75053">
        <w:rPr>
          <w:rFonts w:ascii="Times New Roman" w:hAnsi="Times New Roman"/>
          <w:sz w:val="28"/>
          <w:szCs w:val="28"/>
        </w:rPr>
        <w:t xml:space="preserve"> работы являются: </w:t>
      </w:r>
    </w:p>
    <w:p w:rsidR="00B97170" w:rsidRPr="00D75053" w:rsidRDefault="00B97170" w:rsidP="00BC0A54">
      <w:pPr>
        <w:pStyle w:val="a"/>
        <w:numPr>
          <w:ilvl w:val="0"/>
          <w:numId w:val="8"/>
        </w:numPr>
        <w:tabs>
          <w:tab w:val="clear" w:pos="529"/>
        </w:tabs>
        <w:ind w:left="0" w:firstLine="709"/>
        <w:rPr>
          <w:sz w:val="28"/>
          <w:szCs w:val="28"/>
        </w:rPr>
      </w:pPr>
      <w:r w:rsidRPr="00D27E52">
        <w:rPr>
          <w:bCs/>
          <w:sz w:val="28"/>
          <w:szCs w:val="28"/>
        </w:rPr>
        <w:t>титульный лист</w:t>
      </w:r>
      <w:r w:rsidRPr="00D75053">
        <w:rPr>
          <w:sz w:val="28"/>
          <w:szCs w:val="28"/>
        </w:rPr>
        <w:t>;</w:t>
      </w:r>
    </w:p>
    <w:p w:rsidR="00B97170" w:rsidRPr="00D75053" w:rsidRDefault="00BC0A54" w:rsidP="00BC0A54">
      <w:pPr>
        <w:pStyle w:val="a"/>
        <w:numPr>
          <w:ilvl w:val="0"/>
          <w:numId w:val="8"/>
        </w:numPr>
        <w:tabs>
          <w:tab w:val="clear" w:pos="52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оглавление</w:t>
      </w:r>
      <w:r w:rsidR="00B97170" w:rsidRPr="00D75053">
        <w:rPr>
          <w:sz w:val="28"/>
          <w:szCs w:val="28"/>
        </w:rPr>
        <w:t>;</w:t>
      </w:r>
    </w:p>
    <w:p w:rsidR="00B97170" w:rsidRPr="00D75053" w:rsidRDefault="00BC0A54" w:rsidP="00BC0A54">
      <w:pPr>
        <w:pStyle w:val="a"/>
        <w:numPr>
          <w:ilvl w:val="0"/>
          <w:numId w:val="8"/>
        </w:numPr>
        <w:tabs>
          <w:tab w:val="clear" w:pos="529"/>
        </w:tabs>
        <w:ind w:left="0" w:firstLine="709"/>
        <w:rPr>
          <w:sz w:val="28"/>
          <w:szCs w:val="28"/>
        </w:rPr>
      </w:pPr>
      <w:r w:rsidRPr="00BC0A54">
        <w:rPr>
          <w:sz w:val="28"/>
          <w:szCs w:val="28"/>
        </w:rPr>
        <w:t>перечень условных обозначений и сокр</w:t>
      </w:r>
      <w:r>
        <w:rPr>
          <w:sz w:val="28"/>
          <w:szCs w:val="28"/>
        </w:rPr>
        <w:t>ащений</w:t>
      </w:r>
      <w:r w:rsidR="00B97170" w:rsidRPr="00D75053">
        <w:rPr>
          <w:sz w:val="28"/>
          <w:szCs w:val="28"/>
        </w:rPr>
        <w:t>;</w:t>
      </w:r>
    </w:p>
    <w:p w:rsidR="00B97170" w:rsidRPr="00D75053" w:rsidRDefault="00B97170" w:rsidP="00BC0A54">
      <w:pPr>
        <w:pStyle w:val="a"/>
        <w:numPr>
          <w:ilvl w:val="0"/>
          <w:numId w:val="8"/>
        </w:numPr>
        <w:tabs>
          <w:tab w:val="clear" w:pos="529"/>
        </w:tabs>
        <w:ind w:left="0" w:firstLine="709"/>
        <w:rPr>
          <w:sz w:val="28"/>
          <w:szCs w:val="28"/>
        </w:rPr>
      </w:pPr>
      <w:r w:rsidRPr="00D27E52">
        <w:rPr>
          <w:bCs/>
          <w:sz w:val="28"/>
          <w:szCs w:val="28"/>
        </w:rPr>
        <w:t>введение</w:t>
      </w:r>
      <w:r w:rsidRPr="00D75053">
        <w:rPr>
          <w:sz w:val="28"/>
          <w:szCs w:val="28"/>
        </w:rPr>
        <w:t>;</w:t>
      </w:r>
    </w:p>
    <w:p w:rsidR="00B97170" w:rsidRPr="00D27E52" w:rsidRDefault="00B97170" w:rsidP="00BC0A54">
      <w:pPr>
        <w:pStyle w:val="a"/>
        <w:numPr>
          <w:ilvl w:val="0"/>
          <w:numId w:val="8"/>
        </w:numPr>
        <w:tabs>
          <w:tab w:val="clear" w:pos="529"/>
        </w:tabs>
        <w:ind w:left="0" w:firstLine="709"/>
        <w:rPr>
          <w:sz w:val="28"/>
          <w:szCs w:val="28"/>
        </w:rPr>
      </w:pPr>
      <w:r w:rsidRPr="00D27E52">
        <w:rPr>
          <w:bCs/>
          <w:sz w:val="28"/>
          <w:szCs w:val="28"/>
        </w:rPr>
        <w:t>основная часть</w:t>
      </w:r>
      <w:r w:rsidR="00FC7CA4">
        <w:rPr>
          <w:bCs/>
          <w:sz w:val="28"/>
          <w:szCs w:val="28"/>
        </w:rPr>
        <w:t>, представленная главами (2-3 главы)</w:t>
      </w:r>
      <w:r w:rsidRPr="00D27E52">
        <w:rPr>
          <w:sz w:val="28"/>
          <w:szCs w:val="28"/>
        </w:rPr>
        <w:t>;</w:t>
      </w:r>
    </w:p>
    <w:p w:rsidR="00B97170" w:rsidRPr="00D27E52" w:rsidRDefault="00B97170" w:rsidP="00BC0A54">
      <w:pPr>
        <w:pStyle w:val="a"/>
        <w:numPr>
          <w:ilvl w:val="0"/>
          <w:numId w:val="8"/>
        </w:numPr>
        <w:tabs>
          <w:tab w:val="clear" w:pos="529"/>
        </w:tabs>
        <w:ind w:left="0" w:firstLine="709"/>
        <w:rPr>
          <w:sz w:val="28"/>
          <w:szCs w:val="28"/>
        </w:rPr>
      </w:pPr>
      <w:r w:rsidRPr="00D27E52">
        <w:rPr>
          <w:bCs/>
          <w:sz w:val="28"/>
          <w:szCs w:val="28"/>
        </w:rPr>
        <w:t>заключение</w:t>
      </w:r>
      <w:r w:rsidRPr="00D27E52">
        <w:rPr>
          <w:sz w:val="28"/>
          <w:szCs w:val="28"/>
        </w:rPr>
        <w:t xml:space="preserve">; </w:t>
      </w:r>
    </w:p>
    <w:p w:rsidR="00B97170" w:rsidRPr="00D75053" w:rsidRDefault="00B97170" w:rsidP="00BC0A54">
      <w:pPr>
        <w:pStyle w:val="a"/>
        <w:numPr>
          <w:ilvl w:val="0"/>
          <w:numId w:val="8"/>
        </w:numPr>
        <w:tabs>
          <w:tab w:val="clear" w:pos="529"/>
        </w:tabs>
        <w:ind w:left="0" w:firstLine="709"/>
        <w:rPr>
          <w:sz w:val="28"/>
          <w:szCs w:val="28"/>
        </w:rPr>
      </w:pPr>
      <w:r w:rsidRPr="00D75053">
        <w:rPr>
          <w:sz w:val="28"/>
          <w:szCs w:val="28"/>
        </w:rPr>
        <w:t>список использованных источников</w:t>
      </w:r>
      <w:r w:rsidR="00FC7CA4">
        <w:rPr>
          <w:sz w:val="28"/>
          <w:szCs w:val="28"/>
        </w:rPr>
        <w:t xml:space="preserve"> (не менее 15)</w:t>
      </w:r>
      <w:r w:rsidRPr="00D75053">
        <w:rPr>
          <w:sz w:val="28"/>
          <w:szCs w:val="28"/>
        </w:rPr>
        <w:t xml:space="preserve">; </w:t>
      </w:r>
    </w:p>
    <w:p w:rsidR="00B97170" w:rsidRPr="00D27E52" w:rsidRDefault="00B97170" w:rsidP="00BC0A54">
      <w:pPr>
        <w:pStyle w:val="af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27E52">
        <w:rPr>
          <w:sz w:val="28"/>
          <w:szCs w:val="28"/>
        </w:rPr>
        <w:t>приложения.</w:t>
      </w:r>
    </w:p>
    <w:p w:rsidR="00FC7CA4" w:rsidRDefault="00FC7CA4" w:rsidP="00D27E52">
      <w:pPr>
        <w:ind w:firstLine="709"/>
        <w:rPr>
          <w:sz w:val="28"/>
          <w:szCs w:val="28"/>
        </w:rPr>
      </w:pPr>
      <w:bookmarkStart w:id="0" w:name="_Toc78772997"/>
      <w:bookmarkStart w:id="1" w:name="_Toc78774564"/>
      <w:bookmarkStart w:id="2" w:name="_Toc78775572"/>
    </w:p>
    <w:p w:rsidR="00B97170" w:rsidRPr="00796B6F" w:rsidRDefault="00D27E52" w:rsidP="00D27E52">
      <w:pPr>
        <w:ind w:firstLine="709"/>
        <w:rPr>
          <w:b/>
          <w:sz w:val="28"/>
          <w:szCs w:val="28"/>
        </w:rPr>
      </w:pPr>
      <w:r w:rsidRPr="00796B6F">
        <w:rPr>
          <w:b/>
          <w:sz w:val="28"/>
          <w:szCs w:val="28"/>
        </w:rPr>
        <w:t xml:space="preserve">Требования к содержанию </w:t>
      </w:r>
      <w:r w:rsidR="00ED4017" w:rsidRPr="00796B6F">
        <w:rPr>
          <w:b/>
          <w:sz w:val="28"/>
          <w:szCs w:val="28"/>
        </w:rPr>
        <w:t>курсовой</w:t>
      </w:r>
      <w:r w:rsidRPr="00796B6F">
        <w:rPr>
          <w:b/>
          <w:sz w:val="28"/>
          <w:szCs w:val="28"/>
        </w:rPr>
        <w:t xml:space="preserve"> работы</w:t>
      </w:r>
      <w:bookmarkEnd w:id="0"/>
      <w:bookmarkEnd w:id="1"/>
      <w:bookmarkEnd w:id="2"/>
    </w:p>
    <w:p w:rsidR="00ED4017" w:rsidRDefault="00ED4017" w:rsidP="00D27E52">
      <w:pPr>
        <w:rPr>
          <w:sz w:val="28"/>
          <w:szCs w:val="28"/>
        </w:rPr>
      </w:pPr>
    </w:p>
    <w:p w:rsidR="00B97170" w:rsidRPr="00D75053" w:rsidRDefault="00D62740" w:rsidP="006970A6">
      <w:pPr>
        <w:ind w:firstLine="709"/>
        <w:rPr>
          <w:bCs/>
          <w:sz w:val="28"/>
          <w:szCs w:val="28"/>
        </w:rPr>
      </w:pPr>
      <w:r w:rsidRPr="00ED4017">
        <w:rPr>
          <w:b/>
          <w:i/>
          <w:sz w:val="28"/>
          <w:szCs w:val="28"/>
        </w:rPr>
        <w:t>Титульный лист</w:t>
      </w:r>
      <w:r w:rsidR="006970A6">
        <w:rPr>
          <w:b/>
          <w:i/>
          <w:sz w:val="28"/>
          <w:szCs w:val="28"/>
        </w:rPr>
        <w:t xml:space="preserve">. </w:t>
      </w:r>
      <w:r w:rsidR="00B97170" w:rsidRPr="00D75053">
        <w:rPr>
          <w:bCs/>
          <w:sz w:val="28"/>
          <w:szCs w:val="28"/>
        </w:rPr>
        <w:t xml:space="preserve">На титульном листе приводят следующие сведения: </w:t>
      </w:r>
    </w:p>
    <w:p w:rsidR="00B97170" w:rsidRPr="00D75053" w:rsidRDefault="00ED4017" w:rsidP="00142155">
      <w:pPr>
        <w:pStyle w:val="a"/>
        <w:tabs>
          <w:tab w:val="clear" w:pos="737"/>
          <w:tab w:val="num" w:pos="-142"/>
          <w:tab w:val="left" w:pos="1134"/>
        </w:tabs>
        <w:ind w:left="0" w:firstLine="709"/>
        <w:rPr>
          <w:bCs/>
          <w:spacing w:val="6"/>
          <w:sz w:val="28"/>
          <w:szCs w:val="28"/>
        </w:rPr>
      </w:pPr>
      <w:r w:rsidRPr="00D75053">
        <w:rPr>
          <w:bCs/>
          <w:sz w:val="28"/>
          <w:szCs w:val="28"/>
        </w:rPr>
        <w:t>наименование министерства,</w:t>
      </w:r>
      <w:r w:rsidR="00B97170" w:rsidRPr="00D75053">
        <w:rPr>
          <w:bCs/>
          <w:sz w:val="28"/>
          <w:szCs w:val="28"/>
        </w:rPr>
        <w:t xml:space="preserve"> которому подчиняется </w:t>
      </w:r>
      <w:r>
        <w:rPr>
          <w:bCs/>
          <w:sz w:val="28"/>
          <w:szCs w:val="28"/>
        </w:rPr>
        <w:t>учреждение образования</w:t>
      </w:r>
      <w:r w:rsidR="00B97170" w:rsidRPr="00D75053">
        <w:rPr>
          <w:bCs/>
          <w:spacing w:val="6"/>
          <w:sz w:val="28"/>
          <w:szCs w:val="28"/>
        </w:rPr>
        <w:t>;</w:t>
      </w:r>
    </w:p>
    <w:p w:rsidR="00B97170" w:rsidRPr="00D75053" w:rsidRDefault="00B97170" w:rsidP="00142155">
      <w:pPr>
        <w:pStyle w:val="a"/>
        <w:tabs>
          <w:tab w:val="clear" w:pos="737"/>
          <w:tab w:val="num" w:pos="-142"/>
          <w:tab w:val="left" w:pos="1134"/>
        </w:tabs>
        <w:ind w:left="0" w:firstLine="709"/>
        <w:rPr>
          <w:bCs/>
          <w:spacing w:val="6"/>
          <w:sz w:val="28"/>
          <w:szCs w:val="28"/>
        </w:rPr>
      </w:pPr>
      <w:r w:rsidRPr="00D75053">
        <w:rPr>
          <w:bCs/>
          <w:sz w:val="28"/>
          <w:szCs w:val="28"/>
        </w:rPr>
        <w:t>наименование уч</w:t>
      </w:r>
      <w:r w:rsidR="00ED4017">
        <w:rPr>
          <w:bCs/>
          <w:sz w:val="28"/>
          <w:szCs w:val="28"/>
        </w:rPr>
        <w:t>реждения образования, факультета и кафедры</w:t>
      </w:r>
      <w:r w:rsidRPr="00D75053">
        <w:rPr>
          <w:bCs/>
          <w:sz w:val="28"/>
          <w:szCs w:val="28"/>
        </w:rPr>
        <w:t xml:space="preserve">, </w:t>
      </w:r>
      <w:r w:rsidRPr="00D75053">
        <w:rPr>
          <w:bCs/>
          <w:spacing w:val="6"/>
          <w:sz w:val="28"/>
          <w:szCs w:val="28"/>
        </w:rPr>
        <w:t>где выполнена работа;</w:t>
      </w:r>
    </w:p>
    <w:p w:rsidR="00B97170" w:rsidRPr="00D75053" w:rsidRDefault="00B97170" w:rsidP="00142155">
      <w:pPr>
        <w:pStyle w:val="a"/>
        <w:tabs>
          <w:tab w:val="clear" w:pos="737"/>
          <w:tab w:val="num" w:pos="-142"/>
          <w:tab w:val="left" w:pos="1134"/>
        </w:tabs>
        <w:ind w:left="0" w:firstLine="709"/>
        <w:rPr>
          <w:bCs/>
          <w:spacing w:val="6"/>
          <w:sz w:val="28"/>
          <w:szCs w:val="28"/>
        </w:rPr>
      </w:pPr>
      <w:r w:rsidRPr="00D75053">
        <w:rPr>
          <w:bCs/>
          <w:spacing w:val="6"/>
          <w:sz w:val="28"/>
          <w:szCs w:val="28"/>
        </w:rPr>
        <w:t>название работы;</w:t>
      </w:r>
    </w:p>
    <w:p w:rsidR="00B97170" w:rsidRPr="00D75053" w:rsidRDefault="00B97170" w:rsidP="00142155">
      <w:pPr>
        <w:pStyle w:val="a"/>
        <w:tabs>
          <w:tab w:val="clear" w:pos="737"/>
          <w:tab w:val="num" w:pos="0"/>
          <w:tab w:val="left" w:pos="1134"/>
        </w:tabs>
        <w:ind w:left="0" w:firstLine="709"/>
        <w:rPr>
          <w:bCs/>
          <w:spacing w:val="6"/>
          <w:sz w:val="28"/>
          <w:szCs w:val="28"/>
        </w:rPr>
      </w:pPr>
      <w:r w:rsidRPr="00D75053">
        <w:rPr>
          <w:bCs/>
          <w:spacing w:val="6"/>
          <w:sz w:val="28"/>
          <w:szCs w:val="28"/>
        </w:rPr>
        <w:t xml:space="preserve">фамилия, имя, отчество автора; </w:t>
      </w:r>
    </w:p>
    <w:p w:rsidR="00B97170" w:rsidRPr="00D75053" w:rsidRDefault="00B97170" w:rsidP="00142155">
      <w:pPr>
        <w:pStyle w:val="a"/>
        <w:tabs>
          <w:tab w:val="clear" w:pos="737"/>
          <w:tab w:val="num" w:pos="0"/>
          <w:tab w:val="left" w:pos="1134"/>
        </w:tabs>
        <w:ind w:left="0" w:firstLine="709"/>
        <w:rPr>
          <w:bCs/>
          <w:sz w:val="28"/>
          <w:szCs w:val="28"/>
        </w:rPr>
      </w:pPr>
      <w:r w:rsidRPr="00D75053">
        <w:rPr>
          <w:bCs/>
          <w:spacing w:val="2"/>
          <w:sz w:val="28"/>
          <w:szCs w:val="28"/>
        </w:rPr>
        <w:t>должность, ученая степень, ученое звание, фамилия, имя, отчество научного руководи</w:t>
      </w:r>
      <w:r w:rsidRPr="00D75053">
        <w:rPr>
          <w:bCs/>
          <w:sz w:val="28"/>
          <w:szCs w:val="28"/>
        </w:rPr>
        <w:t>теля;</w:t>
      </w:r>
    </w:p>
    <w:p w:rsidR="00B97170" w:rsidRPr="00D75053" w:rsidRDefault="00ED4017" w:rsidP="00142155">
      <w:pPr>
        <w:pStyle w:val="a"/>
        <w:tabs>
          <w:tab w:val="clear" w:pos="737"/>
          <w:tab w:val="num" w:pos="0"/>
          <w:tab w:val="left" w:pos="1134"/>
        </w:tabs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место (город)</w:t>
      </w:r>
      <w:r w:rsidR="00B97170" w:rsidRPr="00D75053">
        <w:rPr>
          <w:bCs/>
          <w:sz w:val="28"/>
          <w:szCs w:val="28"/>
        </w:rPr>
        <w:t xml:space="preserve"> и год </w:t>
      </w:r>
      <w:r>
        <w:rPr>
          <w:bCs/>
          <w:sz w:val="28"/>
          <w:szCs w:val="28"/>
        </w:rPr>
        <w:t>выполнения</w:t>
      </w:r>
      <w:r w:rsidR="00B97170" w:rsidRPr="00D75053">
        <w:rPr>
          <w:bCs/>
          <w:sz w:val="28"/>
          <w:szCs w:val="28"/>
        </w:rPr>
        <w:t xml:space="preserve">. </w:t>
      </w:r>
    </w:p>
    <w:p w:rsidR="00B97170" w:rsidRPr="00ED4017" w:rsidRDefault="00FC7CA4" w:rsidP="00142155">
      <w:pPr>
        <w:pStyle w:val="a5"/>
        <w:tabs>
          <w:tab w:val="num" w:pos="0"/>
          <w:tab w:val="left" w:pos="1134"/>
        </w:tabs>
        <w:ind w:firstLine="709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Порядок</w:t>
      </w:r>
      <w:r w:rsidR="00B97170" w:rsidRPr="00ED4017">
        <w:rPr>
          <w:rFonts w:ascii="Times New Roman" w:hAnsi="Times New Roman"/>
          <w:bCs/>
          <w:sz w:val="28"/>
          <w:szCs w:val="28"/>
          <w:u w:val="single"/>
        </w:rPr>
        <w:t xml:space="preserve"> оформления титульного листа представлен в </w:t>
      </w:r>
      <w:r w:rsidR="00C76D74" w:rsidRPr="00ED4017">
        <w:rPr>
          <w:rFonts w:ascii="Times New Roman" w:hAnsi="Times New Roman"/>
          <w:bCs/>
          <w:sz w:val="28"/>
          <w:szCs w:val="28"/>
          <w:u w:val="single"/>
        </w:rPr>
        <w:t>Приложении</w:t>
      </w:r>
      <w:r w:rsidR="00ED4017">
        <w:rPr>
          <w:rFonts w:ascii="Times New Roman" w:hAnsi="Times New Roman"/>
          <w:bCs/>
          <w:sz w:val="28"/>
          <w:szCs w:val="28"/>
          <w:u w:val="single"/>
        </w:rPr>
        <w:t xml:space="preserve"> 1</w:t>
      </w:r>
      <w:r w:rsidR="00C76D74" w:rsidRPr="00ED4017">
        <w:rPr>
          <w:rFonts w:ascii="Times New Roman" w:hAnsi="Times New Roman"/>
          <w:bCs/>
          <w:sz w:val="28"/>
          <w:szCs w:val="28"/>
        </w:rPr>
        <w:t>.</w:t>
      </w:r>
    </w:p>
    <w:p w:rsidR="00ED4017" w:rsidRDefault="00ED4017" w:rsidP="00ED4017">
      <w:pPr>
        <w:ind w:firstLine="709"/>
        <w:rPr>
          <w:sz w:val="28"/>
          <w:szCs w:val="28"/>
        </w:rPr>
      </w:pPr>
      <w:bookmarkStart w:id="3" w:name="_Toc78773000"/>
      <w:bookmarkStart w:id="4" w:name="_Toc78774567"/>
      <w:bookmarkStart w:id="5" w:name="_Toc78775575"/>
    </w:p>
    <w:p w:rsidR="00FC7CA4" w:rsidRPr="00FC7CA4" w:rsidRDefault="00FC7CA4" w:rsidP="006970A6">
      <w:pPr>
        <w:ind w:firstLine="709"/>
        <w:jc w:val="both"/>
        <w:rPr>
          <w:bCs/>
          <w:sz w:val="30"/>
          <w:szCs w:val="30"/>
        </w:rPr>
      </w:pPr>
      <w:r>
        <w:rPr>
          <w:b/>
          <w:i/>
          <w:sz w:val="28"/>
          <w:szCs w:val="28"/>
        </w:rPr>
        <w:t>Оглавление</w:t>
      </w:r>
      <w:bookmarkEnd w:id="3"/>
      <w:bookmarkEnd w:id="4"/>
      <w:bookmarkEnd w:id="5"/>
      <w:r w:rsidR="006970A6">
        <w:rPr>
          <w:b/>
          <w:i/>
          <w:sz w:val="28"/>
          <w:szCs w:val="28"/>
        </w:rPr>
        <w:t xml:space="preserve">. </w:t>
      </w:r>
      <w:r w:rsidRPr="00FC7CA4">
        <w:rPr>
          <w:sz w:val="28"/>
          <w:szCs w:val="28"/>
        </w:rPr>
        <w:t xml:space="preserve">В оглавлении последовательно перечисляются все заголовки </w:t>
      </w:r>
      <w:r>
        <w:rPr>
          <w:sz w:val="28"/>
          <w:szCs w:val="28"/>
        </w:rPr>
        <w:t>курсовой</w:t>
      </w:r>
      <w:r w:rsidRPr="00FC7CA4">
        <w:rPr>
          <w:sz w:val="28"/>
          <w:szCs w:val="28"/>
        </w:rPr>
        <w:t xml:space="preserve"> работы:</w:t>
      </w:r>
      <w:r>
        <w:rPr>
          <w:sz w:val="28"/>
          <w:szCs w:val="28"/>
        </w:rPr>
        <w:t xml:space="preserve"> </w:t>
      </w:r>
      <w:r w:rsidR="00B97170" w:rsidRPr="00ED4017">
        <w:rPr>
          <w:sz w:val="28"/>
          <w:szCs w:val="28"/>
        </w:rPr>
        <w:t xml:space="preserve">введение, </w:t>
      </w:r>
      <w:r w:rsidRPr="00FC7CA4">
        <w:rPr>
          <w:sz w:val="28"/>
          <w:szCs w:val="28"/>
        </w:rPr>
        <w:t>ном</w:t>
      </w:r>
      <w:r>
        <w:rPr>
          <w:sz w:val="28"/>
          <w:szCs w:val="28"/>
        </w:rPr>
        <w:t>ера и заголовки глав, разделов,</w:t>
      </w:r>
      <w:r w:rsidRPr="00FC7CA4">
        <w:rPr>
          <w:sz w:val="28"/>
          <w:szCs w:val="28"/>
        </w:rPr>
        <w:t xml:space="preserve"> подразделов</w:t>
      </w:r>
      <w:r w:rsidR="00B97170" w:rsidRPr="00ED4017">
        <w:rPr>
          <w:sz w:val="28"/>
          <w:szCs w:val="28"/>
        </w:rPr>
        <w:t xml:space="preserve">, пунктов (если они имеют наименование), заключение, список использованных источников и </w:t>
      </w:r>
      <w:r w:rsidR="00D06470">
        <w:rPr>
          <w:sz w:val="28"/>
          <w:szCs w:val="28"/>
        </w:rPr>
        <w:t>заголовки</w:t>
      </w:r>
      <w:r w:rsidR="00B97170" w:rsidRPr="00ED4017">
        <w:rPr>
          <w:sz w:val="28"/>
          <w:szCs w:val="28"/>
        </w:rPr>
        <w:t xml:space="preserve"> приложений </w:t>
      </w:r>
      <w:r w:rsidR="00D06470" w:rsidRPr="00D06470">
        <w:rPr>
          <w:sz w:val="28"/>
          <w:szCs w:val="28"/>
        </w:rPr>
        <w:t>с указанием номера страницы, на которой помещен каждый заголовок</w:t>
      </w:r>
      <w:r w:rsidR="00D06470">
        <w:rPr>
          <w:sz w:val="28"/>
          <w:szCs w:val="28"/>
        </w:rPr>
        <w:t xml:space="preserve">. </w:t>
      </w:r>
      <w:r w:rsidRPr="00FC7CA4">
        <w:rPr>
          <w:sz w:val="28"/>
          <w:szCs w:val="28"/>
          <w:u w:val="single"/>
        </w:rPr>
        <w:t xml:space="preserve">Оглавление оформляется </w:t>
      </w:r>
      <w:r w:rsidRPr="00FC7CA4">
        <w:rPr>
          <w:sz w:val="30"/>
          <w:szCs w:val="30"/>
          <w:u w:val="single"/>
        </w:rPr>
        <w:t xml:space="preserve">в соответствии с </w:t>
      </w:r>
      <w:r w:rsidRPr="00FC7CA4">
        <w:rPr>
          <w:sz w:val="28"/>
          <w:szCs w:val="28"/>
          <w:u w:val="single"/>
        </w:rPr>
        <w:t>Приложением 2.</w:t>
      </w:r>
    </w:p>
    <w:p w:rsidR="00B97170" w:rsidRDefault="00B97170" w:rsidP="00FC7CA4">
      <w:pPr>
        <w:ind w:firstLine="709"/>
        <w:jc w:val="both"/>
        <w:rPr>
          <w:sz w:val="28"/>
          <w:szCs w:val="28"/>
        </w:rPr>
      </w:pPr>
    </w:p>
    <w:p w:rsidR="006970A6" w:rsidRDefault="00B97170" w:rsidP="006970A6">
      <w:pPr>
        <w:ind w:firstLine="709"/>
        <w:jc w:val="both"/>
        <w:rPr>
          <w:sz w:val="28"/>
          <w:szCs w:val="28"/>
        </w:rPr>
      </w:pPr>
      <w:bookmarkStart w:id="6" w:name="_Toc78773003"/>
      <w:bookmarkStart w:id="7" w:name="_Toc78774570"/>
      <w:bookmarkStart w:id="8" w:name="_Toc78775578"/>
      <w:r w:rsidRPr="006970A6">
        <w:rPr>
          <w:b/>
          <w:i/>
          <w:sz w:val="28"/>
          <w:szCs w:val="28"/>
        </w:rPr>
        <w:t>Обозначения и сокращения</w:t>
      </w:r>
      <w:bookmarkEnd w:id="6"/>
      <w:bookmarkEnd w:id="7"/>
      <w:bookmarkEnd w:id="8"/>
      <w:r w:rsidR="006970A6">
        <w:rPr>
          <w:b/>
          <w:i/>
          <w:sz w:val="28"/>
          <w:szCs w:val="28"/>
        </w:rPr>
        <w:t xml:space="preserve">. </w:t>
      </w:r>
      <w:r w:rsidRPr="00ED4017">
        <w:rPr>
          <w:sz w:val="28"/>
          <w:szCs w:val="28"/>
        </w:rPr>
        <w:t xml:space="preserve">Структурный элемент «Обозначения и сокращения» содержит перечень обозначений и сокращений, применяемых в данной работе. Запись обозначений и сокращений проводят </w:t>
      </w:r>
      <w:r w:rsidRPr="006970A6">
        <w:rPr>
          <w:i/>
          <w:sz w:val="28"/>
          <w:szCs w:val="28"/>
        </w:rPr>
        <w:t xml:space="preserve">в </w:t>
      </w:r>
      <w:r w:rsidR="006970A6">
        <w:rPr>
          <w:i/>
          <w:sz w:val="28"/>
          <w:szCs w:val="28"/>
        </w:rPr>
        <w:t xml:space="preserve">алфавитном </w:t>
      </w:r>
      <w:r w:rsidRPr="006970A6">
        <w:rPr>
          <w:i/>
          <w:sz w:val="28"/>
          <w:szCs w:val="28"/>
        </w:rPr>
        <w:t xml:space="preserve">порядке </w:t>
      </w:r>
      <w:r w:rsidRPr="00ED4017">
        <w:rPr>
          <w:sz w:val="28"/>
          <w:szCs w:val="28"/>
        </w:rPr>
        <w:t xml:space="preserve">с необходимой расшифровкой и пояснениями. </w:t>
      </w:r>
    </w:p>
    <w:p w:rsidR="006970A6" w:rsidRDefault="006970A6" w:rsidP="00ED4017">
      <w:pPr>
        <w:ind w:firstLine="709"/>
        <w:rPr>
          <w:sz w:val="28"/>
          <w:szCs w:val="28"/>
        </w:rPr>
      </w:pPr>
      <w:bookmarkStart w:id="9" w:name="_Toc78773004"/>
      <w:bookmarkStart w:id="10" w:name="_Toc78774571"/>
      <w:bookmarkStart w:id="11" w:name="_Toc78775579"/>
    </w:p>
    <w:p w:rsidR="00B97170" w:rsidRDefault="00B97170" w:rsidP="00925878">
      <w:pPr>
        <w:ind w:firstLine="709"/>
        <w:jc w:val="both"/>
        <w:rPr>
          <w:sz w:val="28"/>
          <w:szCs w:val="28"/>
        </w:rPr>
      </w:pPr>
      <w:r w:rsidRPr="00925878">
        <w:rPr>
          <w:b/>
          <w:i/>
          <w:sz w:val="28"/>
          <w:szCs w:val="28"/>
        </w:rPr>
        <w:t>Введение</w:t>
      </w:r>
      <w:bookmarkEnd w:id="9"/>
      <w:bookmarkEnd w:id="10"/>
      <w:bookmarkEnd w:id="11"/>
      <w:r w:rsidR="00925878">
        <w:rPr>
          <w:b/>
          <w:i/>
          <w:sz w:val="28"/>
          <w:szCs w:val="28"/>
        </w:rPr>
        <w:t xml:space="preserve">. </w:t>
      </w:r>
      <w:r w:rsidR="00925878">
        <w:rPr>
          <w:sz w:val="28"/>
          <w:szCs w:val="28"/>
        </w:rPr>
        <w:t xml:space="preserve">Во введении </w:t>
      </w:r>
      <w:r w:rsidR="00925878" w:rsidRPr="00925878">
        <w:rPr>
          <w:sz w:val="28"/>
          <w:szCs w:val="28"/>
        </w:rPr>
        <w:t xml:space="preserve">формулируется </w:t>
      </w:r>
      <w:r w:rsidR="00925878">
        <w:rPr>
          <w:sz w:val="28"/>
          <w:szCs w:val="28"/>
        </w:rPr>
        <w:t xml:space="preserve">научно-практическая (практическая) </w:t>
      </w:r>
      <w:r w:rsidR="00925878" w:rsidRPr="00925878">
        <w:rPr>
          <w:sz w:val="28"/>
          <w:szCs w:val="28"/>
        </w:rPr>
        <w:t>проблема и круг вопросов, необходимых для ее решения</w:t>
      </w:r>
      <w:r w:rsidR="00925878">
        <w:rPr>
          <w:sz w:val="28"/>
          <w:szCs w:val="28"/>
        </w:rPr>
        <w:t xml:space="preserve">. Введение должно </w:t>
      </w:r>
      <w:r w:rsidRPr="00ED4017">
        <w:rPr>
          <w:sz w:val="28"/>
          <w:szCs w:val="28"/>
        </w:rPr>
        <w:t>содержать оценку современного состояния решаемой проблемы, основание и исходные данные для разработки темы. Во</w:t>
      </w:r>
      <w:r w:rsidR="00925878">
        <w:rPr>
          <w:sz w:val="28"/>
          <w:szCs w:val="28"/>
        </w:rPr>
        <w:t xml:space="preserve"> ведении должна</w:t>
      </w:r>
      <w:r w:rsidRPr="00ED4017">
        <w:rPr>
          <w:sz w:val="28"/>
          <w:szCs w:val="28"/>
        </w:rPr>
        <w:t xml:space="preserve"> быть показан</w:t>
      </w:r>
      <w:r w:rsidR="00925878">
        <w:rPr>
          <w:sz w:val="28"/>
          <w:szCs w:val="28"/>
        </w:rPr>
        <w:t>а</w:t>
      </w:r>
      <w:r w:rsidRPr="00ED4017">
        <w:rPr>
          <w:sz w:val="28"/>
          <w:szCs w:val="28"/>
        </w:rPr>
        <w:t xml:space="preserve"> </w:t>
      </w:r>
      <w:r w:rsidRPr="00925878">
        <w:rPr>
          <w:i/>
          <w:sz w:val="28"/>
          <w:szCs w:val="28"/>
        </w:rPr>
        <w:t>актуальность</w:t>
      </w:r>
      <w:r w:rsidRPr="00ED4017">
        <w:rPr>
          <w:sz w:val="28"/>
          <w:szCs w:val="28"/>
        </w:rPr>
        <w:t xml:space="preserve"> темы данной работы</w:t>
      </w:r>
      <w:r w:rsidR="00925878">
        <w:rPr>
          <w:sz w:val="28"/>
          <w:szCs w:val="28"/>
        </w:rPr>
        <w:t xml:space="preserve"> (в соответствии с программными, нормативными правовыми документами, регламентирующими туристскую деятельность в Республике Беларусь, задачами подготовки специалистов сферы туризма и пр.)</w:t>
      </w:r>
      <w:r w:rsidRPr="00ED4017">
        <w:rPr>
          <w:sz w:val="28"/>
          <w:szCs w:val="28"/>
        </w:rPr>
        <w:t xml:space="preserve">. </w:t>
      </w:r>
    </w:p>
    <w:p w:rsidR="00925878" w:rsidRDefault="00925878" w:rsidP="00925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введении обязательно </w:t>
      </w:r>
      <w:r w:rsidRPr="00925878">
        <w:rPr>
          <w:i/>
          <w:sz w:val="28"/>
          <w:szCs w:val="28"/>
        </w:rPr>
        <w:t>определяется цель работы</w:t>
      </w:r>
      <w:r w:rsidRPr="00925878">
        <w:rPr>
          <w:sz w:val="28"/>
          <w:szCs w:val="28"/>
        </w:rPr>
        <w:t xml:space="preserve"> и вытекающий из нее взаимосвязанный </w:t>
      </w:r>
      <w:r w:rsidRPr="00925878">
        <w:rPr>
          <w:i/>
          <w:sz w:val="28"/>
          <w:szCs w:val="28"/>
        </w:rPr>
        <w:t>комплекс задач</w:t>
      </w:r>
      <w:r w:rsidRPr="00925878">
        <w:rPr>
          <w:sz w:val="28"/>
          <w:szCs w:val="28"/>
        </w:rPr>
        <w:t xml:space="preserve">, подлежащих решению для раскрытия темы, указывается </w:t>
      </w:r>
      <w:r w:rsidRPr="00925878">
        <w:rPr>
          <w:i/>
          <w:sz w:val="28"/>
          <w:szCs w:val="28"/>
        </w:rPr>
        <w:t>объект и предмет исследования</w:t>
      </w:r>
      <w:r w:rsidRPr="00925878">
        <w:rPr>
          <w:sz w:val="28"/>
          <w:szCs w:val="28"/>
        </w:rPr>
        <w:t>.</w:t>
      </w:r>
    </w:p>
    <w:p w:rsidR="00925878" w:rsidRDefault="00925878" w:rsidP="00925878">
      <w:pPr>
        <w:ind w:firstLine="709"/>
        <w:jc w:val="both"/>
        <w:rPr>
          <w:sz w:val="28"/>
          <w:szCs w:val="28"/>
        </w:rPr>
      </w:pPr>
    </w:p>
    <w:p w:rsidR="00925878" w:rsidRPr="00ED4017" w:rsidRDefault="00925878" w:rsidP="00925878">
      <w:pPr>
        <w:ind w:firstLine="709"/>
        <w:jc w:val="both"/>
        <w:rPr>
          <w:sz w:val="28"/>
          <w:szCs w:val="28"/>
        </w:rPr>
      </w:pPr>
    </w:p>
    <w:p w:rsidR="00B97170" w:rsidRDefault="00B97170" w:rsidP="00925878">
      <w:pPr>
        <w:ind w:firstLine="709"/>
        <w:rPr>
          <w:sz w:val="28"/>
          <w:szCs w:val="28"/>
        </w:rPr>
      </w:pPr>
      <w:bookmarkStart w:id="12" w:name="_Toc78773005"/>
      <w:bookmarkStart w:id="13" w:name="_Toc78774572"/>
      <w:bookmarkStart w:id="14" w:name="_Toc78775580"/>
      <w:r w:rsidRPr="00925878">
        <w:rPr>
          <w:b/>
          <w:i/>
          <w:sz w:val="28"/>
          <w:szCs w:val="28"/>
        </w:rPr>
        <w:t>Основная часть</w:t>
      </w:r>
      <w:bookmarkEnd w:id="12"/>
      <w:bookmarkEnd w:id="13"/>
      <w:bookmarkEnd w:id="14"/>
      <w:r w:rsidR="00925878">
        <w:rPr>
          <w:b/>
          <w:i/>
          <w:sz w:val="28"/>
          <w:szCs w:val="28"/>
        </w:rPr>
        <w:t xml:space="preserve">. </w:t>
      </w:r>
      <w:r w:rsidRPr="00ED4017">
        <w:rPr>
          <w:sz w:val="28"/>
          <w:szCs w:val="28"/>
        </w:rPr>
        <w:t xml:space="preserve">В основной части приводят данные, отражающие сущность, методику и основные результаты выполненной работы. </w:t>
      </w:r>
    </w:p>
    <w:p w:rsidR="00925878" w:rsidRDefault="00F20752" w:rsidP="00F20752">
      <w:pPr>
        <w:ind w:firstLine="709"/>
        <w:jc w:val="both"/>
        <w:rPr>
          <w:sz w:val="28"/>
          <w:szCs w:val="28"/>
        </w:rPr>
      </w:pPr>
      <w:r w:rsidRPr="00F20752">
        <w:rPr>
          <w:sz w:val="28"/>
          <w:szCs w:val="28"/>
        </w:rPr>
        <w:t xml:space="preserve">Основная часть </w:t>
      </w:r>
      <w:r>
        <w:rPr>
          <w:sz w:val="28"/>
          <w:szCs w:val="28"/>
        </w:rPr>
        <w:t>курсовой</w:t>
      </w:r>
      <w:r w:rsidRPr="00F20752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аботы содержит, как правило, </w:t>
      </w:r>
      <w:r w:rsidRPr="007B1219">
        <w:rPr>
          <w:i/>
          <w:sz w:val="28"/>
          <w:szCs w:val="28"/>
        </w:rPr>
        <w:t>две главы</w:t>
      </w:r>
      <w:r w:rsidRPr="00F20752">
        <w:rPr>
          <w:sz w:val="28"/>
          <w:szCs w:val="28"/>
        </w:rPr>
        <w:t>, каждая из которых включает не менее двух разделов. Разделы, в свою очередь, могут быть разделены на 2-3 подраздела.</w:t>
      </w:r>
    </w:p>
    <w:p w:rsidR="007B1219" w:rsidRPr="007B1219" w:rsidRDefault="007B1219" w:rsidP="007B1219">
      <w:pPr>
        <w:ind w:firstLine="709"/>
        <w:jc w:val="both"/>
        <w:rPr>
          <w:sz w:val="28"/>
          <w:szCs w:val="28"/>
        </w:rPr>
      </w:pPr>
      <w:r w:rsidRPr="000830FE">
        <w:rPr>
          <w:b/>
          <w:sz w:val="28"/>
          <w:szCs w:val="28"/>
        </w:rPr>
        <w:t>В первой главе работы</w:t>
      </w:r>
      <w:r w:rsidRPr="007B121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 быть представлено теоретико-методическое обоснование и результаты проектирования спортивного (рекреационно-познавательного) маршрута похода в выбранном автором виде туризма по способу передвижения (пешеходный, лыжный, водный и пр.).</w:t>
      </w:r>
      <w:r w:rsidR="008D2E37">
        <w:rPr>
          <w:sz w:val="28"/>
          <w:szCs w:val="28"/>
        </w:rPr>
        <w:t xml:space="preserve"> </w:t>
      </w:r>
      <w:r w:rsidRPr="007B1219">
        <w:rPr>
          <w:sz w:val="28"/>
          <w:szCs w:val="28"/>
        </w:rPr>
        <w:t xml:space="preserve">Необходимо разработать </w:t>
      </w:r>
      <w:r>
        <w:rPr>
          <w:sz w:val="28"/>
          <w:szCs w:val="28"/>
        </w:rPr>
        <w:t xml:space="preserve">проект и обосновать качество </w:t>
      </w:r>
      <w:r w:rsidRPr="007B1219">
        <w:rPr>
          <w:sz w:val="28"/>
          <w:szCs w:val="28"/>
        </w:rPr>
        <w:t>маршрут</w:t>
      </w:r>
      <w:r>
        <w:rPr>
          <w:sz w:val="28"/>
          <w:szCs w:val="28"/>
        </w:rPr>
        <w:t>а</w:t>
      </w:r>
      <w:r w:rsidRPr="007B1219">
        <w:rPr>
          <w:sz w:val="28"/>
          <w:szCs w:val="28"/>
        </w:rPr>
        <w:t xml:space="preserve"> спортивного похода</w:t>
      </w:r>
      <w:r>
        <w:rPr>
          <w:sz w:val="28"/>
          <w:szCs w:val="28"/>
        </w:rPr>
        <w:t xml:space="preserve"> </w:t>
      </w:r>
      <w:r w:rsidRPr="007B1219">
        <w:rPr>
          <w:sz w:val="28"/>
          <w:szCs w:val="28"/>
        </w:rPr>
        <w:t>2-й-3-й категории сложности (</w:t>
      </w:r>
      <w:r>
        <w:rPr>
          <w:sz w:val="28"/>
          <w:szCs w:val="28"/>
        </w:rPr>
        <w:t xml:space="preserve">или проект </w:t>
      </w:r>
      <w:r w:rsidRPr="007B1219">
        <w:rPr>
          <w:sz w:val="28"/>
          <w:szCs w:val="28"/>
        </w:rPr>
        <w:t xml:space="preserve">рекреационно-познавательного </w:t>
      </w:r>
      <w:r>
        <w:rPr>
          <w:sz w:val="28"/>
          <w:szCs w:val="28"/>
        </w:rPr>
        <w:t>маршрута, как основной услуги соответствующего тура, основанного на активном способе передвижения по маршруту</w:t>
      </w:r>
      <w:r w:rsidRPr="007B1219">
        <w:rPr>
          <w:sz w:val="28"/>
          <w:szCs w:val="28"/>
        </w:rPr>
        <w:t xml:space="preserve">). </w:t>
      </w:r>
    </w:p>
    <w:p w:rsidR="000352D9" w:rsidRDefault="008D2E37" w:rsidP="007B1219">
      <w:pPr>
        <w:ind w:firstLine="709"/>
        <w:jc w:val="both"/>
        <w:rPr>
          <w:sz w:val="28"/>
          <w:szCs w:val="28"/>
        </w:rPr>
      </w:pPr>
      <w:r w:rsidRPr="008D2E37">
        <w:rPr>
          <w:i/>
          <w:sz w:val="28"/>
          <w:szCs w:val="28"/>
        </w:rPr>
        <w:t>В разделе 1.1</w:t>
      </w:r>
      <w:r>
        <w:rPr>
          <w:sz w:val="28"/>
          <w:szCs w:val="28"/>
        </w:rPr>
        <w:t xml:space="preserve"> работы следует обосновать методологию и методику проектирования маршрута похода.</w:t>
      </w:r>
      <w:r w:rsidR="00CB4255">
        <w:rPr>
          <w:sz w:val="28"/>
          <w:szCs w:val="28"/>
        </w:rPr>
        <w:t xml:space="preserve"> </w:t>
      </w:r>
    </w:p>
    <w:p w:rsidR="000352D9" w:rsidRDefault="007B1219" w:rsidP="007B1219">
      <w:pPr>
        <w:ind w:firstLine="709"/>
        <w:jc w:val="both"/>
        <w:rPr>
          <w:sz w:val="28"/>
          <w:szCs w:val="28"/>
        </w:rPr>
      </w:pPr>
      <w:r w:rsidRPr="007B1219">
        <w:rPr>
          <w:sz w:val="28"/>
          <w:szCs w:val="28"/>
        </w:rPr>
        <w:t>При п</w:t>
      </w:r>
      <w:r w:rsidR="00CB4255">
        <w:rPr>
          <w:sz w:val="28"/>
          <w:szCs w:val="28"/>
        </w:rPr>
        <w:t>роектировании</w:t>
      </w:r>
      <w:r w:rsidRPr="007B1219">
        <w:rPr>
          <w:sz w:val="28"/>
          <w:szCs w:val="28"/>
        </w:rPr>
        <w:t xml:space="preserve"> спортивного маршрута следует исходить из установленных правилами соревнований вида спорта «Туризм спортивный» (далее Правила), методиками категорирования маршрутов в отдельных видах туризма</w:t>
      </w:r>
      <w:r w:rsidR="000352D9">
        <w:rPr>
          <w:sz w:val="28"/>
          <w:szCs w:val="28"/>
        </w:rPr>
        <w:t xml:space="preserve"> и иными нормативными документами требований к количественным параметрам маршрута, его технической сложности и пр.</w:t>
      </w:r>
    </w:p>
    <w:p w:rsidR="000352D9" w:rsidRDefault="000352D9" w:rsidP="007B12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рекреационно познавательного маршрута следует разрабатывать, используя методические подходы, принятые для проектирования туристских продуктов и </w:t>
      </w:r>
      <w:r w:rsidR="00C03D31">
        <w:rPr>
          <w:sz w:val="28"/>
          <w:szCs w:val="28"/>
        </w:rPr>
        <w:t>нормативные требования,</w:t>
      </w:r>
      <w:r>
        <w:rPr>
          <w:sz w:val="28"/>
          <w:szCs w:val="28"/>
        </w:rPr>
        <w:t xml:space="preserve"> изложенные в </w:t>
      </w:r>
      <w:r w:rsidR="00C03D31" w:rsidRPr="00C03D31">
        <w:rPr>
          <w:sz w:val="28"/>
          <w:szCs w:val="28"/>
        </w:rPr>
        <w:t xml:space="preserve">ГОСТ 28681.1-95 </w:t>
      </w:r>
      <w:r w:rsidR="00C03D31">
        <w:rPr>
          <w:sz w:val="28"/>
          <w:szCs w:val="28"/>
        </w:rPr>
        <w:t>«</w:t>
      </w:r>
      <w:r w:rsidR="00C03D31" w:rsidRPr="00C03D31">
        <w:rPr>
          <w:sz w:val="28"/>
          <w:szCs w:val="28"/>
        </w:rPr>
        <w:t>Туристско-экскурсионное обслуживание. Проектирование туристских услуг</w:t>
      </w:r>
      <w:r w:rsidR="00C03D31">
        <w:rPr>
          <w:sz w:val="28"/>
          <w:szCs w:val="28"/>
        </w:rPr>
        <w:t>»</w:t>
      </w:r>
    </w:p>
    <w:p w:rsidR="000352D9" w:rsidRDefault="00C03D31" w:rsidP="007B1219">
      <w:pPr>
        <w:ind w:firstLine="709"/>
        <w:jc w:val="both"/>
        <w:rPr>
          <w:sz w:val="28"/>
          <w:szCs w:val="28"/>
        </w:rPr>
      </w:pPr>
      <w:r w:rsidRPr="00663AD5"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63AD5">
        <w:rPr>
          <w:sz w:val="28"/>
          <w:szCs w:val="28"/>
        </w:rPr>
        <w:t xml:space="preserve">данном </w:t>
      </w:r>
      <w:r w:rsidR="00663AD5" w:rsidRPr="00663AD5">
        <w:rPr>
          <w:sz w:val="28"/>
          <w:szCs w:val="28"/>
        </w:rPr>
        <w:t>р</w:t>
      </w:r>
      <w:r w:rsidRPr="00663AD5">
        <w:rPr>
          <w:sz w:val="28"/>
          <w:szCs w:val="28"/>
        </w:rPr>
        <w:t>азделе</w:t>
      </w:r>
      <w:r w:rsidRPr="00663AD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 </w:t>
      </w:r>
      <w:r w:rsidR="00663AD5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обосновать стратегию проектирования маршрута (стратегические показатели качества) и тактику проектирования (тактические показатели качества). В случае спортивного похода система показателей качества маршрута основана на вышеуказанных нормативных требованиях (в том числе к </w:t>
      </w:r>
      <w:r w:rsidR="00DC7A3B">
        <w:rPr>
          <w:sz w:val="28"/>
          <w:szCs w:val="28"/>
        </w:rPr>
        <w:t xml:space="preserve">его </w:t>
      </w:r>
      <w:r>
        <w:rPr>
          <w:sz w:val="28"/>
          <w:szCs w:val="28"/>
        </w:rPr>
        <w:t>безопасности</w:t>
      </w:r>
      <w:r w:rsidR="00DC7A3B">
        <w:rPr>
          <w:sz w:val="28"/>
          <w:szCs w:val="28"/>
        </w:rPr>
        <w:t>), а также на предполагаемом уровне подготовленности туристов к совершению похода, их мотивах и ожиданиях.</w:t>
      </w:r>
    </w:p>
    <w:p w:rsidR="00DC7A3B" w:rsidRDefault="00DC7A3B" w:rsidP="007B12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рекреационно-познавательного похода</w:t>
      </w:r>
      <w:r w:rsidR="00663AD5">
        <w:rPr>
          <w:sz w:val="28"/>
          <w:szCs w:val="28"/>
        </w:rPr>
        <w:t xml:space="preserve"> показатели качества маршрута основаны на выбранной тематике тура, общих и частных целях тура, характеристике сегмента предполагаемых потребителей (характеристика потребителей, общие и частные цели тура должны быть определены).</w:t>
      </w:r>
    </w:p>
    <w:p w:rsidR="00663AD5" w:rsidRDefault="00663AD5" w:rsidP="007B12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итоге раздела 1.1 должна быть разработана стратегия проектирования (требования к району похода, логика планирования</w:t>
      </w:r>
      <w:r w:rsidR="00247107">
        <w:rPr>
          <w:sz w:val="28"/>
          <w:szCs w:val="28"/>
        </w:rPr>
        <w:t xml:space="preserve"> маршрута</w:t>
      </w:r>
      <w:r>
        <w:rPr>
          <w:sz w:val="28"/>
          <w:szCs w:val="28"/>
        </w:rPr>
        <w:t>, система стратегических и тактических показателей качества маршрута, включая требования к качеству целевых спортивных и рекреационных целевых объектов).</w:t>
      </w:r>
    </w:p>
    <w:p w:rsidR="00C03D31" w:rsidRDefault="00663AD5" w:rsidP="007B1219">
      <w:pPr>
        <w:ind w:firstLine="709"/>
        <w:jc w:val="both"/>
        <w:rPr>
          <w:sz w:val="28"/>
          <w:szCs w:val="28"/>
        </w:rPr>
      </w:pPr>
      <w:r w:rsidRPr="008D2E37">
        <w:rPr>
          <w:i/>
          <w:sz w:val="28"/>
          <w:szCs w:val="28"/>
        </w:rPr>
        <w:t>В разделе 1.</w:t>
      </w:r>
      <w:r>
        <w:rPr>
          <w:i/>
          <w:sz w:val="28"/>
          <w:szCs w:val="28"/>
        </w:rPr>
        <w:t>2</w:t>
      </w:r>
      <w:r>
        <w:rPr>
          <w:sz w:val="28"/>
          <w:szCs w:val="28"/>
        </w:rPr>
        <w:t xml:space="preserve"> работы</w:t>
      </w:r>
      <w:r w:rsidR="00764021">
        <w:rPr>
          <w:sz w:val="28"/>
          <w:szCs w:val="28"/>
        </w:rPr>
        <w:t xml:space="preserve"> должен быть обосно</w:t>
      </w:r>
      <w:r w:rsidR="00247107">
        <w:rPr>
          <w:sz w:val="28"/>
          <w:szCs w:val="28"/>
        </w:rPr>
        <w:t>ван</w:t>
      </w:r>
      <w:r w:rsidR="00764021">
        <w:rPr>
          <w:sz w:val="28"/>
          <w:szCs w:val="28"/>
        </w:rPr>
        <w:t xml:space="preserve"> проект маршрута спортивного (рекреационно-познавательного) похода. </w:t>
      </w:r>
    </w:p>
    <w:p w:rsidR="00764021" w:rsidRDefault="00764021" w:rsidP="00764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должна быть </w:t>
      </w:r>
      <w:r w:rsidRPr="007B1219">
        <w:rPr>
          <w:sz w:val="28"/>
          <w:szCs w:val="28"/>
        </w:rPr>
        <w:t>представл</w:t>
      </w:r>
      <w:r>
        <w:rPr>
          <w:sz w:val="28"/>
          <w:szCs w:val="28"/>
        </w:rPr>
        <w:t xml:space="preserve">ена и обсуждаться </w:t>
      </w:r>
      <w:r w:rsidRPr="007B1219">
        <w:rPr>
          <w:sz w:val="28"/>
          <w:szCs w:val="28"/>
        </w:rPr>
        <w:t>следующ</w:t>
      </w:r>
      <w:r w:rsidR="00AE330D">
        <w:rPr>
          <w:sz w:val="28"/>
          <w:szCs w:val="28"/>
        </w:rPr>
        <w:t>ая</w:t>
      </w:r>
      <w:r>
        <w:rPr>
          <w:sz w:val="28"/>
          <w:szCs w:val="28"/>
        </w:rPr>
        <w:t xml:space="preserve"> информация. </w:t>
      </w:r>
    </w:p>
    <w:p w:rsidR="00764021" w:rsidRDefault="00764021" w:rsidP="00764021">
      <w:pPr>
        <w:pStyle w:val="af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(краткая характеристика) туристско-спортивного (</w:t>
      </w:r>
      <w:r w:rsidR="00247107">
        <w:rPr>
          <w:sz w:val="28"/>
          <w:szCs w:val="28"/>
        </w:rPr>
        <w:t>туристско-</w:t>
      </w:r>
      <w:r>
        <w:rPr>
          <w:sz w:val="28"/>
          <w:szCs w:val="28"/>
        </w:rPr>
        <w:t>рекреационно</w:t>
      </w:r>
      <w:r w:rsidR="00247107">
        <w:rPr>
          <w:sz w:val="28"/>
          <w:szCs w:val="28"/>
        </w:rPr>
        <w:t>го</w:t>
      </w:r>
      <w:r>
        <w:rPr>
          <w:sz w:val="28"/>
          <w:szCs w:val="28"/>
        </w:rPr>
        <w:t>) потенциала района путеш</w:t>
      </w:r>
      <w:r w:rsidR="00AE330D">
        <w:rPr>
          <w:sz w:val="28"/>
          <w:szCs w:val="28"/>
        </w:rPr>
        <w:t>ествия.</w:t>
      </w:r>
    </w:p>
    <w:p w:rsidR="00764021" w:rsidRDefault="00AE330D" w:rsidP="000128AF">
      <w:pPr>
        <w:pStyle w:val="af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E330D">
        <w:rPr>
          <w:sz w:val="28"/>
          <w:szCs w:val="28"/>
        </w:rPr>
        <w:t xml:space="preserve">Разработанная нитка маршрута (в тексте) и </w:t>
      </w:r>
      <w:r w:rsidR="00764021" w:rsidRPr="00AE330D">
        <w:rPr>
          <w:sz w:val="28"/>
          <w:szCs w:val="28"/>
        </w:rPr>
        <w:t xml:space="preserve">электронный трек маршрута похода в </w:t>
      </w:r>
      <w:proofErr w:type="spellStart"/>
      <w:r w:rsidR="00764021" w:rsidRPr="00AE330D">
        <w:rPr>
          <w:sz w:val="28"/>
          <w:szCs w:val="28"/>
        </w:rPr>
        <w:t>gpx</w:t>
      </w:r>
      <w:proofErr w:type="spellEnd"/>
      <w:r w:rsidR="00764021" w:rsidRPr="00AE330D">
        <w:rPr>
          <w:sz w:val="28"/>
          <w:szCs w:val="28"/>
        </w:rPr>
        <w:t>-формате</w:t>
      </w:r>
      <w:r>
        <w:rPr>
          <w:sz w:val="28"/>
          <w:szCs w:val="28"/>
        </w:rPr>
        <w:t>, а также топографическая карта с нанесенной линией маршрута (в приложении).</w:t>
      </w:r>
    </w:p>
    <w:p w:rsidR="00AE330D" w:rsidRDefault="00AE330D" w:rsidP="000128AF">
      <w:pPr>
        <w:pStyle w:val="af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маршрута в соответствии с ранее установленной системой показателей качества, а именно: обоснование количественных параметров, целевых объектов (</w:t>
      </w:r>
      <w:r w:rsidR="00247107">
        <w:rPr>
          <w:sz w:val="28"/>
          <w:szCs w:val="28"/>
        </w:rPr>
        <w:t xml:space="preserve">даны описания (в тексте) и </w:t>
      </w:r>
      <w:r>
        <w:rPr>
          <w:sz w:val="28"/>
          <w:szCs w:val="28"/>
        </w:rPr>
        <w:t xml:space="preserve">паспорта </w:t>
      </w:r>
      <w:r w:rsidR="00247107">
        <w:rPr>
          <w:sz w:val="28"/>
          <w:szCs w:val="28"/>
        </w:rPr>
        <w:t xml:space="preserve">(в приложении) </w:t>
      </w:r>
      <w:r>
        <w:rPr>
          <w:sz w:val="28"/>
          <w:szCs w:val="28"/>
        </w:rPr>
        <w:t>определяющих классифицированных препятствий</w:t>
      </w:r>
      <w:r w:rsidR="00247107">
        <w:rPr>
          <w:sz w:val="28"/>
          <w:szCs w:val="28"/>
        </w:rPr>
        <w:t xml:space="preserve"> или </w:t>
      </w:r>
      <w:r>
        <w:rPr>
          <w:sz w:val="28"/>
          <w:szCs w:val="28"/>
        </w:rPr>
        <w:t>оценки качества рекреационных объектов</w:t>
      </w:r>
      <w:r w:rsidR="00247107">
        <w:rPr>
          <w:sz w:val="28"/>
          <w:szCs w:val="28"/>
        </w:rPr>
        <w:t xml:space="preserve">, </w:t>
      </w:r>
      <w:r w:rsidR="00A84D4C">
        <w:rPr>
          <w:sz w:val="28"/>
          <w:szCs w:val="28"/>
        </w:rPr>
        <w:t xml:space="preserve">мест организации ночлега </w:t>
      </w:r>
      <w:r w:rsidR="00247107">
        <w:rPr>
          <w:sz w:val="28"/>
          <w:szCs w:val="28"/>
        </w:rPr>
        <w:t xml:space="preserve">и отдыха туристов на </w:t>
      </w:r>
      <w:r w:rsidR="00A84D4C">
        <w:rPr>
          <w:sz w:val="28"/>
          <w:szCs w:val="28"/>
        </w:rPr>
        <w:t>рекреационно</w:t>
      </w:r>
      <w:r w:rsidR="00247107">
        <w:rPr>
          <w:sz w:val="28"/>
          <w:szCs w:val="28"/>
        </w:rPr>
        <w:t>м</w:t>
      </w:r>
      <w:r w:rsidR="00A84D4C">
        <w:rPr>
          <w:sz w:val="28"/>
          <w:szCs w:val="28"/>
        </w:rPr>
        <w:t xml:space="preserve"> маршрут</w:t>
      </w:r>
      <w:r w:rsidR="00247107">
        <w:rPr>
          <w:sz w:val="28"/>
          <w:szCs w:val="28"/>
        </w:rPr>
        <w:t>е)</w:t>
      </w:r>
      <w:r w:rsidR="004F49D3">
        <w:rPr>
          <w:sz w:val="28"/>
          <w:szCs w:val="28"/>
        </w:rPr>
        <w:t>, мест старта и финиша, логики и тактической схемы маршрута и т.д.</w:t>
      </w:r>
    </w:p>
    <w:p w:rsidR="00247107" w:rsidRDefault="000070C7" w:rsidP="0024710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параметры маршрута, подтверждающие его качество следует представить в удобно воспринимаемой табличной форме, при необходимости сопроводить текст рисунками, подтверждающими качество целевых объектов.</w:t>
      </w:r>
    </w:p>
    <w:p w:rsidR="00764021" w:rsidRDefault="00247107" w:rsidP="0024710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тексте должен быть представлен </w:t>
      </w:r>
      <w:r w:rsidR="00764021" w:rsidRPr="007B1219">
        <w:rPr>
          <w:sz w:val="28"/>
          <w:szCs w:val="28"/>
        </w:rPr>
        <w:t xml:space="preserve">фрагмент топографической (туристской) карты с определяющим </w:t>
      </w:r>
      <w:r>
        <w:rPr>
          <w:sz w:val="28"/>
          <w:szCs w:val="28"/>
        </w:rPr>
        <w:t>препятствием (</w:t>
      </w:r>
      <w:r w:rsidR="00764021" w:rsidRPr="007B1219">
        <w:rPr>
          <w:sz w:val="28"/>
          <w:szCs w:val="28"/>
        </w:rPr>
        <w:t>участком</w:t>
      </w:r>
      <w:r>
        <w:rPr>
          <w:sz w:val="28"/>
          <w:szCs w:val="28"/>
        </w:rPr>
        <w:t>)</w:t>
      </w:r>
      <w:r w:rsidR="00764021" w:rsidRPr="007B1219">
        <w:rPr>
          <w:sz w:val="28"/>
          <w:szCs w:val="28"/>
        </w:rPr>
        <w:t xml:space="preserve"> нитки маршрута (с названием перевала, вершины и их к.т.) или экскурсионно-познавательны</w:t>
      </w:r>
      <w:r>
        <w:rPr>
          <w:sz w:val="28"/>
          <w:szCs w:val="28"/>
        </w:rPr>
        <w:t>ми</w:t>
      </w:r>
      <w:r w:rsidR="00764021" w:rsidRPr="007B1219">
        <w:rPr>
          <w:sz w:val="28"/>
          <w:szCs w:val="28"/>
        </w:rPr>
        <w:t xml:space="preserve"> (рекреационно-оздоровительны</w:t>
      </w:r>
      <w:r>
        <w:rPr>
          <w:sz w:val="28"/>
          <w:szCs w:val="28"/>
        </w:rPr>
        <w:t>ми</w:t>
      </w:r>
      <w:r w:rsidR="00764021" w:rsidRPr="007B121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целевыми </w:t>
      </w:r>
      <w:r w:rsidR="00764021" w:rsidRPr="007B1219">
        <w:rPr>
          <w:sz w:val="28"/>
          <w:szCs w:val="28"/>
        </w:rPr>
        <w:t>объект</w:t>
      </w:r>
      <w:r>
        <w:rPr>
          <w:sz w:val="28"/>
          <w:szCs w:val="28"/>
        </w:rPr>
        <w:t>ами</w:t>
      </w:r>
      <w:r w:rsidR="00764021" w:rsidRPr="007B12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водного похода – это </w:t>
      </w:r>
      <w:r w:rsidR="00764021" w:rsidRPr="007B1219">
        <w:rPr>
          <w:sz w:val="28"/>
          <w:szCs w:val="28"/>
        </w:rPr>
        <w:t>лоция одного ходового дня с препятствиями определяющей трудности (экскурсионно-познавательными объектами</w:t>
      </w:r>
      <w:r>
        <w:rPr>
          <w:sz w:val="28"/>
          <w:szCs w:val="28"/>
        </w:rPr>
        <w:t xml:space="preserve"> рекреационного похода</w:t>
      </w:r>
      <w:r w:rsidR="00764021" w:rsidRPr="007B1219">
        <w:rPr>
          <w:sz w:val="28"/>
          <w:szCs w:val="28"/>
        </w:rPr>
        <w:t>).</w:t>
      </w:r>
    </w:p>
    <w:p w:rsidR="000070C7" w:rsidRDefault="000070C7" w:rsidP="00CF7E44">
      <w:pPr>
        <w:pStyle w:val="af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F7E44">
        <w:rPr>
          <w:sz w:val="28"/>
          <w:szCs w:val="28"/>
        </w:rPr>
        <w:t>проекта спортивного пешеходного, горного, лыжного походов должен быть представлен (в приложении) высотный профиль маршрута, а в тексте должен обсуждаться параметр «сумма перепадов высот», определяющий физическую трудность маршрута.</w:t>
      </w:r>
    </w:p>
    <w:p w:rsidR="00CF7E44" w:rsidRDefault="00CF7E44" w:rsidP="00585970">
      <w:pPr>
        <w:pStyle w:val="af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F7E44">
        <w:rPr>
          <w:sz w:val="28"/>
          <w:szCs w:val="28"/>
        </w:rPr>
        <w:t xml:space="preserve">В данном разделе следует и для спортивного и для рекреационного походов представить </w:t>
      </w:r>
      <w:r w:rsidR="00764021" w:rsidRPr="00CF7E44">
        <w:rPr>
          <w:sz w:val="28"/>
          <w:szCs w:val="28"/>
        </w:rPr>
        <w:t xml:space="preserve">календарный план похода по установленной форме </w:t>
      </w:r>
      <w:r>
        <w:rPr>
          <w:sz w:val="28"/>
          <w:szCs w:val="28"/>
        </w:rPr>
        <w:t xml:space="preserve">(в тексте) с обязательным указанием планируемого показателя </w:t>
      </w:r>
      <w:proofErr w:type="spellStart"/>
      <w:r>
        <w:rPr>
          <w:sz w:val="28"/>
          <w:szCs w:val="28"/>
        </w:rPr>
        <w:t>ЧХВ</w:t>
      </w:r>
      <w:proofErr w:type="spellEnd"/>
      <w:r>
        <w:rPr>
          <w:sz w:val="28"/>
          <w:szCs w:val="28"/>
        </w:rPr>
        <w:t xml:space="preserve"> в каждый ходовой день.</w:t>
      </w:r>
    </w:p>
    <w:p w:rsidR="00764021" w:rsidRPr="00CF7E44" w:rsidRDefault="00CF7E44" w:rsidP="00CF7E44">
      <w:pPr>
        <w:pStyle w:val="af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проекта спортивного маршрута следует привести результаты предварительного расчета его категории сложности в соответствии с принятыми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РТСС</w:t>
      </w:r>
      <w:proofErr w:type="spellEnd"/>
      <w:r>
        <w:rPr>
          <w:sz w:val="28"/>
          <w:szCs w:val="28"/>
        </w:rPr>
        <w:t xml:space="preserve"> методиками категорирования и правилами соревнований в виде спорта «Туризм спортивный». Итоговые результаты – необходимо представить в виде таблицы в тексте, сам алгоритм расчета – в приложении к работе.</w:t>
      </w:r>
    </w:p>
    <w:p w:rsidR="00521409" w:rsidRDefault="000830FE" w:rsidP="00521409">
      <w:pPr>
        <w:ind w:firstLine="709"/>
        <w:jc w:val="both"/>
        <w:rPr>
          <w:sz w:val="28"/>
          <w:szCs w:val="28"/>
        </w:rPr>
      </w:pPr>
      <w:r w:rsidRPr="000830FE">
        <w:rPr>
          <w:b/>
          <w:sz w:val="28"/>
          <w:szCs w:val="28"/>
        </w:rPr>
        <w:t>Во второй главе работы</w:t>
      </w:r>
      <w:r>
        <w:rPr>
          <w:b/>
          <w:sz w:val="28"/>
          <w:szCs w:val="28"/>
        </w:rPr>
        <w:t xml:space="preserve"> </w:t>
      </w:r>
      <w:r w:rsidRPr="000830FE">
        <w:rPr>
          <w:sz w:val="28"/>
          <w:szCs w:val="28"/>
        </w:rPr>
        <w:t>должно быть представлено теоретико-методическое обоснование и результаты проектирования</w:t>
      </w:r>
      <w:r>
        <w:rPr>
          <w:sz w:val="28"/>
          <w:szCs w:val="28"/>
        </w:rPr>
        <w:t xml:space="preserve"> дистанции спортивного туристского соревнования (дистанции соревнований по технике </w:t>
      </w:r>
      <w:proofErr w:type="spellStart"/>
      <w:r>
        <w:rPr>
          <w:sz w:val="28"/>
          <w:szCs w:val="28"/>
        </w:rPr>
        <w:t>ПСР</w:t>
      </w:r>
      <w:proofErr w:type="spellEnd"/>
      <w:r>
        <w:rPr>
          <w:sz w:val="28"/>
          <w:szCs w:val="28"/>
        </w:rPr>
        <w:t>, длинной дистанции ТПМ в технике горно-пешеходного туризма).</w:t>
      </w:r>
      <w:r w:rsidR="00521409">
        <w:rPr>
          <w:sz w:val="28"/>
          <w:szCs w:val="28"/>
        </w:rPr>
        <w:t xml:space="preserve"> </w:t>
      </w:r>
      <w:r w:rsidR="00521409" w:rsidRPr="00521409">
        <w:rPr>
          <w:sz w:val="28"/>
          <w:szCs w:val="28"/>
        </w:rPr>
        <w:t xml:space="preserve">Необходимо разработать проект и обосновать качество </w:t>
      </w:r>
      <w:r w:rsidR="00521409">
        <w:rPr>
          <w:sz w:val="28"/>
          <w:szCs w:val="28"/>
        </w:rPr>
        <w:t xml:space="preserve">дистанции 2-3-го класса сложности. В случае разработки дистанции соревнований по </w:t>
      </w:r>
      <w:proofErr w:type="spellStart"/>
      <w:r w:rsidR="00521409">
        <w:rPr>
          <w:sz w:val="28"/>
          <w:szCs w:val="28"/>
        </w:rPr>
        <w:t>ПСР</w:t>
      </w:r>
      <w:proofErr w:type="spellEnd"/>
      <w:r w:rsidR="00521409">
        <w:rPr>
          <w:sz w:val="28"/>
          <w:szCs w:val="28"/>
        </w:rPr>
        <w:t>, в работе представляются результаты проектирования 2-х ключевых блоков дистанции 2-го класса</w:t>
      </w:r>
      <w:r w:rsidR="00556AD5">
        <w:rPr>
          <w:sz w:val="28"/>
          <w:szCs w:val="28"/>
        </w:rPr>
        <w:t>.</w:t>
      </w:r>
      <w:r w:rsidR="00521409">
        <w:rPr>
          <w:sz w:val="28"/>
          <w:szCs w:val="28"/>
        </w:rPr>
        <w:t xml:space="preserve"> </w:t>
      </w:r>
    </w:p>
    <w:p w:rsidR="00AC08C5" w:rsidRPr="00AC08C5" w:rsidRDefault="00AC08C5" w:rsidP="00AC08C5">
      <w:pPr>
        <w:ind w:firstLine="709"/>
        <w:jc w:val="both"/>
        <w:rPr>
          <w:sz w:val="28"/>
          <w:szCs w:val="28"/>
        </w:rPr>
      </w:pPr>
      <w:r w:rsidRPr="00AC08C5">
        <w:rPr>
          <w:i/>
          <w:sz w:val="28"/>
          <w:szCs w:val="28"/>
        </w:rPr>
        <w:t xml:space="preserve">В разделе </w:t>
      </w:r>
      <w:r>
        <w:rPr>
          <w:i/>
          <w:sz w:val="28"/>
          <w:szCs w:val="28"/>
        </w:rPr>
        <w:t>2</w:t>
      </w:r>
      <w:r w:rsidRPr="00AC08C5">
        <w:rPr>
          <w:i/>
          <w:sz w:val="28"/>
          <w:szCs w:val="28"/>
        </w:rPr>
        <w:t>.1</w:t>
      </w:r>
      <w:r w:rsidRPr="00AC08C5">
        <w:rPr>
          <w:sz w:val="28"/>
          <w:szCs w:val="28"/>
        </w:rPr>
        <w:t xml:space="preserve"> работы следует </w:t>
      </w:r>
      <w:r>
        <w:rPr>
          <w:sz w:val="28"/>
          <w:szCs w:val="28"/>
        </w:rPr>
        <w:t xml:space="preserve">кратко </w:t>
      </w:r>
      <w:r w:rsidRPr="00AC08C5">
        <w:rPr>
          <w:sz w:val="28"/>
          <w:szCs w:val="28"/>
        </w:rPr>
        <w:t xml:space="preserve">обосновать методологию и </w:t>
      </w:r>
      <w:r>
        <w:rPr>
          <w:sz w:val="28"/>
          <w:szCs w:val="28"/>
        </w:rPr>
        <w:t>методику проектирования (планирования) дистанций спортивных соревнований</w:t>
      </w:r>
      <w:r w:rsidRPr="00AC08C5">
        <w:rPr>
          <w:sz w:val="28"/>
          <w:szCs w:val="28"/>
        </w:rPr>
        <w:t xml:space="preserve">. </w:t>
      </w:r>
    </w:p>
    <w:p w:rsidR="00AC08C5" w:rsidRDefault="00AC08C5" w:rsidP="00AC08C5">
      <w:pPr>
        <w:ind w:firstLine="709"/>
        <w:jc w:val="both"/>
        <w:rPr>
          <w:sz w:val="28"/>
          <w:szCs w:val="28"/>
        </w:rPr>
      </w:pPr>
      <w:r w:rsidRPr="00AC08C5">
        <w:rPr>
          <w:sz w:val="28"/>
          <w:szCs w:val="28"/>
        </w:rPr>
        <w:t xml:space="preserve">При проектировании </w:t>
      </w:r>
      <w:r>
        <w:rPr>
          <w:sz w:val="28"/>
          <w:szCs w:val="28"/>
        </w:rPr>
        <w:t>дистанции</w:t>
      </w:r>
      <w:r w:rsidRPr="00AC08C5">
        <w:rPr>
          <w:sz w:val="28"/>
          <w:szCs w:val="28"/>
        </w:rPr>
        <w:t xml:space="preserve"> сле</w:t>
      </w:r>
      <w:r>
        <w:rPr>
          <w:sz w:val="28"/>
          <w:szCs w:val="28"/>
        </w:rPr>
        <w:t>дует исходить из установленных П</w:t>
      </w:r>
      <w:r w:rsidRPr="00AC08C5">
        <w:rPr>
          <w:sz w:val="28"/>
          <w:szCs w:val="28"/>
        </w:rPr>
        <w:t>равилами</w:t>
      </w:r>
      <w:r>
        <w:rPr>
          <w:sz w:val="28"/>
          <w:szCs w:val="28"/>
        </w:rPr>
        <w:t xml:space="preserve"> (Дополнениями к Правилам)</w:t>
      </w:r>
      <w:r w:rsidRPr="00AC0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классифицирования дистанций и технических этапов и количественных параметров дистанций </w:t>
      </w:r>
      <w:proofErr w:type="spellStart"/>
      <w:r>
        <w:rPr>
          <w:sz w:val="28"/>
          <w:szCs w:val="28"/>
        </w:rPr>
        <w:t>ПСР</w:t>
      </w:r>
      <w:proofErr w:type="spellEnd"/>
      <w:r>
        <w:rPr>
          <w:sz w:val="28"/>
          <w:szCs w:val="28"/>
        </w:rPr>
        <w:t xml:space="preserve"> и ТПМ. </w:t>
      </w:r>
    </w:p>
    <w:p w:rsidR="00AC08C5" w:rsidRDefault="00AC08C5" w:rsidP="00AC08C5">
      <w:pPr>
        <w:ind w:firstLine="709"/>
        <w:jc w:val="both"/>
        <w:rPr>
          <w:sz w:val="28"/>
          <w:szCs w:val="28"/>
        </w:rPr>
      </w:pPr>
      <w:r w:rsidRPr="00AC08C5">
        <w:rPr>
          <w:sz w:val="28"/>
          <w:szCs w:val="28"/>
        </w:rPr>
        <w:t xml:space="preserve">В данном разделе следует также обосновать </w:t>
      </w:r>
      <w:r w:rsidRPr="00CD0859">
        <w:rPr>
          <w:i/>
          <w:sz w:val="28"/>
          <w:szCs w:val="28"/>
        </w:rPr>
        <w:t>стратегию проектирования</w:t>
      </w:r>
      <w:r w:rsidRPr="00AC08C5">
        <w:rPr>
          <w:sz w:val="28"/>
          <w:szCs w:val="28"/>
        </w:rPr>
        <w:t xml:space="preserve"> </w:t>
      </w:r>
      <w:r>
        <w:rPr>
          <w:sz w:val="28"/>
          <w:szCs w:val="28"/>
        </w:rPr>
        <w:t>дистанции</w:t>
      </w:r>
      <w:r w:rsidRPr="00AC08C5">
        <w:rPr>
          <w:sz w:val="28"/>
          <w:szCs w:val="28"/>
        </w:rPr>
        <w:t xml:space="preserve"> (</w:t>
      </w:r>
      <w:r w:rsidR="00CD0859">
        <w:rPr>
          <w:sz w:val="28"/>
          <w:szCs w:val="28"/>
        </w:rPr>
        <w:t xml:space="preserve">и соответствующие </w:t>
      </w:r>
      <w:r w:rsidRPr="00AC08C5">
        <w:rPr>
          <w:sz w:val="28"/>
          <w:szCs w:val="28"/>
        </w:rPr>
        <w:t>стратегические показатели качества) и тактику п</w:t>
      </w:r>
      <w:r w:rsidR="00CD0859">
        <w:rPr>
          <w:sz w:val="28"/>
          <w:szCs w:val="28"/>
        </w:rPr>
        <w:t>ланирования</w:t>
      </w:r>
      <w:r w:rsidRPr="00AC08C5">
        <w:rPr>
          <w:sz w:val="28"/>
          <w:szCs w:val="28"/>
        </w:rPr>
        <w:t xml:space="preserve"> (тактические показатели качества). </w:t>
      </w:r>
      <w:r>
        <w:rPr>
          <w:sz w:val="28"/>
          <w:szCs w:val="28"/>
        </w:rPr>
        <w:t>С</w:t>
      </w:r>
      <w:r w:rsidRPr="00AC08C5">
        <w:rPr>
          <w:sz w:val="28"/>
          <w:szCs w:val="28"/>
        </w:rPr>
        <w:t xml:space="preserve">истема показателей качества </w:t>
      </w:r>
      <w:r>
        <w:rPr>
          <w:sz w:val="28"/>
          <w:szCs w:val="28"/>
        </w:rPr>
        <w:t>дистанции</w:t>
      </w:r>
      <w:r w:rsidRPr="00AC08C5">
        <w:rPr>
          <w:sz w:val="28"/>
          <w:szCs w:val="28"/>
        </w:rPr>
        <w:t xml:space="preserve"> основана на</w:t>
      </w:r>
      <w:r w:rsidR="00CD0859">
        <w:rPr>
          <w:sz w:val="28"/>
          <w:szCs w:val="28"/>
        </w:rPr>
        <w:t>: целях и задачах проведения соревнования, на</w:t>
      </w:r>
      <w:r w:rsidRPr="00AC08C5">
        <w:rPr>
          <w:sz w:val="28"/>
          <w:szCs w:val="28"/>
        </w:rPr>
        <w:t xml:space="preserve"> вышеуказанных нормативных требованиях, а также на </w:t>
      </w:r>
      <w:r w:rsidR="00CD0859">
        <w:rPr>
          <w:sz w:val="28"/>
          <w:szCs w:val="28"/>
        </w:rPr>
        <w:t>выборе тех ключевых технико-тактических действий</w:t>
      </w:r>
      <w:r w:rsidR="00AA5BC1">
        <w:rPr>
          <w:sz w:val="28"/>
          <w:szCs w:val="28"/>
        </w:rPr>
        <w:t xml:space="preserve"> (</w:t>
      </w:r>
      <w:proofErr w:type="spellStart"/>
      <w:r w:rsidR="00AA5BC1">
        <w:rPr>
          <w:sz w:val="28"/>
          <w:szCs w:val="28"/>
        </w:rPr>
        <w:t>ТТД</w:t>
      </w:r>
      <w:proofErr w:type="spellEnd"/>
      <w:r w:rsidR="00AA5BC1">
        <w:rPr>
          <w:sz w:val="28"/>
          <w:szCs w:val="28"/>
        </w:rPr>
        <w:t>)</w:t>
      </w:r>
      <w:r w:rsidR="00CD0859">
        <w:rPr>
          <w:sz w:val="28"/>
          <w:szCs w:val="28"/>
        </w:rPr>
        <w:t>, которые предполагается оценить на дистанции.</w:t>
      </w:r>
    </w:p>
    <w:p w:rsidR="00AA5BC1" w:rsidRDefault="00AA5BC1" w:rsidP="00556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Дистанция соревнований по </w:t>
      </w:r>
      <w:proofErr w:type="spellStart"/>
      <w:r>
        <w:rPr>
          <w:sz w:val="28"/>
          <w:szCs w:val="28"/>
        </w:rPr>
        <w:t>ПСР</w:t>
      </w:r>
      <w:proofErr w:type="spellEnd"/>
      <w:r>
        <w:rPr>
          <w:sz w:val="28"/>
          <w:szCs w:val="28"/>
        </w:rPr>
        <w:t xml:space="preserve"> должна оценивать следующие </w:t>
      </w:r>
      <w:proofErr w:type="spellStart"/>
      <w:r>
        <w:rPr>
          <w:sz w:val="28"/>
          <w:szCs w:val="28"/>
        </w:rPr>
        <w:t>ТТД</w:t>
      </w:r>
      <w:proofErr w:type="spellEnd"/>
      <w:r>
        <w:rPr>
          <w:sz w:val="28"/>
          <w:szCs w:val="28"/>
        </w:rPr>
        <w:t>:</w:t>
      </w:r>
    </w:p>
    <w:p w:rsidR="00AA5BC1" w:rsidRPr="00AA5BC1" w:rsidRDefault="00AA5BC1" w:rsidP="00AA5BC1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преодоление</w:t>
      </w:r>
      <w:r w:rsidRPr="00AA5BC1">
        <w:rPr>
          <w:sz w:val="28"/>
          <w:szCs w:val="28"/>
        </w:rPr>
        <w:t xml:space="preserve"> локальных препятствий с организацией страховки и самостраховки;</w:t>
      </w:r>
    </w:p>
    <w:p w:rsidR="00AA5BC1" w:rsidRPr="00AA5BC1" w:rsidRDefault="00AA5BC1" w:rsidP="00AA5BC1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A5BC1">
        <w:rPr>
          <w:sz w:val="28"/>
          <w:szCs w:val="28"/>
        </w:rPr>
        <w:t>бивачны</w:t>
      </w:r>
      <w:r>
        <w:rPr>
          <w:sz w:val="28"/>
          <w:szCs w:val="28"/>
        </w:rPr>
        <w:t>е</w:t>
      </w:r>
      <w:r w:rsidRPr="00AA5BC1">
        <w:rPr>
          <w:sz w:val="28"/>
          <w:szCs w:val="28"/>
        </w:rPr>
        <w:t xml:space="preserve"> работ в сложных условиях природной среды, в том числе организации аварийного бивака;</w:t>
      </w:r>
    </w:p>
    <w:p w:rsidR="00AA5BC1" w:rsidRPr="00AA5BC1" w:rsidRDefault="00AA5BC1" w:rsidP="00AA5BC1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A5BC1">
        <w:rPr>
          <w:sz w:val="28"/>
          <w:szCs w:val="28"/>
        </w:rPr>
        <w:t>поисковы</w:t>
      </w:r>
      <w:r>
        <w:rPr>
          <w:sz w:val="28"/>
          <w:szCs w:val="28"/>
        </w:rPr>
        <w:t>е</w:t>
      </w:r>
      <w:r w:rsidRPr="00AA5BC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AA5BC1">
        <w:rPr>
          <w:sz w:val="28"/>
          <w:szCs w:val="28"/>
        </w:rPr>
        <w:t xml:space="preserve"> (в том числе в темное время суток);</w:t>
      </w:r>
    </w:p>
    <w:p w:rsidR="00AA5BC1" w:rsidRPr="00AA5BC1" w:rsidRDefault="00AA5BC1" w:rsidP="00AA5BC1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A5BC1">
        <w:rPr>
          <w:sz w:val="28"/>
          <w:szCs w:val="28"/>
        </w:rPr>
        <w:t>приготовлени</w:t>
      </w:r>
      <w:r>
        <w:rPr>
          <w:sz w:val="28"/>
          <w:szCs w:val="28"/>
        </w:rPr>
        <w:t>е</w:t>
      </w:r>
      <w:r w:rsidRPr="00AA5BC1">
        <w:rPr>
          <w:sz w:val="28"/>
          <w:szCs w:val="28"/>
        </w:rPr>
        <w:t xml:space="preserve"> горячего питания в условиях ограниченного времени и в любых погодных условиях;</w:t>
      </w:r>
    </w:p>
    <w:p w:rsidR="00AA5BC1" w:rsidRPr="00AA5BC1" w:rsidRDefault="00AA5BC1" w:rsidP="00AA5BC1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A5BC1">
        <w:rPr>
          <w:sz w:val="28"/>
          <w:szCs w:val="28"/>
        </w:rPr>
        <w:t>оказани</w:t>
      </w:r>
      <w:r>
        <w:rPr>
          <w:sz w:val="28"/>
          <w:szCs w:val="28"/>
        </w:rPr>
        <w:t>е</w:t>
      </w:r>
      <w:r w:rsidRPr="00AA5BC1">
        <w:rPr>
          <w:sz w:val="28"/>
          <w:szCs w:val="28"/>
        </w:rPr>
        <w:t xml:space="preserve"> первой помощи пострадавшему при травматических повреждениях и заболеваниях разной степени сложности;</w:t>
      </w:r>
    </w:p>
    <w:p w:rsidR="00AA5BC1" w:rsidRPr="00AA5BC1" w:rsidRDefault="00AA5BC1" w:rsidP="00AA5BC1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A5BC1">
        <w:rPr>
          <w:sz w:val="28"/>
          <w:szCs w:val="28"/>
        </w:rPr>
        <w:t>транспортировк</w:t>
      </w:r>
      <w:r>
        <w:rPr>
          <w:sz w:val="28"/>
          <w:szCs w:val="28"/>
        </w:rPr>
        <w:t>а</w:t>
      </w:r>
      <w:r w:rsidRPr="00AA5BC1">
        <w:rPr>
          <w:sz w:val="28"/>
          <w:szCs w:val="28"/>
        </w:rPr>
        <w:t xml:space="preserve"> пострадавшего по различным элементам рельефа и с использованием различных средств, способов.</w:t>
      </w:r>
    </w:p>
    <w:p w:rsidR="00556AD5" w:rsidRDefault="00D81FE6" w:rsidP="00556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итоге раздела 2</w:t>
      </w:r>
      <w:r w:rsidR="00AC08C5" w:rsidRPr="00AC08C5">
        <w:rPr>
          <w:sz w:val="28"/>
          <w:szCs w:val="28"/>
        </w:rPr>
        <w:t xml:space="preserve">.1 должна быть </w:t>
      </w:r>
      <w:r>
        <w:rPr>
          <w:sz w:val="28"/>
          <w:szCs w:val="28"/>
        </w:rPr>
        <w:t>обоснована</w:t>
      </w:r>
      <w:r w:rsidR="00AC08C5" w:rsidRPr="00AC08C5">
        <w:rPr>
          <w:sz w:val="28"/>
          <w:szCs w:val="28"/>
        </w:rPr>
        <w:t xml:space="preserve"> стратегия проектирования (требования к району </w:t>
      </w:r>
      <w:r>
        <w:rPr>
          <w:sz w:val="28"/>
          <w:szCs w:val="28"/>
        </w:rPr>
        <w:t>проведения соревнований</w:t>
      </w:r>
      <w:r w:rsidR="00AC08C5" w:rsidRPr="00AC08C5">
        <w:rPr>
          <w:sz w:val="28"/>
          <w:szCs w:val="28"/>
        </w:rPr>
        <w:t xml:space="preserve">, логика </w:t>
      </w:r>
      <w:r w:rsidR="00556AD5">
        <w:rPr>
          <w:sz w:val="28"/>
          <w:szCs w:val="28"/>
        </w:rPr>
        <w:t xml:space="preserve">построения </w:t>
      </w:r>
      <w:r w:rsidR="00AC08C5" w:rsidRPr="00AC08C5">
        <w:rPr>
          <w:sz w:val="28"/>
          <w:szCs w:val="28"/>
        </w:rPr>
        <w:t>маршрута</w:t>
      </w:r>
      <w:r>
        <w:rPr>
          <w:sz w:val="28"/>
          <w:szCs w:val="28"/>
        </w:rPr>
        <w:t xml:space="preserve"> (дистанции)</w:t>
      </w:r>
      <w:r w:rsidR="00AC08C5" w:rsidRPr="00AC08C5">
        <w:rPr>
          <w:sz w:val="28"/>
          <w:szCs w:val="28"/>
        </w:rPr>
        <w:t xml:space="preserve">, система стратегических и тактических показателей качества </w:t>
      </w:r>
      <w:r w:rsidR="00556AD5">
        <w:rPr>
          <w:sz w:val="28"/>
          <w:szCs w:val="28"/>
        </w:rPr>
        <w:t>дистанции</w:t>
      </w:r>
      <w:r w:rsidR="00AC08C5" w:rsidRPr="00AC08C5">
        <w:rPr>
          <w:sz w:val="28"/>
          <w:szCs w:val="28"/>
        </w:rPr>
        <w:t xml:space="preserve">, включая </w:t>
      </w:r>
      <w:r w:rsidR="00556AD5">
        <w:rPr>
          <w:sz w:val="28"/>
          <w:szCs w:val="28"/>
        </w:rPr>
        <w:t xml:space="preserve">количественные параметры, время работы команд в блоках, </w:t>
      </w:r>
      <w:r w:rsidR="00556AD5" w:rsidRPr="00521409">
        <w:rPr>
          <w:sz w:val="28"/>
          <w:szCs w:val="28"/>
        </w:rPr>
        <w:t>количество этапов (заданий)</w:t>
      </w:r>
      <w:r w:rsidR="00556AD5">
        <w:rPr>
          <w:sz w:val="28"/>
          <w:szCs w:val="28"/>
        </w:rPr>
        <w:t xml:space="preserve"> в блоках (на дистанции)</w:t>
      </w:r>
      <w:r w:rsidR="00556AD5" w:rsidRPr="00521409">
        <w:rPr>
          <w:sz w:val="28"/>
          <w:szCs w:val="28"/>
        </w:rPr>
        <w:t>,</w:t>
      </w:r>
      <w:r w:rsidR="00556AD5">
        <w:rPr>
          <w:sz w:val="28"/>
          <w:szCs w:val="28"/>
        </w:rPr>
        <w:t xml:space="preserve"> </w:t>
      </w:r>
      <w:r w:rsidR="00556AD5" w:rsidRPr="00521409">
        <w:rPr>
          <w:sz w:val="28"/>
          <w:szCs w:val="28"/>
        </w:rPr>
        <w:t>кол</w:t>
      </w:r>
      <w:r w:rsidR="00556AD5">
        <w:rPr>
          <w:sz w:val="28"/>
          <w:szCs w:val="28"/>
        </w:rPr>
        <w:t>ичество определяющих технических этапов (3-го, 4-го класса)</w:t>
      </w:r>
      <w:r w:rsidR="00556AD5">
        <w:rPr>
          <w:sz w:val="28"/>
          <w:szCs w:val="28"/>
        </w:rPr>
        <w:t xml:space="preserve"> и пр</w:t>
      </w:r>
      <w:r w:rsidR="00556AD5">
        <w:rPr>
          <w:sz w:val="28"/>
          <w:szCs w:val="28"/>
        </w:rPr>
        <w:t>.</w:t>
      </w:r>
    </w:p>
    <w:p w:rsidR="00556AD5" w:rsidRPr="00556AD5" w:rsidRDefault="00556AD5" w:rsidP="00556AD5">
      <w:pPr>
        <w:ind w:firstLine="709"/>
        <w:jc w:val="both"/>
        <w:rPr>
          <w:sz w:val="28"/>
          <w:szCs w:val="28"/>
        </w:rPr>
      </w:pPr>
      <w:r w:rsidRPr="00556AD5">
        <w:rPr>
          <w:i/>
          <w:sz w:val="28"/>
          <w:szCs w:val="28"/>
        </w:rPr>
        <w:t>В разделе 2</w:t>
      </w:r>
      <w:r w:rsidRPr="00556AD5">
        <w:rPr>
          <w:i/>
          <w:sz w:val="28"/>
          <w:szCs w:val="28"/>
        </w:rPr>
        <w:t>.2</w:t>
      </w:r>
      <w:r w:rsidRPr="00556AD5">
        <w:rPr>
          <w:sz w:val="28"/>
          <w:szCs w:val="28"/>
        </w:rPr>
        <w:t xml:space="preserve"> работы должен быть обоснован проект </w:t>
      </w:r>
      <w:r>
        <w:rPr>
          <w:sz w:val="28"/>
          <w:szCs w:val="28"/>
        </w:rPr>
        <w:t>дистанции</w:t>
      </w:r>
      <w:r w:rsidRPr="00556AD5">
        <w:rPr>
          <w:sz w:val="28"/>
          <w:szCs w:val="28"/>
        </w:rPr>
        <w:t xml:space="preserve"> спортивного</w:t>
      </w:r>
      <w:r>
        <w:rPr>
          <w:sz w:val="28"/>
          <w:szCs w:val="28"/>
        </w:rPr>
        <w:t xml:space="preserve"> туристского соревнования</w:t>
      </w:r>
      <w:r w:rsidRPr="00556AD5">
        <w:rPr>
          <w:sz w:val="28"/>
          <w:szCs w:val="28"/>
        </w:rPr>
        <w:t xml:space="preserve">. </w:t>
      </w:r>
    </w:p>
    <w:p w:rsidR="00556AD5" w:rsidRPr="00556AD5" w:rsidRDefault="00556AD5" w:rsidP="00556AD5">
      <w:pPr>
        <w:ind w:firstLine="709"/>
        <w:jc w:val="both"/>
        <w:rPr>
          <w:sz w:val="28"/>
          <w:szCs w:val="28"/>
        </w:rPr>
      </w:pPr>
      <w:r w:rsidRPr="00556AD5">
        <w:rPr>
          <w:sz w:val="28"/>
          <w:szCs w:val="28"/>
        </w:rPr>
        <w:t xml:space="preserve">Здесь должна быть представлена и обсуждаться следующая информация. </w:t>
      </w:r>
    </w:p>
    <w:p w:rsidR="00556AD5" w:rsidRPr="009337F5" w:rsidRDefault="00556AD5" w:rsidP="009337F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37F5">
        <w:rPr>
          <w:sz w:val="28"/>
          <w:szCs w:val="28"/>
        </w:rPr>
        <w:t xml:space="preserve">Результаты оценки (краткая характеристика) туристско-спортивного потенциала района </w:t>
      </w:r>
      <w:r w:rsidRPr="009337F5">
        <w:rPr>
          <w:sz w:val="28"/>
          <w:szCs w:val="28"/>
        </w:rPr>
        <w:t>проведения соревнований (с акцентом на картографический анализ соответствующих спортивных карт)</w:t>
      </w:r>
      <w:r w:rsidRPr="009337F5">
        <w:rPr>
          <w:sz w:val="28"/>
          <w:szCs w:val="28"/>
        </w:rPr>
        <w:t>.</w:t>
      </w:r>
    </w:p>
    <w:p w:rsidR="009337F5" w:rsidRPr="009337F5" w:rsidRDefault="00556AD5" w:rsidP="009337F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37F5">
        <w:rPr>
          <w:sz w:val="28"/>
          <w:szCs w:val="28"/>
        </w:rPr>
        <w:t>Контрольная карта (карты) дистанции с указанием мест локализации технических этапов, установленных КП, мест старта и финиша блоков (или длинной дистанции ТПМ), зон поиска «пострадавшего» и иной информации, необходимой участникам для выступления на соревнованиях.</w:t>
      </w:r>
    </w:p>
    <w:p w:rsidR="00556AD5" w:rsidRPr="009337F5" w:rsidRDefault="009337F5" w:rsidP="009337F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37F5">
        <w:rPr>
          <w:sz w:val="28"/>
          <w:szCs w:val="28"/>
        </w:rPr>
        <w:t xml:space="preserve">Таблица двух блоков дистанции </w:t>
      </w:r>
      <w:proofErr w:type="spellStart"/>
      <w:r w:rsidRPr="009337F5">
        <w:rPr>
          <w:sz w:val="28"/>
          <w:szCs w:val="28"/>
        </w:rPr>
        <w:t>ПСР</w:t>
      </w:r>
      <w:proofErr w:type="spellEnd"/>
      <w:r w:rsidRPr="00933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таблица этапов дистанции ТПМ с указанием содержания </w:t>
      </w:r>
      <w:proofErr w:type="spellStart"/>
      <w:r>
        <w:rPr>
          <w:sz w:val="28"/>
          <w:szCs w:val="28"/>
        </w:rPr>
        <w:t>ТТД</w:t>
      </w:r>
      <w:proofErr w:type="spellEnd"/>
      <w:r>
        <w:rPr>
          <w:sz w:val="28"/>
          <w:szCs w:val="28"/>
        </w:rPr>
        <w:t xml:space="preserve">, параметров этапов и их класса сложности </w:t>
      </w:r>
      <w:r w:rsidRPr="009337F5">
        <w:rPr>
          <w:sz w:val="28"/>
          <w:szCs w:val="28"/>
        </w:rPr>
        <w:t>(в приложении).</w:t>
      </w:r>
    </w:p>
    <w:p w:rsidR="009337F5" w:rsidRDefault="00556AD5" w:rsidP="009337F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37F5">
        <w:rPr>
          <w:sz w:val="28"/>
          <w:szCs w:val="28"/>
        </w:rPr>
        <w:t xml:space="preserve">Обоснование </w:t>
      </w:r>
      <w:r w:rsidR="009337F5">
        <w:rPr>
          <w:sz w:val="28"/>
          <w:szCs w:val="28"/>
        </w:rPr>
        <w:t>дистанции</w:t>
      </w:r>
      <w:r w:rsidRPr="009337F5">
        <w:rPr>
          <w:sz w:val="28"/>
          <w:szCs w:val="28"/>
        </w:rPr>
        <w:t xml:space="preserve"> в соответствии с ранее установленной системой показателей качества, а именно: обоснование количественных параметров, </w:t>
      </w:r>
      <w:r w:rsidR="009337F5">
        <w:rPr>
          <w:sz w:val="28"/>
          <w:szCs w:val="28"/>
        </w:rPr>
        <w:t xml:space="preserve">содержания определяющих технических этапов и установленного на них контрольного времени, выбранной логики и тактической схемы и пр. </w:t>
      </w:r>
      <w:r w:rsidR="009A4F65">
        <w:rPr>
          <w:sz w:val="28"/>
          <w:szCs w:val="28"/>
        </w:rPr>
        <w:t>Особое внимание следует уделить обоснованию системы безопасности соревнований в приложении к данному проекту дистанции.</w:t>
      </w:r>
    </w:p>
    <w:p w:rsidR="009337F5" w:rsidRDefault="009337F5" w:rsidP="009337F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следует представить разработанные условия проведения соревнований (в случае разработки дистанции </w:t>
      </w:r>
      <w:proofErr w:type="spellStart"/>
      <w:r>
        <w:rPr>
          <w:sz w:val="28"/>
          <w:szCs w:val="28"/>
        </w:rPr>
        <w:t>ПСР</w:t>
      </w:r>
      <w:proofErr w:type="spellEnd"/>
      <w:r>
        <w:rPr>
          <w:sz w:val="28"/>
          <w:szCs w:val="28"/>
        </w:rPr>
        <w:t>, условия можно разработать только для определяющих технических этапов).</w:t>
      </w:r>
    </w:p>
    <w:p w:rsidR="00556AD5" w:rsidRPr="00556AD5" w:rsidRDefault="00556AD5" w:rsidP="00556AD5">
      <w:pPr>
        <w:ind w:firstLine="709"/>
        <w:jc w:val="both"/>
        <w:rPr>
          <w:sz w:val="28"/>
          <w:szCs w:val="28"/>
        </w:rPr>
      </w:pPr>
      <w:r w:rsidRPr="00556AD5">
        <w:rPr>
          <w:sz w:val="28"/>
          <w:szCs w:val="28"/>
        </w:rPr>
        <w:t xml:space="preserve">Основные параметры </w:t>
      </w:r>
      <w:r w:rsidR="009337F5">
        <w:rPr>
          <w:sz w:val="28"/>
          <w:szCs w:val="28"/>
        </w:rPr>
        <w:t>дистанции, подтверждающие ее</w:t>
      </w:r>
      <w:r w:rsidRPr="00556AD5">
        <w:rPr>
          <w:sz w:val="28"/>
          <w:szCs w:val="28"/>
        </w:rPr>
        <w:t xml:space="preserve"> качество следует представить в удобно воспринимаемой табличной форме, при необходимости сопроводить текст рисунками</w:t>
      </w:r>
      <w:r w:rsidR="009A4F65">
        <w:rPr>
          <w:sz w:val="28"/>
          <w:szCs w:val="28"/>
        </w:rPr>
        <w:t xml:space="preserve"> (схемы определяющих технических этапов, суть </w:t>
      </w:r>
      <w:proofErr w:type="spellStart"/>
      <w:r w:rsidR="009A4F65">
        <w:rPr>
          <w:sz w:val="28"/>
          <w:szCs w:val="28"/>
        </w:rPr>
        <w:t>ТТД</w:t>
      </w:r>
      <w:proofErr w:type="spellEnd"/>
      <w:r w:rsidR="009A4F65">
        <w:rPr>
          <w:sz w:val="28"/>
          <w:szCs w:val="28"/>
        </w:rPr>
        <w:t xml:space="preserve"> и пр.)</w:t>
      </w:r>
      <w:r w:rsidRPr="00556AD5">
        <w:rPr>
          <w:sz w:val="28"/>
          <w:szCs w:val="28"/>
        </w:rPr>
        <w:t xml:space="preserve">, подтверждающими качество </w:t>
      </w:r>
      <w:r w:rsidR="009A4F65">
        <w:rPr>
          <w:sz w:val="28"/>
          <w:szCs w:val="28"/>
        </w:rPr>
        <w:t>дистанции</w:t>
      </w:r>
      <w:r w:rsidRPr="00556AD5">
        <w:rPr>
          <w:sz w:val="28"/>
          <w:szCs w:val="28"/>
        </w:rPr>
        <w:t>.</w:t>
      </w:r>
    </w:p>
    <w:p w:rsidR="009A4F65" w:rsidRDefault="009A4F65" w:rsidP="00556AD5">
      <w:pPr>
        <w:ind w:firstLine="709"/>
        <w:jc w:val="both"/>
        <w:rPr>
          <w:sz w:val="28"/>
          <w:szCs w:val="28"/>
        </w:rPr>
      </w:pPr>
    </w:p>
    <w:p w:rsidR="00B97170" w:rsidRPr="00D75053" w:rsidRDefault="00B97170" w:rsidP="009A4F65">
      <w:pPr>
        <w:ind w:firstLine="709"/>
        <w:rPr>
          <w:sz w:val="28"/>
          <w:szCs w:val="28"/>
        </w:rPr>
      </w:pPr>
      <w:bookmarkStart w:id="15" w:name="_Toc78773006"/>
      <w:bookmarkStart w:id="16" w:name="_Toc78774573"/>
      <w:bookmarkStart w:id="17" w:name="_Toc78775581"/>
      <w:r w:rsidRPr="009A4F65">
        <w:rPr>
          <w:b/>
          <w:i/>
          <w:sz w:val="28"/>
          <w:szCs w:val="28"/>
        </w:rPr>
        <w:t>Заключение</w:t>
      </w:r>
      <w:bookmarkEnd w:id="15"/>
      <w:bookmarkEnd w:id="16"/>
      <w:bookmarkEnd w:id="17"/>
      <w:r w:rsidR="009A4F65">
        <w:rPr>
          <w:b/>
          <w:i/>
          <w:sz w:val="28"/>
          <w:szCs w:val="28"/>
        </w:rPr>
        <w:t xml:space="preserve">. </w:t>
      </w:r>
      <w:r w:rsidRPr="00D75053">
        <w:rPr>
          <w:sz w:val="28"/>
          <w:szCs w:val="28"/>
        </w:rPr>
        <w:t xml:space="preserve">Заключение должно содержать: </w:t>
      </w:r>
    </w:p>
    <w:p w:rsidR="00B97170" w:rsidRPr="00D75053" w:rsidRDefault="00B97170" w:rsidP="00142155">
      <w:pPr>
        <w:pStyle w:val="a"/>
        <w:tabs>
          <w:tab w:val="clear" w:pos="529"/>
          <w:tab w:val="clear" w:pos="737"/>
          <w:tab w:val="num" w:pos="0"/>
          <w:tab w:val="left" w:pos="284"/>
        </w:tabs>
        <w:ind w:left="0" w:firstLine="709"/>
        <w:rPr>
          <w:sz w:val="28"/>
          <w:szCs w:val="28"/>
        </w:rPr>
      </w:pPr>
      <w:r w:rsidRPr="00D75053">
        <w:rPr>
          <w:sz w:val="28"/>
          <w:szCs w:val="28"/>
        </w:rPr>
        <w:t xml:space="preserve">краткие выводы по результатам выполнения работы; </w:t>
      </w:r>
    </w:p>
    <w:p w:rsidR="00B97170" w:rsidRPr="00D75053" w:rsidRDefault="00B97170" w:rsidP="00142155">
      <w:pPr>
        <w:pStyle w:val="a"/>
        <w:tabs>
          <w:tab w:val="clear" w:pos="529"/>
          <w:tab w:val="clear" w:pos="737"/>
          <w:tab w:val="num" w:pos="0"/>
          <w:tab w:val="left" w:pos="284"/>
        </w:tabs>
        <w:ind w:left="0" w:firstLine="709"/>
        <w:rPr>
          <w:sz w:val="28"/>
          <w:szCs w:val="28"/>
        </w:rPr>
      </w:pPr>
      <w:r w:rsidRPr="00D75053">
        <w:rPr>
          <w:sz w:val="28"/>
          <w:szCs w:val="28"/>
        </w:rPr>
        <w:t xml:space="preserve">оценку полноты решений поставленных задач; </w:t>
      </w:r>
    </w:p>
    <w:p w:rsidR="00B97170" w:rsidRPr="00D75053" w:rsidRDefault="00B97170" w:rsidP="00142155">
      <w:pPr>
        <w:pStyle w:val="a"/>
        <w:tabs>
          <w:tab w:val="clear" w:pos="529"/>
          <w:tab w:val="clear" w:pos="737"/>
          <w:tab w:val="num" w:pos="0"/>
          <w:tab w:val="left" w:pos="284"/>
        </w:tabs>
        <w:ind w:left="0" w:firstLine="709"/>
        <w:rPr>
          <w:sz w:val="28"/>
          <w:szCs w:val="28"/>
        </w:rPr>
      </w:pPr>
      <w:r w:rsidRPr="00D75053">
        <w:rPr>
          <w:sz w:val="28"/>
          <w:szCs w:val="28"/>
        </w:rPr>
        <w:t xml:space="preserve">оценку </w:t>
      </w:r>
      <w:r w:rsidR="009A4F65">
        <w:rPr>
          <w:sz w:val="28"/>
          <w:szCs w:val="28"/>
        </w:rPr>
        <w:t>качества проектов маршрута и дистанции</w:t>
      </w:r>
      <w:r w:rsidRPr="00D75053">
        <w:rPr>
          <w:sz w:val="28"/>
          <w:szCs w:val="28"/>
        </w:rPr>
        <w:t xml:space="preserve">; </w:t>
      </w:r>
    </w:p>
    <w:p w:rsidR="009A4F65" w:rsidRDefault="009A4F65" w:rsidP="00D57EAC">
      <w:pPr>
        <w:pStyle w:val="a"/>
        <w:tabs>
          <w:tab w:val="clear" w:pos="529"/>
          <w:tab w:val="clear" w:pos="737"/>
          <w:tab w:val="num" w:pos="0"/>
          <w:tab w:val="left" w:pos="284"/>
        </w:tabs>
        <w:ind w:left="0" w:firstLine="709"/>
        <w:rPr>
          <w:sz w:val="28"/>
          <w:szCs w:val="28"/>
        </w:rPr>
      </w:pPr>
      <w:r w:rsidRPr="009A4F65">
        <w:rPr>
          <w:sz w:val="28"/>
          <w:szCs w:val="28"/>
        </w:rPr>
        <w:t>практические рекомендации по применению тех или иных методических подходов к планированию, по использованию технических этапов определенного содержания, по обеспечению безопасности похода (соревнований) и пр</w:t>
      </w:r>
      <w:r w:rsidR="00B97170" w:rsidRPr="009A4F65">
        <w:rPr>
          <w:sz w:val="28"/>
          <w:szCs w:val="28"/>
        </w:rPr>
        <w:t xml:space="preserve">. </w:t>
      </w:r>
      <w:bookmarkStart w:id="18" w:name="_Toc78773007"/>
      <w:bookmarkStart w:id="19" w:name="_Toc78774574"/>
      <w:bookmarkStart w:id="20" w:name="_Toc78775582"/>
    </w:p>
    <w:p w:rsidR="009A4F65" w:rsidRDefault="009A4F65" w:rsidP="009A4F65">
      <w:pPr>
        <w:pStyle w:val="a"/>
        <w:numPr>
          <w:ilvl w:val="0"/>
          <w:numId w:val="0"/>
        </w:numPr>
        <w:tabs>
          <w:tab w:val="clear" w:pos="529"/>
          <w:tab w:val="left" w:pos="284"/>
        </w:tabs>
        <w:ind w:left="709"/>
        <w:rPr>
          <w:sz w:val="28"/>
          <w:szCs w:val="28"/>
        </w:rPr>
      </w:pPr>
    </w:p>
    <w:p w:rsidR="00B97170" w:rsidRPr="00D75053" w:rsidRDefault="00B97170" w:rsidP="009A4F65">
      <w:pPr>
        <w:pStyle w:val="a"/>
        <w:numPr>
          <w:ilvl w:val="0"/>
          <w:numId w:val="0"/>
        </w:numPr>
        <w:tabs>
          <w:tab w:val="clear" w:pos="529"/>
          <w:tab w:val="left" w:pos="284"/>
        </w:tabs>
        <w:ind w:firstLine="709"/>
        <w:rPr>
          <w:sz w:val="28"/>
          <w:szCs w:val="28"/>
        </w:rPr>
      </w:pPr>
      <w:r w:rsidRPr="009A4F65">
        <w:rPr>
          <w:b/>
          <w:i/>
          <w:sz w:val="28"/>
          <w:szCs w:val="28"/>
        </w:rPr>
        <w:t>Список использованных источников</w:t>
      </w:r>
      <w:bookmarkEnd w:id="18"/>
      <w:bookmarkEnd w:id="19"/>
      <w:bookmarkEnd w:id="20"/>
      <w:r w:rsidR="009A4F65">
        <w:rPr>
          <w:b/>
          <w:i/>
          <w:sz w:val="28"/>
          <w:szCs w:val="28"/>
        </w:rPr>
        <w:t xml:space="preserve">. </w:t>
      </w:r>
      <w:r w:rsidRPr="00D75053">
        <w:rPr>
          <w:sz w:val="28"/>
          <w:szCs w:val="28"/>
        </w:rPr>
        <w:t>Список должен содержать сведения об источниках, использованных при выполнении работы. Сведения об источниках приводятся в соответствии с требованиями ГОСТ 7.1.</w:t>
      </w:r>
    </w:p>
    <w:p w:rsidR="009A4F65" w:rsidRPr="00796B6F" w:rsidRDefault="009A4F65" w:rsidP="00796B6F">
      <w:bookmarkStart w:id="21" w:name="_Toc78773008"/>
      <w:bookmarkStart w:id="22" w:name="_Toc78774575"/>
      <w:bookmarkStart w:id="23" w:name="_Toc78775583"/>
    </w:p>
    <w:p w:rsidR="00B97170" w:rsidRDefault="00B97170" w:rsidP="00796B6F">
      <w:pPr>
        <w:ind w:firstLine="709"/>
        <w:rPr>
          <w:sz w:val="28"/>
          <w:szCs w:val="28"/>
        </w:rPr>
      </w:pPr>
      <w:r w:rsidRPr="00796B6F">
        <w:rPr>
          <w:b/>
          <w:i/>
          <w:sz w:val="28"/>
          <w:szCs w:val="28"/>
        </w:rPr>
        <w:t>Приложения</w:t>
      </w:r>
      <w:bookmarkEnd w:id="21"/>
      <w:bookmarkEnd w:id="22"/>
      <w:bookmarkEnd w:id="23"/>
      <w:r w:rsidR="009A4F65" w:rsidRPr="00796B6F">
        <w:rPr>
          <w:b/>
          <w:i/>
          <w:sz w:val="28"/>
          <w:szCs w:val="28"/>
        </w:rPr>
        <w:t>.</w:t>
      </w:r>
      <w:r w:rsidR="009A4F65" w:rsidRPr="00796B6F">
        <w:rPr>
          <w:sz w:val="28"/>
          <w:szCs w:val="28"/>
        </w:rPr>
        <w:t xml:space="preserve"> </w:t>
      </w:r>
      <w:r w:rsidRPr="00796B6F">
        <w:rPr>
          <w:sz w:val="28"/>
          <w:szCs w:val="28"/>
        </w:rPr>
        <w:t>В приложения рекомендуется включать материалы, связанные с выполненной работой, которые по каким-либо причинам не могут быть включены в основную часть</w:t>
      </w:r>
      <w:r w:rsidR="009A4F65" w:rsidRPr="00796B6F">
        <w:rPr>
          <w:sz w:val="28"/>
          <w:szCs w:val="28"/>
        </w:rPr>
        <w:t xml:space="preserve"> (рекомендации по размещению необходимой информации в приложениях даны выше)</w:t>
      </w:r>
      <w:r w:rsidRPr="00796B6F">
        <w:rPr>
          <w:sz w:val="28"/>
          <w:szCs w:val="28"/>
        </w:rPr>
        <w:t xml:space="preserve">. </w:t>
      </w:r>
    </w:p>
    <w:p w:rsidR="00796B6F" w:rsidRPr="00796B6F" w:rsidRDefault="00796B6F" w:rsidP="00796B6F">
      <w:pPr>
        <w:ind w:firstLine="709"/>
        <w:rPr>
          <w:sz w:val="28"/>
          <w:szCs w:val="28"/>
        </w:rPr>
      </w:pPr>
    </w:p>
    <w:p w:rsidR="00B97170" w:rsidRPr="00796B6F" w:rsidRDefault="00796B6F" w:rsidP="00796B6F">
      <w:pPr>
        <w:ind w:firstLine="709"/>
        <w:rPr>
          <w:sz w:val="28"/>
          <w:szCs w:val="28"/>
        </w:rPr>
      </w:pPr>
      <w:bookmarkStart w:id="24" w:name="_Toc78773009"/>
      <w:bookmarkStart w:id="25" w:name="_Toc78774576"/>
      <w:bookmarkStart w:id="26" w:name="_Toc78775584"/>
      <w:r w:rsidRPr="00796B6F">
        <w:rPr>
          <w:sz w:val="28"/>
          <w:szCs w:val="28"/>
        </w:rPr>
        <w:t>4.</w:t>
      </w:r>
      <w:r w:rsidR="00B97170" w:rsidRPr="00796B6F">
        <w:rPr>
          <w:sz w:val="28"/>
          <w:szCs w:val="28"/>
        </w:rPr>
        <w:t xml:space="preserve"> ПРАВИЛА ОФОРМЛЕНИЯ РАБОТЫ</w:t>
      </w:r>
      <w:bookmarkEnd w:id="24"/>
      <w:bookmarkEnd w:id="25"/>
      <w:bookmarkEnd w:id="26"/>
      <w:r w:rsidR="00B97170" w:rsidRPr="00796B6F">
        <w:rPr>
          <w:sz w:val="28"/>
          <w:szCs w:val="28"/>
        </w:rPr>
        <w:t xml:space="preserve"> </w:t>
      </w:r>
    </w:p>
    <w:p w:rsidR="00BC2D6F" w:rsidRDefault="00BC2D6F" w:rsidP="00796B6F">
      <w:pPr>
        <w:rPr>
          <w:sz w:val="28"/>
          <w:szCs w:val="28"/>
        </w:rPr>
      </w:pPr>
      <w:bookmarkStart w:id="27" w:name="_Toc78773010"/>
      <w:bookmarkStart w:id="28" w:name="_Toc78774577"/>
      <w:bookmarkStart w:id="29" w:name="_Toc78775585"/>
    </w:p>
    <w:p w:rsidR="00B97170" w:rsidRPr="00BC2D6F" w:rsidRDefault="00B97170" w:rsidP="00BC2D6F">
      <w:pPr>
        <w:ind w:firstLine="709"/>
        <w:rPr>
          <w:b/>
          <w:i/>
          <w:sz w:val="28"/>
          <w:szCs w:val="28"/>
        </w:rPr>
      </w:pPr>
      <w:r w:rsidRPr="00BC2D6F">
        <w:rPr>
          <w:b/>
          <w:i/>
          <w:sz w:val="28"/>
          <w:szCs w:val="28"/>
        </w:rPr>
        <w:t>Общие требования</w:t>
      </w:r>
      <w:bookmarkEnd w:id="27"/>
      <w:bookmarkEnd w:id="28"/>
      <w:bookmarkEnd w:id="29"/>
      <w:r w:rsidRPr="00BC2D6F">
        <w:rPr>
          <w:b/>
          <w:i/>
          <w:sz w:val="28"/>
          <w:szCs w:val="28"/>
        </w:rPr>
        <w:t xml:space="preserve"> </w:t>
      </w:r>
    </w:p>
    <w:p w:rsidR="00D27E52" w:rsidRPr="00796B6F" w:rsidRDefault="00D27E52" w:rsidP="00796B6F"/>
    <w:p w:rsidR="005359D1" w:rsidRPr="00D75053" w:rsidRDefault="00220A12" w:rsidP="00BC2D6F">
      <w:pPr>
        <w:pStyle w:val="ae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D27E52" w:rsidRPr="00D27E52">
        <w:rPr>
          <w:szCs w:val="28"/>
        </w:rPr>
        <w:t>Объем курсовой работы (вместе с приложениями): не более 50 страниц.</w:t>
      </w:r>
      <w:r w:rsidR="00BC2D6F">
        <w:rPr>
          <w:szCs w:val="28"/>
        </w:rPr>
        <w:t xml:space="preserve"> </w:t>
      </w:r>
      <w:r w:rsidR="005359D1" w:rsidRPr="00D75053">
        <w:rPr>
          <w:szCs w:val="28"/>
        </w:rPr>
        <w:t xml:space="preserve">Текст </w:t>
      </w:r>
      <w:r w:rsidR="00BC2D6F">
        <w:rPr>
          <w:szCs w:val="28"/>
        </w:rPr>
        <w:t xml:space="preserve">работы </w:t>
      </w:r>
      <w:r w:rsidR="005359D1" w:rsidRPr="00D75053">
        <w:rPr>
          <w:szCs w:val="28"/>
        </w:rPr>
        <w:t xml:space="preserve">печатается шрифтом </w:t>
      </w:r>
      <w:r w:rsidR="005359D1" w:rsidRPr="00D75053">
        <w:rPr>
          <w:szCs w:val="28"/>
          <w:lang w:val="en-US"/>
        </w:rPr>
        <w:t>Times</w:t>
      </w:r>
      <w:r w:rsidR="005359D1" w:rsidRPr="00D75053">
        <w:rPr>
          <w:szCs w:val="28"/>
        </w:rPr>
        <w:t xml:space="preserve"> </w:t>
      </w:r>
      <w:r w:rsidR="005359D1" w:rsidRPr="00D75053">
        <w:rPr>
          <w:szCs w:val="28"/>
          <w:lang w:val="en-US"/>
        </w:rPr>
        <w:t>New</w:t>
      </w:r>
      <w:r w:rsidR="005359D1" w:rsidRPr="00D75053">
        <w:rPr>
          <w:szCs w:val="28"/>
        </w:rPr>
        <w:t xml:space="preserve"> </w:t>
      </w:r>
      <w:r w:rsidR="005359D1" w:rsidRPr="00D75053">
        <w:rPr>
          <w:szCs w:val="28"/>
          <w:lang w:val="en-US"/>
        </w:rPr>
        <w:t>Roman</w:t>
      </w:r>
      <w:r w:rsidR="005359D1" w:rsidRPr="00D75053">
        <w:rPr>
          <w:szCs w:val="28"/>
        </w:rPr>
        <w:t xml:space="preserve">, размер – 14, через </w:t>
      </w:r>
      <w:r w:rsidR="00723670" w:rsidRPr="00D75053">
        <w:rPr>
          <w:szCs w:val="28"/>
        </w:rPr>
        <w:t>один</w:t>
      </w:r>
      <w:r w:rsidR="005359D1" w:rsidRPr="00D75053">
        <w:rPr>
          <w:szCs w:val="28"/>
        </w:rPr>
        <w:t xml:space="preserve"> интервал, на бумаге формата А4, со следующими размерами полей: правое – </w:t>
      </w:r>
      <w:smartTag w:uri="urn:schemas-microsoft-com:office:smarttags" w:element="metricconverter">
        <w:smartTagPr>
          <w:attr w:name="ProductID" w:val="10 мм"/>
        </w:smartTagPr>
        <w:r w:rsidR="005359D1" w:rsidRPr="00D75053">
          <w:rPr>
            <w:szCs w:val="28"/>
          </w:rPr>
          <w:t>10 мм</w:t>
        </w:r>
      </w:smartTag>
      <w:r w:rsidR="005359D1" w:rsidRPr="00D75053">
        <w:rPr>
          <w:szCs w:val="28"/>
        </w:rPr>
        <w:t xml:space="preserve">, левое, верхнее и нижнее – </w:t>
      </w:r>
      <w:smartTag w:uri="urn:schemas-microsoft-com:office:smarttags" w:element="metricconverter">
        <w:smartTagPr>
          <w:attr w:name="ProductID" w:val="20 мм"/>
        </w:smartTagPr>
        <w:r w:rsidR="005359D1" w:rsidRPr="00D75053">
          <w:rPr>
            <w:szCs w:val="28"/>
          </w:rPr>
          <w:t>20 мм</w:t>
        </w:r>
      </w:smartTag>
      <w:r w:rsidR="005359D1" w:rsidRPr="00D75053">
        <w:rPr>
          <w:szCs w:val="28"/>
        </w:rPr>
        <w:t xml:space="preserve">. </w:t>
      </w:r>
      <w:r w:rsidR="00A3309D" w:rsidRPr="00D75053">
        <w:rPr>
          <w:szCs w:val="28"/>
        </w:rPr>
        <w:t xml:space="preserve"> </w:t>
      </w:r>
      <w:r w:rsidR="005359D1" w:rsidRPr="00D75053">
        <w:rPr>
          <w:b/>
          <w:bCs/>
          <w:szCs w:val="28"/>
        </w:rPr>
        <w:t>Номер страницы</w:t>
      </w:r>
      <w:r w:rsidR="005359D1" w:rsidRPr="00D75053">
        <w:rPr>
          <w:szCs w:val="28"/>
        </w:rPr>
        <w:t xml:space="preserve"> проставляют арабскими цифрами </w:t>
      </w:r>
      <w:r w:rsidR="005359D1" w:rsidRPr="00D75053">
        <w:rPr>
          <w:b/>
          <w:bCs/>
          <w:szCs w:val="28"/>
        </w:rPr>
        <w:t>в центре нижней части листа.</w:t>
      </w:r>
      <w:r w:rsidR="005359D1" w:rsidRPr="00D75053">
        <w:rPr>
          <w:szCs w:val="28"/>
        </w:rPr>
        <w:t xml:space="preserve"> Номер страницы на титульном листе не проставляют. </w:t>
      </w:r>
      <w:r w:rsidR="00A3309D" w:rsidRPr="00D75053">
        <w:rPr>
          <w:szCs w:val="28"/>
        </w:rPr>
        <w:t xml:space="preserve"> </w:t>
      </w:r>
      <w:r w:rsidR="005359D1" w:rsidRPr="00D75053">
        <w:rPr>
          <w:szCs w:val="28"/>
        </w:rPr>
        <w:t xml:space="preserve">Ссылки в тексте на использованные источники следует приводить </w:t>
      </w:r>
      <w:r w:rsidR="005359D1" w:rsidRPr="00D75053">
        <w:rPr>
          <w:b/>
          <w:bCs/>
          <w:szCs w:val="28"/>
        </w:rPr>
        <w:t>в квадратных скобках</w:t>
      </w:r>
      <w:r w:rsidR="002A4762" w:rsidRPr="00D75053">
        <w:rPr>
          <w:b/>
          <w:bCs/>
          <w:szCs w:val="28"/>
        </w:rPr>
        <w:t>.</w:t>
      </w:r>
      <w:r w:rsidR="005359D1" w:rsidRPr="00D75053">
        <w:rPr>
          <w:b/>
          <w:bCs/>
          <w:szCs w:val="28"/>
        </w:rPr>
        <w:t xml:space="preserve"> </w:t>
      </w:r>
      <w:r w:rsidR="002A4762" w:rsidRPr="00D75053">
        <w:rPr>
          <w:b/>
          <w:bCs/>
          <w:szCs w:val="28"/>
        </w:rPr>
        <w:t>С</w:t>
      </w:r>
      <w:r w:rsidR="005359D1" w:rsidRPr="00D75053">
        <w:rPr>
          <w:b/>
          <w:bCs/>
          <w:szCs w:val="28"/>
        </w:rPr>
        <w:t>писок использованных источников</w:t>
      </w:r>
      <w:r w:rsidR="005359D1" w:rsidRPr="00D75053">
        <w:rPr>
          <w:szCs w:val="28"/>
        </w:rPr>
        <w:t xml:space="preserve"> должен содержать сведения об источниках </w:t>
      </w:r>
      <w:r w:rsidR="005359D1" w:rsidRPr="00D75053">
        <w:rPr>
          <w:b/>
          <w:bCs/>
          <w:szCs w:val="28"/>
        </w:rPr>
        <w:t>в порядке появления ссылок на источники в тексте отчета</w:t>
      </w:r>
      <w:r w:rsidR="005359D1" w:rsidRPr="00D75053">
        <w:rPr>
          <w:szCs w:val="28"/>
        </w:rPr>
        <w:t>, нумеруется арабскими цифрами и печатается с абзацного отступа.</w:t>
      </w:r>
    </w:p>
    <w:p w:rsidR="00220A12" w:rsidRPr="00220A12" w:rsidRDefault="00220A12" w:rsidP="00220A12">
      <w:pPr>
        <w:ind w:firstLine="709"/>
        <w:jc w:val="both"/>
        <w:rPr>
          <w:sz w:val="28"/>
          <w:szCs w:val="28"/>
        </w:rPr>
      </w:pPr>
      <w:r w:rsidRPr="00220A12">
        <w:rPr>
          <w:sz w:val="28"/>
          <w:szCs w:val="28"/>
        </w:rPr>
        <w:t>2. Текст основной части дипломной работы делят на главы, разделы, подразделы, пункты (подразделы и пункты при необходимости).</w:t>
      </w:r>
    </w:p>
    <w:p w:rsidR="00220A12" w:rsidRDefault="00220A12" w:rsidP="00220A12">
      <w:pPr>
        <w:ind w:firstLine="709"/>
        <w:jc w:val="both"/>
        <w:rPr>
          <w:sz w:val="28"/>
          <w:szCs w:val="28"/>
        </w:rPr>
      </w:pPr>
      <w:r w:rsidRPr="00220A12">
        <w:rPr>
          <w:sz w:val="28"/>
          <w:szCs w:val="28"/>
        </w:rPr>
        <w:t>3. Заголовки структурных частей дипломной работы «</w:t>
      </w:r>
      <w:r>
        <w:rPr>
          <w:sz w:val="28"/>
          <w:szCs w:val="28"/>
        </w:rPr>
        <w:t>ОГЛАВЛЕНИЕ</w:t>
      </w:r>
      <w:r w:rsidRPr="00220A12">
        <w:rPr>
          <w:sz w:val="28"/>
          <w:szCs w:val="28"/>
        </w:rPr>
        <w:t>», «ПЕРЕЧЕНЬ УСЛОВНЫХ ОБОЗНАЧЕНИЙ</w:t>
      </w:r>
      <w:r>
        <w:rPr>
          <w:sz w:val="28"/>
          <w:szCs w:val="28"/>
        </w:rPr>
        <w:t xml:space="preserve"> И СОКРАЩЕНИЙ</w:t>
      </w:r>
      <w:r w:rsidRPr="00220A12">
        <w:rPr>
          <w:sz w:val="28"/>
          <w:szCs w:val="28"/>
        </w:rPr>
        <w:t>», «ВВЕДЕНИЕ», «ГЛАВА», «ЗАКЛЮЧЕНИЕ», «СПИСОК ИСПОЛЬЗОВАННЫХ ИСТОЧНИКОВ», «ПРИЛОЖЕНИЯ» печатают прописными буквами в середине строк, используя п</w:t>
      </w:r>
      <w:r>
        <w:rPr>
          <w:sz w:val="28"/>
          <w:szCs w:val="28"/>
        </w:rPr>
        <w:t xml:space="preserve">олужирный шрифт с размером на </w:t>
      </w:r>
      <w:r w:rsidRPr="00220A12">
        <w:rPr>
          <w:sz w:val="28"/>
          <w:szCs w:val="28"/>
        </w:rPr>
        <w:t>2 пункта больше, чем шрифт в основном тексте. Также печатают заголовки глав.</w:t>
      </w:r>
      <w:r w:rsidR="00884F76">
        <w:rPr>
          <w:sz w:val="28"/>
          <w:szCs w:val="28"/>
        </w:rPr>
        <w:t xml:space="preserve"> </w:t>
      </w:r>
    </w:p>
    <w:p w:rsidR="00220A12" w:rsidRPr="00220A12" w:rsidRDefault="00220A12" w:rsidP="0022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A12">
        <w:rPr>
          <w:sz w:val="28"/>
          <w:szCs w:val="28"/>
        </w:rPr>
        <w:t>Пример:</w:t>
      </w:r>
    </w:p>
    <w:p w:rsidR="00220A12" w:rsidRPr="00220A12" w:rsidRDefault="00220A12" w:rsidP="00220A1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  <w:r w:rsidRPr="00220A12">
        <w:rPr>
          <w:b/>
          <w:sz w:val="32"/>
          <w:szCs w:val="32"/>
        </w:rPr>
        <w:t>ГЛАВА 1</w:t>
      </w:r>
    </w:p>
    <w:p w:rsidR="00220A12" w:rsidRPr="00220A12" w:rsidRDefault="00220A12" w:rsidP="00220A1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bCs/>
          <w:sz w:val="20"/>
          <w:szCs w:val="20"/>
        </w:rPr>
      </w:pPr>
      <w:r>
        <w:rPr>
          <w:b/>
          <w:bCs/>
          <w:sz w:val="32"/>
          <w:szCs w:val="32"/>
        </w:rPr>
        <w:t>ПРОЕКТИРОВАНИЕ МАРШРУТА РЕКРЕАЦИОННО-ПОЗНАВАТЕЛЬНОГО ТУРА ПО ТЕРРИТОРИИ НАЦИОНАЛЬНОГО ПАРКА «НАРОЧАНСКИЙ</w:t>
      </w:r>
      <w:r w:rsidRPr="00220A12">
        <w:rPr>
          <w:b/>
          <w:bCs/>
          <w:sz w:val="32"/>
          <w:szCs w:val="32"/>
        </w:rPr>
        <w:t xml:space="preserve">» </w:t>
      </w:r>
      <w:r w:rsidRPr="00220A12">
        <w:rPr>
          <w:bCs/>
          <w:sz w:val="20"/>
          <w:szCs w:val="20"/>
        </w:rPr>
        <w:t xml:space="preserve">(шрифт 16 </w:t>
      </w:r>
      <w:r w:rsidRPr="00220A12">
        <w:rPr>
          <w:bCs/>
          <w:sz w:val="20"/>
          <w:szCs w:val="20"/>
          <w:lang w:val="en-US"/>
        </w:rPr>
        <w:t>TNR</w:t>
      </w:r>
      <w:r w:rsidRPr="00220A12">
        <w:rPr>
          <w:bCs/>
          <w:sz w:val="20"/>
          <w:szCs w:val="20"/>
        </w:rPr>
        <w:t>)</w:t>
      </w:r>
    </w:p>
    <w:p w:rsidR="00220A12" w:rsidRPr="00884F76" w:rsidRDefault="00220A12" w:rsidP="00220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4F76" w:rsidRPr="00220A12" w:rsidRDefault="00884F76" w:rsidP="00220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4F76">
        <w:rPr>
          <w:sz w:val="28"/>
          <w:szCs w:val="28"/>
        </w:rPr>
        <w:t>Каждый структурный элемент работы следует начинать с нового листа</w:t>
      </w:r>
      <w:r>
        <w:rPr>
          <w:sz w:val="28"/>
          <w:szCs w:val="28"/>
        </w:rPr>
        <w:t xml:space="preserve">. </w:t>
      </w:r>
      <w:r w:rsidRPr="00884F76">
        <w:rPr>
          <w:sz w:val="28"/>
          <w:szCs w:val="28"/>
        </w:rPr>
        <w:t xml:space="preserve">Расстояние между заголовками </w:t>
      </w:r>
      <w:r>
        <w:rPr>
          <w:sz w:val="28"/>
          <w:szCs w:val="28"/>
        </w:rPr>
        <w:t xml:space="preserve">структурного элемента </w:t>
      </w:r>
      <w:r w:rsidRPr="00884F76">
        <w:rPr>
          <w:sz w:val="28"/>
          <w:szCs w:val="28"/>
        </w:rPr>
        <w:t>и текстом должно быть равно 2 интервала.</w:t>
      </w:r>
    </w:p>
    <w:p w:rsidR="00884F76" w:rsidRDefault="00884F76" w:rsidP="0022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84F76">
        <w:rPr>
          <w:sz w:val="28"/>
          <w:szCs w:val="28"/>
        </w:rPr>
        <w:t xml:space="preserve">Основная часть отчета делится на </w:t>
      </w:r>
      <w:r w:rsidRPr="00884F76">
        <w:rPr>
          <w:i/>
          <w:sz w:val="28"/>
          <w:szCs w:val="28"/>
        </w:rPr>
        <w:t>разделы, подразделы, пункты и подпункты</w:t>
      </w:r>
      <w:r w:rsidRPr="00884F76">
        <w:rPr>
          <w:sz w:val="28"/>
          <w:szCs w:val="28"/>
        </w:rPr>
        <w:t xml:space="preserve">, заголовки которых записываются с абзацного отступа, с прописной буквы без точки в конце (пункты и подпункты, как правило, заголовков не имеют). </w:t>
      </w:r>
    </w:p>
    <w:p w:rsidR="00884F76" w:rsidRDefault="00884F76" w:rsidP="0022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4F76">
        <w:rPr>
          <w:sz w:val="28"/>
          <w:szCs w:val="28"/>
        </w:rPr>
        <w:t>После цифры, обозначающей номер раздела, подраздела, пункта и подпункта точку не ставят. Номер подраздела, пункта и подпункта включают соответственно номер раздела, порядковый номер подраздела, пункта и подпункта, разделенные точкой.</w:t>
      </w:r>
    </w:p>
    <w:p w:rsidR="00220A12" w:rsidRPr="00220A12" w:rsidRDefault="00220A12" w:rsidP="0022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A12">
        <w:rPr>
          <w:b/>
          <w:i/>
          <w:sz w:val="28"/>
          <w:szCs w:val="28"/>
        </w:rPr>
        <w:t>Заголовки разделов</w:t>
      </w:r>
      <w:r w:rsidRPr="00220A12">
        <w:rPr>
          <w:sz w:val="28"/>
          <w:szCs w:val="28"/>
        </w:rPr>
        <w:t xml:space="preserve"> печатают строчными буквами (кроме первой прописной) с абзацного отступа</w:t>
      </w:r>
      <w:r w:rsidRPr="00220A12">
        <w:rPr>
          <w:b/>
          <w:i/>
          <w:sz w:val="28"/>
          <w:szCs w:val="28"/>
        </w:rPr>
        <w:t xml:space="preserve"> </w:t>
      </w:r>
      <w:r w:rsidRPr="00220A12">
        <w:rPr>
          <w:sz w:val="28"/>
          <w:szCs w:val="28"/>
        </w:rPr>
        <w:t>полужирным шрифтом с размером на 1 пункт больше, чем в основном тексте.</w:t>
      </w:r>
    </w:p>
    <w:p w:rsidR="00220A12" w:rsidRPr="00220A12" w:rsidRDefault="00220A12" w:rsidP="0022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A12">
        <w:rPr>
          <w:sz w:val="28"/>
          <w:szCs w:val="28"/>
        </w:rPr>
        <w:t>Пример:</w:t>
      </w:r>
    </w:p>
    <w:p w:rsidR="00220A12" w:rsidRPr="00220A12" w:rsidRDefault="00220A12" w:rsidP="00220A12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Методология и методика проектирования рекреационно-познавательного маршрута</w:t>
      </w:r>
      <w:r w:rsidRPr="00220A12">
        <w:rPr>
          <w:b/>
          <w:bCs/>
          <w:sz w:val="30"/>
          <w:szCs w:val="30"/>
        </w:rPr>
        <w:t xml:space="preserve"> </w:t>
      </w:r>
      <w:r w:rsidRPr="00220A12">
        <w:rPr>
          <w:bCs/>
          <w:sz w:val="20"/>
          <w:szCs w:val="20"/>
        </w:rPr>
        <w:t>(шрифт 15, с абзаца, между заголовком и текстом вставить одну пустую строку)</w:t>
      </w:r>
    </w:p>
    <w:p w:rsidR="00220A12" w:rsidRDefault="00220A12" w:rsidP="00220A12">
      <w:pPr>
        <w:ind w:firstLine="709"/>
        <w:jc w:val="both"/>
        <w:rPr>
          <w:sz w:val="28"/>
          <w:szCs w:val="28"/>
        </w:rPr>
      </w:pPr>
    </w:p>
    <w:p w:rsidR="005359D1" w:rsidRPr="00220A12" w:rsidRDefault="005359D1" w:rsidP="00220A12">
      <w:pPr>
        <w:ind w:firstLine="709"/>
        <w:jc w:val="both"/>
        <w:rPr>
          <w:sz w:val="28"/>
          <w:szCs w:val="28"/>
        </w:rPr>
      </w:pPr>
      <w:r w:rsidRPr="00220A12">
        <w:rPr>
          <w:sz w:val="28"/>
          <w:szCs w:val="28"/>
        </w:rPr>
        <w:t xml:space="preserve">Расстояние между заголовками </w:t>
      </w:r>
      <w:r w:rsidR="00884F76">
        <w:rPr>
          <w:sz w:val="28"/>
          <w:szCs w:val="28"/>
        </w:rPr>
        <w:t xml:space="preserve">разделов </w:t>
      </w:r>
      <w:r w:rsidRPr="00220A12">
        <w:rPr>
          <w:sz w:val="28"/>
          <w:szCs w:val="28"/>
        </w:rPr>
        <w:t>и текст</w:t>
      </w:r>
      <w:r w:rsidR="00884F76">
        <w:rPr>
          <w:sz w:val="28"/>
          <w:szCs w:val="28"/>
        </w:rPr>
        <w:t>ом должно быть равно 1</w:t>
      </w:r>
      <w:r w:rsidR="00220A12">
        <w:rPr>
          <w:sz w:val="28"/>
          <w:szCs w:val="28"/>
        </w:rPr>
        <w:t xml:space="preserve"> интервал</w:t>
      </w:r>
      <w:r w:rsidRPr="00220A12">
        <w:rPr>
          <w:sz w:val="28"/>
          <w:szCs w:val="28"/>
        </w:rPr>
        <w:t>.</w:t>
      </w:r>
      <w:r w:rsidR="00A85316" w:rsidRPr="00220A12">
        <w:rPr>
          <w:sz w:val="28"/>
          <w:szCs w:val="28"/>
        </w:rPr>
        <w:t xml:space="preserve"> </w:t>
      </w:r>
    </w:p>
    <w:p w:rsidR="00884F76" w:rsidRPr="00884F76" w:rsidRDefault="00884F76" w:rsidP="00884F76">
      <w:pPr>
        <w:pStyle w:val="ae"/>
        <w:ind w:firstLine="709"/>
        <w:jc w:val="both"/>
        <w:rPr>
          <w:bCs/>
          <w:szCs w:val="28"/>
        </w:rPr>
      </w:pPr>
      <w:r w:rsidRPr="00884F76">
        <w:rPr>
          <w:b/>
          <w:bCs/>
          <w:i/>
          <w:szCs w:val="28"/>
        </w:rPr>
        <w:t>Заголовки подразделов</w:t>
      </w:r>
      <w:r w:rsidRPr="00884F76">
        <w:rPr>
          <w:bCs/>
          <w:szCs w:val="28"/>
        </w:rPr>
        <w:t xml:space="preserve"> печатают с абзацного отступа строчными буквами (кроме первой прописной) полужирным шрифтом с размером шрифта основного текста.</w:t>
      </w:r>
    </w:p>
    <w:p w:rsidR="00884F76" w:rsidRPr="00884F76" w:rsidRDefault="00884F76" w:rsidP="00884F76">
      <w:pPr>
        <w:pStyle w:val="ae"/>
        <w:ind w:firstLine="709"/>
        <w:jc w:val="both"/>
        <w:rPr>
          <w:bCs/>
          <w:szCs w:val="28"/>
        </w:rPr>
      </w:pPr>
      <w:r w:rsidRPr="00884F76">
        <w:rPr>
          <w:bCs/>
          <w:szCs w:val="28"/>
        </w:rPr>
        <w:t>Пример:</w:t>
      </w:r>
    </w:p>
    <w:p w:rsidR="00884F76" w:rsidRPr="00884F76" w:rsidRDefault="00884F76" w:rsidP="00884F76">
      <w:pPr>
        <w:pStyle w:val="ae"/>
        <w:ind w:firstLine="709"/>
        <w:jc w:val="both"/>
        <w:rPr>
          <w:bCs/>
          <w:sz w:val="20"/>
          <w:szCs w:val="20"/>
        </w:rPr>
      </w:pPr>
      <w:r w:rsidRPr="00884F76">
        <w:rPr>
          <w:b/>
          <w:bCs/>
          <w:szCs w:val="28"/>
        </w:rPr>
        <w:t>1.1.1</w:t>
      </w:r>
      <w:r w:rsidRPr="00884F76">
        <w:rPr>
          <w:b/>
          <w:bCs/>
          <w:szCs w:val="28"/>
        </w:rPr>
        <w:tab/>
      </w:r>
      <w:r w:rsidRPr="00884F76">
        <w:rPr>
          <w:b/>
          <w:bCs/>
          <w:szCs w:val="28"/>
        </w:rPr>
        <w:t>Нормативные требования к параметрам пешеходного спортивного маршрута</w:t>
      </w:r>
      <w:r w:rsidRPr="00884F76">
        <w:rPr>
          <w:b/>
          <w:bCs/>
          <w:szCs w:val="28"/>
        </w:rPr>
        <w:t xml:space="preserve"> </w:t>
      </w:r>
      <w:r w:rsidRPr="00884F76">
        <w:rPr>
          <w:bCs/>
          <w:sz w:val="20"/>
          <w:szCs w:val="20"/>
        </w:rPr>
        <w:t>(шрифт 14, с абзаца; если текста между заголовками нет, то пустую строку не вставлять; между заголовком и текстом необходимо вставить одну пустую строку)</w:t>
      </w:r>
    </w:p>
    <w:p w:rsidR="00884F76" w:rsidRPr="00884F76" w:rsidRDefault="00884F76" w:rsidP="00E50547">
      <w:pPr>
        <w:pStyle w:val="ae"/>
        <w:ind w:firstLine="709"/>
        <w:jc w:val="both"/>
        <w:rPr>
          <w:bCs/>
          <w:szCs w:val="28"/>
        </w:rPr>
      </w:pPr>
      <w:r w:rsidRPr="00884F76">
        <w:rPr>
          <w:bCs/>
          <w:szCs w:val="28"/>
        </w:rPr>
        <w:t xml:space="preserve">Расстояние между заголовками </w:t>
      </w:r>
      <w:r>
        <w:rPr>
          <w:bCs/>
          <w:szCs w:val="28"/>
        </w:rPr>
        <w:t>под</w:t>
      </w:r>
      <w:r w:rsidRPr="00884F76">
        <w:rPr>
          <w:bCs/>
          <w:szCs w:val="28"/>
        </w:rPr>
        <w:t>разделов и текстом должно быть равно 1 интервал.</w:t>
      </w:r>
    </w:p>
    <w:p w:rsidR="00884F76" w:rsidRPr="00884F76" w:rsidRDefault="00884F76" w:rsidP="00E50547">
      <w:pPr>
        <w:pStyle w:val="ae"/>
        <w:ind w:firstLine="709"/>
        <w:jc w:val="both"/>
        <w:rPr>
          <w:bCs/>
          <w:szCs w:val="28"/>
        </w:rPr>
      </w:pPr>
      <w:r w:rsidRPr="00884F76">
        <w:rPr>
          <w:bCs/>
          <w:i/>
          <w:szCs w:val="28"/>
        </w:rPr>
        <w:t>Пункты</w:t>
      </w:r>
      <w:r w:rsidRPr="00884F76">
        <w:rPr>
          <w:bCs/>
          <w:szCs w:val="28"/>
        </w:rPr>
        <w:t>, как правило, заголовков не имеют. При необходимости заголовок пункта печатают с абзацного отступа полужирным шрифтом с размером шрифта основного текста в подбор к тексту.</w:t>
      </w:r>
    </w:p>
    <w:p w:rsidR="00884F76" w:rsidRPr="00884F76" w:rsidRDefault="00884F76" w:rsidP="00884F7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884F76">
        <w:rPr>
          <w:sz w:val="28"/>
          <w:szCs w:val="28"/>
        </w:rPr>
        <w:t>Если между двумя заголовками текст отсутствует, то пустую строку вставлять не следует.</w:t>
      </w:r>
    </w:p>
    <w:p w:rsidR="005359D1" w:rsidRDefault="005359D1" w:rsidP="005359D1">
      <w:pPr>
        <w:pStyle w:val="ae"/>
        <w:ind w:firstLine="720"/>
        <w:jc w:val="left"/>
        <w:rPr>
          <w:bCs/>
          <w:szCs w:val="28"/>
        </w:rPr>
      </w:pPr>
    </w:p>
    <w:p w:rsidR="00884F76" w:rsidRDefault="00884F76" w:rsidP="005359D1">
      <w:pPr>
        <w:pStyle w:val="ae"/>
        <w:ind w:firstLine="720"/>
        <w:jc w:val="left"/>
        <w:rPr>
          <w:bCs/>
          <w:szCs w:val="28"/>
        </w:rPr>
      </w:pPr>
    </w:p>
    <w:p w:rsidR="00884F76" w:rsidRDefault="00884F76" w:rsidP="005359D1">
      <w:pPr>
        <w:pStyle w:val="ae"/>
        <w:ind w:firstLine="720"/>
        <w:jc w:val="left"/>
        <w:rPr>
          <w:bCs/>
          <w:szCs w:val="28"/>
        </w:rPr>
      </w:pPr>
    </w:p>
    <w:p w:rsidR="00884F76" w:rsidRDefault="00884F76" w:rsidP="005359D1">
      <w:pPr>
        <w:pStyle w:val="ae"/>
        <w:ind w:firstLine="720"/>
        <w:jc w:val="left"/>
        <w:rPr>
          <w:bCs/>
          <w:szCs w:val="28"/>
        </w:rPr>
      </w:pPr>
    </w:p>
    <w:p w:rsidR="00884F76" w:rsidRPr="00884F76" w:rsidRDefault="00884F76" w:rsidP="005359D1">
      <w:pPr>
        <w:pStyle w:val="ae"/>
        <w:ind w:firstLine="720"/>
        <w:jc w:val="left"/>
        <w:rPr>
          <w:bCs/>
          <w:szCs w:val="28"/>
        </w:rPr>
      </w:pPr>
    </w:p>
    <w:p w:rsidR="005359D1" w:rsidRDefault="005359D1" w:rsidP="00884F76">
      <w:pPr>
        <w:pStyle w:val="ae"/>
        <w:ind w:firstLine="709"/>
        <w:jc w:val="left"/>
        <w:rPr>
          <w:szCs w:val="28"/>
        </w:rPr>
      </w:pPr>
      <w:r w:rsidRPr="00884F76">
        <w:rPr>
          <w:b/>
          <w:bCs/>
          <w:i/>
          <w:szCs w:val="28"/>
        </w:rPr>
        <w:t>Перечисления</w:t>
      </w:r>
      <w:r w:rsidR="00884F76">
        <w:rPr>
          <w:b/>
          <w:bCs/>
          <w:i/>
          <w:szCs w:val="28"/>
        </w:rPr>
        <w:t xml:space="preserve">. </w:t>
      </w:r>
      <w:r w:rsidRPr="00D75053">
        <w:rPr>
          <w:szCs w:val="28"/>
        </w:rPr>
        <w:t>Перед каждым перечислением ставят дефис либо строчную букву (за исключением ë, з, й, о, ч, ь, ы, ъ) после которой ставится скобка.</w:t>
      </w:r>
    </w:p>
    <w:p w:rsidR="00884F76" w:rsidRPr="00D75053" w:rsidRDefault="00884F76" w:rsidP="00884F76">
      <w:pPr>
        <w:pStyle w:val="ae"/>
        <w:ind w:firstLine="709"/>
        <w:jc w:val="lef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5359D1" w:rsidRPr="00D75053">
        <w:tc>
          <w:tcPr>
            <w:tcW w:w="9854" w:type="dxa"/>
          </w:tcPr>
          <w:p w:rsidR="005359D1" w:rsidRPr="00D75053" w:rsidRDefault="005359D1" w:rsidP="00B40E23">
            <w:pPr>
              <w:pStyle w:val="ae"/>
              <w:ind w:firstLine="720"/>
              <w:jc w:val="left"/>
              <w:rPr>
                <w:b/>
                <w:bCs/>
                <w:szCs w:val="28"/>
              </w:rPr>
            </w:pPr>
            <w:r w:rsidRPr="00D75053">
              <w:rPr>
                <w:b/>
                <w:bCs/>
                <w:szCs w:val="28"/>
              </w:rPr>
              <w:t>Пример:</w:t>
            </w:r>
          </w:p>
          <w:p w:rsidR="005D2D04" w:rsidRDefault="005D2D04" w:rsidP="005D2D0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Дистанция соревнований по </w:t>
            </w:r>
            <w:proofErr w:type="spellStart"/>
            <w:r>
              <w:rPr>
                <w:sz w:val="28"/>
                <w:szCs w:val="28"/>
              </w:rPr>
              <w:t>ПСР</w:t>
            </w:r>
            <w:proofErr w:type="spellEnd"/>
            <w:r>
              <w:rPr>
                <w:sz w:val="28"/>
                <w:szCs w:val="28"/>
              </w:rPr>
              <w:t xml:space="preserve"> должна оценивать следующие </w:t>
            </w:r>
            <w:proofErr w:type="spellStart"/>
            <w:r>
              <w:rPr>
                <w:sz w:val="28"/>
                <w:szCs w:val="28"/>
              </w:rPr>
              <w:t>ТТД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5D2D04" w:rsidRPr="00AA5BC1" w:rsidRDefault="005D2D04" w:rsidP="005D2D04">
            <w:pPr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преодоление</w:t>
            </w:r>
            <w:r w:rsidRPr="00AA5BC1">
              <w:rPr>
                <w:sz w:val="28"/>
                <w:szCs w:val="28"/>
              </w:rPr>
              <w:t xml:space="preserve"> локальных препятствий с организацией страховки и самостраховки;</w:t>
            </w:r>
          </w:p>
          <w:p w:rsidR="005D2D04" w:rsidRPr="00AA5BC1" w:rsidRDefault="005D2D04" w:rsidP="005D2D04">
            <w:pPr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sz w:val="28"/>
                <w:szCs w:val="28"/>
              </w:rPr>
            </w:pPr>
            <w:r w:rsidRPr="00AA5BC1">
              <w:rPr>
                <w:sz w:val="28"/>
                <w:szCs w:val="28"/>
              </w:rPr>
              <w:t>бивачны</w:t>
            </w:r>
            <w:r>
              <w:rPr>
                <w:sz w:val="28"/>
                <w:szCs w:val="28"/>
              </w:rPr>
              <w:t>е</w:t>
            </w:r>
            <w:r w:rsidRPr="00AA5BC1">
              <w:rPr>
                <w:sz w:val="28"/>
                <w:szCs w:val="28"/>
              </w:rPr>
              <w:t xml:space="preserve"> работ в сложных условиях природной среды, в том числе организации аварийного бивака;</w:t>
            </w:r>
          </w:p>
          <w:p w:rsidR="005D2D04" w:rsidRPr="00AA5BC1" w:rsidRDefault="005D2D04" w:rsidP="005D2D04">
            <w:pPr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sz w:val="28"/>
                <w:szCs w:val="28"/>
              </w:rPr>
            </w:pPr>
            <w:r w:rsidRPr="00AA5BC1">
              <w:rPr>
                <w:sz w:val="28"/>
                <w:szCs w:val="28"/>
              </w:rPr>
              <w:t>поисковы</w:t>
            </w:r>
            <w:r>
              <w:rPr>
                <w:sz w:val="28"/>
                <w:szCs w:val="28"/>
              </w:rPr>
              <w:t>е</w:t>
            </w:r>
            <w:r w:rsidRPr="00AA5BC1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Pr="00AA5BC1">
              <w:rPr>
                <w:sz w:val="28"/>
                <w:szCs w:val="28"/>
              </w:rPr>
              <w:t xml:space="preserve"> (в том числе в темное время суток);</w:t>
            </w:r>
          </w:p>
          <w:p w:rsidR="005D2D04" w:rsidRPr="00AA5BC1" w:rsidRDefault="005D2D04" w:rsidP="005D2D04">
            <w:pPr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sz w:val="28"/>
                <w:szCs w:val="28"/>
              </w:rPr>
            </w:pPr>
            <w:r w:rsidRPr="00AA5BC1">
              <w:rPr>
                <w:sz w:val="28"/>
                <w:szCs w:val="28"/>
              </w:rPr>
              <w:t>приготовлени</w:t>
            </w:r>
            <w:r>
              <w:rPr>
                <w:sz w:val="28"/>
                <w:szCs w:val="28"/>
              </w:rPr>
              <w:t>е</w:t>
            </w:r>
            <w:r w:rsidRPr="00AA5BC1">
              <w:rPr>
                <w:sz w:val="28"/>
                <w:szCs w:val="28"/>
              </w:rPr>
              <w:t xml:space="preserve"> горячего питания в условиях ограниченного времени и в любых погодных условиях;</w:t>
            </w:r>
          </w:p>
          <w:p w:rsidR="005D2D04" w:rsidRPr="00AA5BC1" w:rsidRDefault="005D2D04" w:rsidP="005D2D04">
            <w:pPr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sz w:val="28"/>
                <w:szCs w:val="28"/>
              </w:rPr>
            </w:pPr>
            <w:r w:rsidRPr="00AA5BC1">
              <w:rPr>
                <w:sz w:val="28"/>
                <w:szCs w:val="28"/>
              </w:rPr>
              <w:t>оказани</w:t>
            </w:r>
            <w:r>
              <w:rPr>
                <w:sz w:val="28"/>
                <w:szCs w:val="28"/>
              </w:rPr>
              <w:t>е</w:t>
            </w:r>
            <w:r w:rsidRPr="00AA5BC1">
              <w:rPr>
                <w:sz w:val="28"/>
                <w:szCs w:val="28"/>
              </w:rPr>
              <w:t xml:space="preserve"> первой помощи пострадавшему при травматических повреждениях и заболеваниях разной степени сложности;</w:t>
            </w:r>
          </w:p>
          <w:p w:rsidR="005359D1" w:rsidRPr="00D75053" w:rsidRDefault="005D2D04" w:rsidP="005D2D04">
            <w:pPr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ind w:left="0" w:firstLine="709"/>
              <w:jc w:val="both"/>
              <w:rPr>
                <w:b/>
                <w:bCs/>
                <w:szCs w:val="28"/>
              </w:rPr>
            </w:pPr>
            <w:r w:rsidRPr="00AA5BC1">
              <w:rPr>
                <w:sz w:val="28"/>
                <w:szCs w:val="28"/>
              </w:rPr>
              <w:t>транспортировк</w:t>
            </w:r>
            <w:r>
              <w:rPr>
                <w:sz w:val="28"/>
                <w:szCs w:val="28"/>
              </w:rPr>
              <w:t>а</w:t>
            </w:r>
            <w:r w:rsidRPr="00AA5BC1">
              <w:rPr>
                <w:sz w:val="28"/>
                <w:szCs w:val="28"/>
              </w:rPr>
              <w:t xml:space="preserve"> пострадавшего по различным элементам рельефа и с использованием различных средств, способов.</w:t>
            </w:r>
          </w:p>
        </w:tc>
      </w:tr>
    </w:tbl>
    <w:p w:rsidR="008C2269" w:rsidRPr="00D75053" w:rsidRDefault="008C2269" w:rsidP="008C2269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D75053">
        <w:rPr>
          <w:rFonts w:ascii="Times New Roman" w:hAnsi="Times New Roman"/>
          <w:sz w:val="28"/>
          <w:szCs w:val="28"/>
        </w:rPr>
        <w:t xml:space="preserve"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 </w:t>
      </w:r>
    </w:p>
    <w:p w:rsidR="008C2269" w:rsidRPr="00D75053" w:rsidRDefault="008C2269" w:rsidP="008C2269">
      <w:pPr>
        <w:pStyle w:val="a5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D75053">
        <w:rPr>
          <w:rFonts w:ascii="Times New Roman" w:hAnsi="Times New Roman"/>
          <w:b/>
          <w:bCs/>
          <w:iCs/>
          <w:sz w:val="28"/>
          <w:szCs w:val="28"/>
        </w:rPr>
        <w:t>Пример</w:t>
      </w:r>
      <w:r w:rsidR="00D71340" w:rsidRPr="00D75053">
        <w:rPr>
          <w:rFonts w:ascii="Times New Roman" w:hAnsi="Times New Roman"/>
          <w:b/>
          <w:bCs/>
          <w:iCs/>
          <w:sz w:val="28"/>
          <w:szCs w:val="28"/>
        </w:rPr>
        <w:t>:</w:t>
      </w:r>
      <w:r w:rsidRPr="00D7505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8C2269" w:rsidRPr="00D75053" w:rsidRDefault="008C2269" w:rsidP="008C2269">
      <w:pPr>
        <w:pStyle w:val="a5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75053">
        <w:rPr>
          <w:rFonts w:ascii="Times New Roman" w:hAnsi="Times New Roman"/>
          <w:bCs/>
          <w:iCs/>
          <w:sz w:val="28"/>
          <w:szCs w:val="28"/>
        </w:rPr>
        <w:t>а)_</w:t>
      </w:r>
      <w:proofErr w:type="gramEnd"/>
      <w:r w:rsidRPr="00D75053">
        <w:rPr>
          <w:rFonts w:ascii="Times New Roman" w:hAnsi="Times New Roman"/>
          <w:bCs/>
          <w:iCs/>
          <w:sz w:val="28"/>
          <w:szCs w:val="28"/>
        </w:rPr>
        <w:t xml:space="preserve">_____ </w:t>
      </w:r>
    </w:p>
    <w:p w:rsidR="008C2269" w:rsidRPr="00D75053" w:rsidRDefault="008C2269" w:rsidP="008C2269">
      <w:pPr>
        <w:pStyle w:val="a5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75053">
        <w:rPr>
          <w:rFonts w:ascii="Times New Roman" w:hAnsi="Times New Roman"/>
          <w:bCs/>
          <w:iCs/>
          <w:sz w:val="28"/>
          <w:szCs w:val="28"/>
        </w:rPr>
        <w:t>б)</w:t>
      </w:r>
      <w:r w:rsidRPr="00D75053">
        <w:rPr>
          <w:rFonts w:ascii="Times New Roman" w:hAnsi="Times New Roman"/>
          <w:sz w:val="28"/>
          <w:szCs w:val="28"/>
        </w:rPr>
        <w:t>_</w:t>
      </w:r>
      <w:proofErr w:type="gramEnd"/>
      <w:r w:rsidRPr="00D75053">
        <w:rPr>
          <w:rFonts w:ascii="Times New Roman" w:hAnsi="Times New Roman"/>
          <w:sz w:val="28"/>
          <w:szCs w:val="28"/>
        </w:rPr>
        <w:t xml:space="preserve">______ </w:t>
      </w:r>
    </w:p>
    <w:p w:rsidR="008C2269" w:rsidRPr="00D75053" w:rsidRDefault="008C2269" w:rsidP="008C2269">
      <w:pPr>
        <w:pStyle w:val="a5"/>
        <w:ind w:firstLine="1134"/>
        <w:rPr>
          <w:rFonts w:ascii="Times New Roman" w:hAnsi="Times New Roman"/>
          <w:sz w:val="28"/>
          <w:szCs w:val="28"/>
        </w:rPr>
      </w:pPr>
      <w:r w:rsidRPr="00D75053">
        <w:rPr>
          <w:rFonts w:ascii="Times New Roman" w:hAnsi="Times New Roman"/>
          <w:bCs/>
          <w:iCs/>
          <w:sz w:val="28"/>
          <w:szCs w:val="28"/>
        </w:rPr>
        <w:t xml:space="preserve">1)___ </w:t>
      </w:r>
    </w:p>
    <w:p w:rsidR="008C2269" w:rsidRPr="00D75053" w:rsidRDefault="008C2269" w:rsidP="008C2269">
      <w:pPr>
        <w:pStyle w:val="a5"/>
        <w:ind w:firstLine="1134"/>
        <w:rPr>
          <w:rFonts w:ascii="Times New Roman" w:hAnsi="Times New Roman"/>
          <w:sz w:val="28"/>
          <w:szCs w:val="28"/>
        </w:rPr>
      </w:pPr>
      <w:r w:rsidRPr="00D75053">
        <w:rPr>
          <w:rFonts w:ascii="Times New Roman" w:hAnsi="Times New Roman"/>
          <w:bCs/>
          <w:iCs/>
          <w:sz w:val="28"/>
          <w:szCs w:val="28"/>
        </w:rPr>
        <w:t xml:space="preserve">2)___ </w:t>
      </w:r>
    </w:p>
    <w:p w:rsidR="008C2269" w:rsidRPr="00D75053" w:rsidRDefault="008C2269" w:rsidP="008C2269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D75053">
        <w:rPr>
          <w:rFonts w:ascii="Times New Roman" w:hAnsi="Times New Roman"/>
          <w:bCs/>
          <w:iCs/>
          <w:sz w:val="28"/>
          <w:szCs w:val="28"/>
        </w:rPr>
        <w:t xml:space="preserve">в) </w:t>
      </w:r>
      <w:r w:rsidRPr="00D75053">
        <w:rPr>
          <w:rFonts w:ascii="Times New Roman" w:hAnsi="Times New Roman"/>
          <w:sz w:val="28"/>
          <w:szCs w:val="28"/>
        </w:rPr>
        <w:t xml:space="preserve">______ </w:t>
      </w:r>
    </w:p>
    <w:p w:rsidR="005359D1" w:rsidRPr="00D75053" w:rsidRDefault="005359D1" w:rsidP="005359D1">
      <w:pPr>
        <w:pStyle w:val="ae"/>
        <w:ind w:firstLine="720"/>
        <w:jc w:val="left"/>
        <w:rPr>
          <w:b/>
          <w:bCs/>
          <w:szCs w:val="28"/>
        </w:rPr>
      </w:pPr>
    </w:p>
    <w:p w:rsidR="005359D1" w:rsidRPr="00D75053" w:rsidRDefault="005359D1" w:rsidP="005D2D04">
      <w:pPr>
        <w:pStyle w:val="ae"/>
        <w:ind w:firstLine="709"/>
        <w:jc w:val="both"/>
        <w:rPr>
          <w:szCs w:val="28"/>
        </w:rPr>
      </w:pPr>
      <w:r w:rsidRPr="005D2D04">
        <w:rPr>
          <w:b/>
          <w:bCs/>
          <w:i/>
          <w:szCs w:val="28"/>
        </w:rPr>
        <w:t>Иллюстрации</w:t>
      </w:r>
      <w:r w:rsidR="005D2D04">
        <w:rPr>
          <w:b/>
          <w:bCs/>
          <w:szCs w:val="28"/>
        </w:rPr>
        <w:t xml:space="preserve">. </w:t>
      </w:r>
      <w:r w:rsidRPr="00D75053">
        <w:rPr>
          <w:szCs w:val="28"/>
        </w:rPr>
        <w:t>Иллюстрации (графики, схемы, диаграммы</w:t>
      </w:r>
      <w:r w:rsidR="005D2D04">
        <w:rPr>
          <w:szCs w:val="28"/>
        </w:rPr>
        <w:t>, фотографии (рисунки)</w:t>
      </w:r>
      <w:r w:rsidRPr="00D75053">
        <w:rPr>
          <w:szCs w:val="28"/>
        </w:rPr>
        <w:t>) следует располагать после текста, в котором они упоминаются.</w:t>
      </w:r>
      <w:r w:rsidR="005D2D04">
        <w:rPr>
          <w:szCs w:val="28"/>
        </w:rPr>
        <w:t xml:space="preserve"> </w:t>
      </w:r>
      <w:r w:rsidRPr="00D75053">
        <w:rPr>
          <w:szCs w:val="28"/>
        </w:rPr>
        <w:t>Иллюстрации нумеруются арабскими цифрами сквозной нумерацией.</w:t>
      </w:r>
      <w:r w:rsidR="005D2D04">
        <w:rPr>
          <w:szCs w:val="28"/>
        </w:rPr>
        <w:t xml:space="preserve"> </w:t>
      </w:r>
      <w:r w:rsidRPr="00D75053">
        <w:rPr>
          <w:szCs w:val="28"/>
        </w:rPr>
        <w:t xml:space="preserve">Если рисунок один, то он обозначается «Рисунок 1». Слово «рисунок» и его наименование располагаются </w:t>
      </w:r>
      <w:r w:rsidRPr="00D75053">
        <w:rPr>
          <w:b/>
          <w:bCs/>
          <w:szCs w:val="28"/>
        </w:rPr>
        <w:t>посредине строки после пояснительных данных (подрисуночный текст):</w:t>
      </w:r>
      <w:r w:rsidRPr="00D75053">
        <w:rPr>
          <w:szCs w:val="28"/>
        </w:rPr>
        <w:t xml:space="preserve"> </w:t>
      </w:r>
    </w:p>
    <w:p w:rsidR="005359D1" w:rsidRPr="00D75053" w:rsidRDefault="005359D1" w:rsidP="005359D1">
      <w:pPr>
        <w:pStyle w:val="ae"/>
        <w:ind w:firstLine="720"/>
        <w:rPr>
          <w:szCs w:val="28"/>
        </w:rPr>
      </w:pPr>
    </w:p>
    <w:p w:rsidR="005359D1" w:rsidRPr="00D75053" w:rsidRDefault="005359D1" w:rsidP="005359D1">
      <w:pPr>
        <w:pStyle w:val="ae"/>
        <w:ind w:firstLine="720"/>
        <w:rPr>
          <w:szCs w:val="28"/>
        </w:rPr>
      </w:pPr>
      <w:r w:rsidRPr="00D75053">
        <w:rPr>
          <w:szCs w:val="28"/>
        </w:rPr>
        <w:t>Рисунок 1 – Название рисунка.</w:t>
      </w:r>
    </w:p>
    <w:p w:rsidR="00431CE1" w:rsidRPr="00D75053" w:rsidRDefault="00431CE1" w:rsidP="00E50547">
      <w:pPr>
        <w:pStyle w:val="ae"/>
        <w:ind w:firstLine="709"/>
        <w:jc w:val="both"/>
        <w:rPr>
          <w:b/>
          <w:bCs/>
          <w:szCs w:val="28"/>
        </w:rPr>
      </w:pPr>
    </w:p>
    <w:p w:rsidR="005359D1" w:rsidRPr="00D75053" w:rsidRDefault="005359D1" w:rsidP="00E50547">
      <w:pPr>
        <w:pStyle w:val="ae"/>
        <w:ind w:firstLine="709"/>
        <w:jc w:val="both"/>
        <w:rPr>
          <w:b/>
          <w:bCs/>
          <w:szCs w:val="28"/>
        </w:rPr>
      </w:pPr>
      <w:r w:rsidRPr="005D2D04">
        <w:rPr>
          <w:b/>
          <w:bCs/>
          <w:i/>
          <w:szCs w:val="28"/>
        </w:rPr>
        <w:t>Таблицы</w:t>
      </w:r>
      <w:r w:rsidR="005D2D04">
        <w:rPr>
          <w:b/>
          <w:bCs/>
          <w:i/>
          <w:szCs w:val="28"/>
        </w:rPr>
        <w:t xml:space="preserve">. </w:t>
      </w:r>
      <w:r w:rsidRPr="00D75053">
        <w:rPr>
          <w:szCs w:val="28"/>
        </w:rPr>
        <w:t xml:space="preserve">Таблицу следует располагать сразу после текста, в котором она упоминается, в ссылке пишется слово «таблица» с указанием ее номера. Таблицы, за исключением таблиц приложения, </w:t>
      </w:r>
      <w:r w:rsidRPr="00D75053">
        <w:rPr>
          <w:b/>
          <w:bCs/>
          <w:szCs w:val="28"/>
        </w:rPr>
        <w:t>следует нумеровать арабскими цифрами сквозной нумерацией.</w:t>
      </w:r>
    </w:p>
    <w:p w:rsidR="005359D1" w:rsidRPr="00D75053" w:rsidRDefault="005359D1" w:rsidP="00E50547">
      <w:pPr>
        <w:pStyle w:val="ae"/>
        <w:ind w:firstLine="709"/>
        <w:jc w:val="both"/>
        <w:rPr>
          <w:szCs w:val="28"/>
        </w:rPr>
      </w:pPr>
      <w:r w:rsidRPr="00D75053">
        <w:rPr>
          <w:szCs w:val="28"/>
        </w:rPr>
        <w:t xml:space="preserve">Название таблицы следует помещать над таблицей слева, без абзацного отступа в одну строку с ее номером </w:t>
      </w:r>
      <w:proofErr w:type="gramStart"/>
      <w:r w:rsidR="005D2D04" w:rsidRPr="00D75053">
        <w:rPr>
          <w:szCs w:val="28"/>
        </w:rPr>
        <w:t>через тир</w:t>
      </w:r>
      <w:r w:rsidR="005D2D04">
        <w:rPr>
          <w:szCs w:val="28"/>
        </w:rPr>
        <w:t>е</w:t>
      </w:r>
      <w:proofErr w:type="gramEnd"/>
      <w:r w:rsidRPr="00D75053">
        <w:rPr>
          <w:szCs w:val="28"/>
        </w:rPr>
        <w:t>.</w:t>
      </w:r>
      <w:r w:rsidR="00CC3041" w:rsidRPr="00D75053">
        <w:rPr>
          <w:szCs w:val="28"/>
        </w:rPr>
        <w:t xml:space="preserve"> </w:t>
      </w:r>
      <w:r w:rsidRPr="00D75053">
        <w:rPr>
          <w:szCs w:val="28"/>
        </w:rPr>
        <w:t>При переносе части таблицы на другую страницу пишут «Продолжение таблицы 1», заголовок помещают только над первой частью таблицы, на следующей странице заголовки колонок нумеруются цифрами.</w:t>
      </w:r>
      <w:r w:rsidR="00CC3041" w:rsidRPr="00D75053">
        <w:rPr>
          <w:szCs w:val="28"/>
        </w:rPr>
        <w:t xml:space="preserve"> </w:t>
      </w:r>
      <w:r w:rsidR="008550F3" w:rsidRPr="00D75053">
        <w:rPr>
          <w:szCs w:val="28"/>
        </w:rPr>
        <w:t>Заголовки граф и 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  <w:r w:rsidR="00CC3041" w:rsidRPr="00D75053">
        <w:rPr>
          <w:szCs w:val="28"/>
        </w:rPr>
        <w:t xml:space="preserve"> </w:t>
      </w:r>
      <w:r w:rsidRPr="00D75053">
        <w:rPr>
          <w:szCs w:val="28"/>
        </w:rPr>
        <w:t>Примечание к таблице помещают в конце таблицы над линией, обозначающей окончание таблицы, с прописной буквы и с абзаца. Если примечание одно, то после слова «Примечание ставится тире и текст печатается с прописной буквы. Если примечаний несколько, то печатается слово «Примечания» и ниже этого слова идут арабские цифры без проставления точки.</w:t>
      </w:r>
    </w:p>
    <w:p w:rsidR="005359D1" w:rsidRPr="00D75053" w:rsidRDefault="005359D1" w:rsidP="005359D1">
      <w:pPr>
        <w:pStyle w:val="ae"/>
        <w:ind w:firstLine="720"/>
        <w:jc w:val="both"/>
        <w:rPr>
          <w:b/>
          <w:bCs/>
          <w:szCs w:val="28"/>
        </w:rPr>
      </w:pPr>
      <w:r w:rsidRPr="00D75053">
        <w:rPr>
          <w:b/>
          <w:bCs/>
          <w:szCs w:val="28"/>
        </w:rPr>
        <w:t>Пример:</w:t>
      </w:r>
    </w:p>
    <w:p w:rsidR="005359D1" w:rsidRPr="00D75053" w:rsidRDefault="005359D1" w:rsidP="005359D1">
      <w:pPr>
        <w:pStyle w:val="ae"/>
        <w:jc w:val="both"/>
        <w:rPr>
          <w:szCs w:val="28"/>
        </w:rPr>
      </w:pPr>
      <w:r w:rsidRPr="00D75053">
        <w:rPr>
          <w:szCs w:val="28"/>
        </w:rPr>
        <w:t>Таблица 1 – Распределение тренировочных нагрузок у спортсменов экспериментальной группы в 2002/2003 и 2003/2004 гг.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5324"/>
        <w:gridCol w:w="2546"/>
        <w:gridCol w:w="1985"/>
      </w:tblGrid>
      <w:tr w:rsidR="005359D1" w:rsidRPr="00D75053">
        <w:trPr>
          <w:cantSplit/>
        </w:trPr>
        <w:tc>
          <w:tcPr>
            <w:tcW w:w="540" w:type="dxa"/>
            <w:vMerge w:val="restart"/>
          </w:tcPr>
          <w:p w:rsidR="005359D1" w:rsidRPr="00D75053" w:rsidRDefault="005359D1" w:rsidP="00B40E23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№</w:t>
            </w:r>
          </w:p>
        </w:tc>
        <w:tc>
          <w:tcPr>
            <w:tcW w:w="5394" w:type="dxa"/>
            <w:vMerge w:val="restart"/>
            <w:vAlign w:val="center"/>
          </w:tcPr>
          <w:p w:rsidR="005359D1" w:rsidRPr="00D75053" w:rsidRDefault="005359D1" w:rsidP="00B40E23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Показатели</w:t>
            </w:r>
          </w:p>
        </w:tc>
        <w:tc>
          <w:tcPr>
            <w:tcW w:w="4556" w:type="dxa"/>
            <w:gridSpan w:val="2"/>
          </w:tcPr>
          <w:p w:rsidR="005359D1" w:rsidRPr="00D75053" w:rsidRDefault="005359D1" w:rsidP="00B40E23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Года</w:t>
            </w:r>
          </w:p>
        </w:tc>
      </w:tr>
      <w:tr w:rsidR="005359D1" w:rsidRPr="00D75053">
        <w:trPr>
          <w:cantSplit/>
        </w:trPr>
        <w:tc>
          <w:tcPr>
            <w:tcW w:w="540" w:type="dxa"/>
            <w:vMerge/>
          </w:tcPr>
          <w:p w:rsidR="005359D1" w:rsidRPr="00D75053" w:rsidRDefault="005359D1" w:rsidP="00B40E23">
            <w:pPr>
              <w:pStyle w:val="ae"/>
              <w:rPr>
                <w:szCs w:val="28"/>
              </w:rPr>
            </w:pPr>
          </w:p>
        </w:tc>
        <w:tc>
          <w:tcPr>
            <w:tcW w:w="5394" w:type="dxa"/>
            <w:vMerge/>
          </w:tcPr>
          <w:p w:rsidR="005359D1" w:rsidRPr="00D75053" w:rsidRDefault="005359D1" w:rsidP="00B40E23">
            <w:pPr>
              <w:pStyle w:val="ae"/>
              <w:rPr>
                <w:szCs w:val="28"/>
              </w:rPr>
            </w:pPr>
          </w:p>
        </w:tc>
        <w:tc>
          <w:tcPr>
            <w:tcW w:w="2571" w:type="dxa"/>
          </w:tcPr>
          <w:p w:rsidR="005359D1" w:rsidRPr="00D75053" w:rsidRDefault="005359D1" w:rsidP="00B40E23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2002/2003</w:t>
            </w:r>
          </w:p>
        </w:tc>
        <w:tc>
          <w:tcPr>
            <w:tcW w:w="1985" w:type="dxa"/>
          </w:tcPr>
          <w:p w:rsidR="005359D1" w:rsidRPr="00D75053" w:rsidRDefault="005359D1" w:rsidP="00B40E23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2003/2004</w:t>
            </w:r>
          </w:p>
        </w:tc>
      </w:tr>
      <w:tr w:rsidR="005359D1" w:rsidRPr="00D75053">
        <w:tc>
          <w:tcPr>
            <w:tcW w:w="540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1.</w:t>
            </w:r>
          </w:p>
        </w:tc>
        <w:tc>
          <w:tcPr>
            <w:tcW w:w="5394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Кол-во тренировочных дней</w:t>
            </w:r>
          </w:p>
        </w:tc>
        <w:tc>
          <w:tcPr>
            <w:tcW w:w="2571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128</w:t>
            </w:r>
          </w:p>
        </w:tc>
        <w:tc>
          <w:tcPr>
            <w:tcW w:w="1985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132</w:t>
            </w:r>
          </w:p>
        </w:tc>
      </w:tr>
      <w:tr w:rsidR="005359D1" w:rsidRPr="00D75053">
        <w:tc>
          <w:tcPr>
            <w:tcW w:w="540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2.</w:t>
            </w:r>
          </w:p>
        </w:tc>
        <w:tc>
          <w:tcPr>
            <w:tcW w:w="5394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Кол-во тренировок</w:t>
            </w:r>
          </w:p>
        </w:tc>
        <w:tc>
          <w:tcPr>
            <w:tcW w:w="2571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137</w:t>
            </w:r>
          </w:p>
        </w:tc>
        <w:tc>
          <w:tcPr>
            <w:tcW w:w="1985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144</w:t>
            </w:r>
          </w:p>
        </w:tc>
      </w:tr>
      <w:tr w:rsidR="005359D1" w:rsidRPr="00D75053">
        <w:tc>
          <w:tcPr>
            <w:tcW w:w="540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3.</w:t>
            </w:r>
          </w:p>
        </w:tc>
        <w:tc>
          <w:tcPr>
            <w:tcW w:w="5394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Общее время тренировок за период</w:t>
            </w:r>
          </w:p>
        </w:tc>
        <w:tc>
          <w:tcPr>
            <w:tcW w:w="2571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7830</w:t>
            </w:r>
          </w:p>
        </w:tc>
        <w:tc>
          <w:tcPr>
            <w:tcW w:w="1985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8120</w:t>
            </w:r>
          </w:p>
        </w:tc>
      </w:tr>
      <w:tr w:rsidR="005359D1" w:rsidRPr="00D75053">
        <w:tc>
          <w:tcPr>
            <w:tcW w:w="540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4.</w:t>
            </w:r>
          </w:p>
        </w:tc>
        <w:tc>
          <w:tcPr>
            <w:tcW w:w="5394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Объем средств специальной физической подготовки, мин</w:t>
            </w:r>
          </w:p>
        </w:tc>
        <w:tc>
          <w:tcPr>
            <w:tcW w:w="2571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1690</w:t>
            </w:r>
          </w:p>
        </w:tc>
        <w:tc>
          <w:tcPr>
            <w:tcW w:w="1985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1670</w:t>
            </w:r>
          </w:p>
        </w:tc>
      </w:tr>
      <w:tr w:rsidR="005359D1" w:rsidRPr="00D75053">
        <w:tc>
          <w:tcPr>
            <w:tcW w:w="540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5.</w:t>
            </w:r>
          </w:p>
        </w:tc>
        <w:tc>
          <w:tcPr>
            <w:tcW w:w="5394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Объем средств специальной технической подготовки, мин</w:t>
            </w:r>
          </w:p>
        </w:tc>
        <w:tc>
          <w:tcPr>
            <w:tcW w:w="2571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4870</w:t>
            </w:r>
          </w:p>
        </w:tc>
        <w:tc>
          <w:tcPr>
            <w:tcW w:w="1985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5040</w:t>
            </w:r>
          </w:p>
        </w:tc>
      </w:tr>
      <w:tr w:rsidR="005359D1" w:rsidRPr="00D75053">
        <w:tc>
          <w:tcPr>
            <w:tcW w:w="540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6.</w:t>
            </w:r>
          </w:p>
        </w:tc>
        <w:tc>
          <w:tcPr>
            <w:tcW w:w="5394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Имитационные упражнения, мин</w:t>
            </w:r>
          </w:p>
        </w:tc>
        <w:tc>
          <w:tcPr>
            <w:tcW w:w="2571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640</w:t>
            </w:r>
          </w:p>
        </w:tc>
        <w:tc>
          <w:tcPr>
            <w:tcW w:w="1985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520</w:t>
            </w:r>
          </w:p>
        </w:tc>
      </w:tr>
      <w:tr w:rsidR="005359D1" w:rsidRPr="00D75053">
        <w:tc>
          <w:tcPr>
            <w:tcW w:w="540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7.</w:t>
            </w:r>
          </w:p>
        </w:tc>
        <w:tc>
          <w:tcPr>
            <w:tcW w:w="5394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Работа на снарядах (мешок, лапы), мин</w:t>
            </w:r>
          </w:p>
        </w:tc>
        <w:tc>
          <w:tcPr>
            <w:tcW w:w="2571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1220</w:t>
            </w:r>
          </w:p>
        </w:tc>
        <w:tc>
          <w:tcPr>
            <w:tcW w:w="1985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1370</w:t>
            </w:r>
          </w:p>
        </w:tc>
      </w:tr>
      <w:tr w:rsidR="005359D1" w:rsidRPr="00D75053">
        <w:tc>
          <w:tcPr>
            <w:tcW w:w="540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8.</w:t>
            </w:r>
          </w:p>
        </w:tc>
        <w:tc>
          <w:tcPr>
            <w:tcW w:w="5394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Обусловленные учебно-тренировочные задания с партнером</w:t>
            </w:r>
          </w:p>
        </w:tc>
        <w:tc>
          <w:tcPr>
            <w:tcW w:w="2571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2140</w:t>
            </w:r>
          </w:p>
        </w:tc>
        <w:tc>
          <w:tcPr>
            <w:tcW w:w="1985" w:type="dxa"/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2430</w:t>
            </w:r>
          </w:p>
        </w:tc>
      </w:tr>
      <w:tr w:rsidR="005359D1" w:rsidRPr="00D75053">
        <w:tc>
          <w:tcPr>
            <w:tcW w:w="540" w:type="dxa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9.</w:t>
            </w:r>
          </w:p>
        </w:tc>
        <w:tc>
          <w:tcPr>
            <w:tcW w:w="5394" w:type="dxa"/>
            <w:tcBorders>
              <w:bottom w:val="single" w:sz="4" w:space="0" w:color="auto"/>
            </w:tcBorders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Учебно-тренировочные спарринги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870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680</w:t>
            </w:r>
          </w:p>
        </w:tc>
      </w:tr>
      <w:tr w:rsidR="005359D1" w:rsidRPr="00D75053">
        <w:trPr>
          <w:cantSplit/>
        </w:trPr>
        <w:tc>
          <w:tcPr>
            <w:tcW w:w="540" w:type="dxa"/>
            <w:vMerge w:val="restart"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10.</w:t>
            </w:r>
          </w:p>
        </w:tc>
        <w:tc>
          <w:tcPr>
            <w:tcW w:w="5394" w:type="dxa"/>
            <w:tcBorders>
              <w:bottom w:val="nil"/>
            </w:tcBorders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Объем нагрузок силовой направленности</w:t>
            </w:r>
          </w:p>
        </w:tc>
        <w:tc>
          <w:tcPr>
            <w:tcW w:w="2571" w:type="dxa"/>
            <w:tcBorders>
              <w:bottom w:val="nil"/>
            </w:tcBorders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</w:p>
        </w:tc>
      </w:tr>
      <w:tr w:rsidR="005359D1" w:rsidRPr="00D75053">
        <w:trPr>
          <w:cantSplit/>
        </w:trPr>
        <w:tc>
          <w:tcPr>
            <w:tcW w:w="540" w:type="dxa"/>
            <w:vMerge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</w:p>
        </w:tc>
        <w:tc>
          <w:tcPr>
            <w:tcW w:w="5394" w:type="dxa"/>
            <w:tcBorders>
              <w:top w:val="nil"/>
              <w:bottom w:val="nil"/>
            </w:tcBorders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 xml:space="preserve">- развитие максимальной силы, </w:t>
            </w:r>
            <w:proofErr w:type="spellStart"/>
            <w:r w:rsidRPr="00D75053">
              <w:rPr>
                <w:szCs w:val="28"/>
              </w:rPr>
              <w:t>тн</w:t>
            </w:r>
            <w:proofErr w:type="spellEnd"/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88,9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87,4/96,2/114,8</w:t>
            </w:r>
          </w:p>
        </w:tc>
      </w:tr>
      <w:tr w:rsidR="005359D1" w:rsidRPr="00D75053">
        <w:trPr>
          <w:cantSplit/>
        </w:trPr>
        <w:tc>
          <w:tcPr>
            <w:tcW w:w="540" w:type="dxa"/>
            <w:vMerge/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</w:p>
        </w:tc>
        <w:tc>
          <w:tcPr>
            <w:tcW w:w="5394" w:type="dxa"/>
            <w:tcBorders>
              <w:top w:val="nil"/>
              <w:bottom w:val="nil"/>
            </w:tcBorders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 xml:space="preserve">- развитие скоростной (взрывной) силы, </w:t>
            </w:r>
            <w:proofErr w:type="spellStart"/>
            <w:r w:rsidRPr="00D75053">
              <w:rPr>
                <w:szCs w:val="28"/>
              </w:rPr>
              <w:t>тн</w:t>
            </w:r>
            <w:proofErr w:type="spellEnd"/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38,5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46,2/44,8/28,4</w:t>
            </w:r>
          </w:p>
        </w:tc>
      </w:tr>
      <w:tr w:rsidR="005359D1" w:rsidRPr="00D75053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5359D1" w:rsidRPr="00D75053" w:rsidRDefault="005359D1" w:rsidP="00B40E23">
            <w:pPr>
              <w:pStyle w:val="ae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 xml:space="preserve">- развитие силовой выносливости, </w:t>
            </w:r>
            <w:proofErr w:type="spellStart"/>
            <w:r w:rsidRPr="00D75053">
              <w:rPr>
                <w:szCs w:val="28"/>
              </w:rPr>
              <w:t>тн</w:t>
            </w:r>
            <w:proofErr w:type="spellEnd"/>
          </w:p>
        </w:tc>
        <w:tc>
          <w:tcPr>
            <w:tcW w:w="2571" w:type="dxa"/>
            <w:tcBorders>
              <w:top w:val="nil"/>
              <w:bottom w:val="single" w:sz="4" w:space="0" w:color="auto"/>
            </w:tcBorders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48,9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5359D1" w:rsidRPr="00D75053" w:rsidRDefault="005359D1" w:rsidP="007713D7">
            <w:pPr>
              <w:pStyle w:val="ae"/>
              <w:rPr>
                <w:szCs w:val="28"/>
              </w:rPr>
            </w:pPr>
            <w:r w:rsidRPr="00D75053">
              <w:rPr>
                <w:szCs w:val="28"/>
              </w:rPr>
              <w:t>48,6/50,4/82,6</w:t>
            </w:r>
          </w:p>
        </w:tc>
      </w:tr>
      <w:tr w:rsidR="005359D1" w:rsidRPr="00D75053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59D1" w:rsidRPr="00D75053" w:rsidRDefault="005359D1" w:rsidP="00B40E23">
            <w:pPr>
              <w:pStyle w:val="ae"/>
              <w:ind w:firstLine="720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Примечание – В п. 10 в годичном цикле 2002/2003 гг. приведены параметры силовой подготовки для групп спортсменов («</w:t>
            </w:r>
            <w:proofErr w:type="gramStart"/>
            <w:r w:rsidRPr="00D75053">
              <w:rPr>
                <w:szCs w:val="28"/>
              </w:rPr>
              <w:t>ударник»/</w:t>
            </w:r>
            <w:proofErr w:type="gramEnd"/>
            <w:r w:rsidRPr="00D75053">
              <w:rPr>
                <w:szCs w:val="28"/>
              </w:rPr>
              <w:t>«универсал»/«борец»)</w:t>
            </w:r>
          </w:p>
        </w:tc>
      </w:tr>
    </w:tbl>
    <w:p w:rsidR="005359D1" w:rsidRPr="00D75053" w:rsidRDefault="005359D1" w:rsidP="005359D1">
      <w:pPr>
        <w:pStyle w:val="ae"/>
        <w:ind w:firstLine="720"/>
        <w:rPr>
          <w:b/>
          <w:bCs/>
          <w:szCs w:val="28"/>
        </w:rPr>
      </w:pPr>
      <w:r w:rsidRPr="00D75053">
        <w:rPr>
          <w:b/>
          <w:bCs/>
          <w:szCs w:val="28"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1"/>
      </w:tblGrid>
      <w:tr w:rsidR="005359D1" w:rsidRPr="00D75053">
        <w:tc>
          <w:tcPr>
            <w:tcW w:w="10490" w:type="dxa"/>
          </w:tcPr>
          <w:p w:rsidR="005359D1" w:rsidRPr="00D75053" w:rsidRDefault="005359D1" w:rsidP="00B40E23">
            <w:pPr>
              <w:pStyle w:val="ae"/>
              <w:ind w:firstLine="720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Примечания</w:t>
            </w:r>
          </w:p>
          <w:p w:rsidR="005359D1" w:rsidRPr="00D75053" w:rsidRDefault="005359D1" w:rsidP="00B40E23">
            <w:pPr>
              <w:pStyle w:val="ae"/>
              <w:ind w:firstLine="720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1</w:t>
            </w:r>
          </w:p>
          <w:p w:rsidR="005359D1" w:rsidRPr="00D75053" w:rsidRDefault="005359D1" w:rsidP="00B40E23">
            <w:pPr>
              <w:pStyle w:val="ae"/>
              <w:ind w:firstLine="720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2</w:t>
            </w:r>
          </w:p>
          <w:p w:rsidR="005359D1" w:rsidRPr="00D75053" w:rsidRDefault="005359D1" w:rsidP="00B40E23">
            <w:pPr>
              <w:pStyle w:val="ae"/>
              <w:ind w:left="720"/>
              <w:jc w:val="both"/>
              <w:rPr>
                <w:szCs w:val="28"/>
              </w:rPr>
            </w:pPr>
            <w:r w:rsidRPr="00D75053">
              <w:rPr>
                <w:szCs w:val="28"/>
              </w:rPr>
              <w:t>3</w:t>
            </w:r>
          </w:p>
        </w:tc>
      </w:tr>
    </w:tbl>
    <w:p w:rsidR="008550F3" w:rsidRPr="00D75053" w:rsidRDefault="008550F3" w:rsidP="005359D1">
      <w:pPr>
        <w:pStyle w:val="ae"/>
        <w:ind w:firstLine="720"/>
        <w:jc w:val="both"/>
        <w:rPr>
          <w:b/>
          <w:bCs/>
          <w:szCs w:val="28"/>
        </w:rPr>
      </w:pPr>
    </w:p>
    <w:p w:rsidR="005D2D04" w:rsidRPr="005D2D04" w:rsidRDefault="005D2D04" w:rsidP="005D2D04">
      <w:pPr>
        <w:pStyle w:val="ae"/>
        <w:ind w:firstLine="720"/>
        <w:jc w:val="both"/>
        <w:rPr>
          <w:bCs/>
          <w:szCs w:val="28"/>
        </w:rPr>
      </w:pPr>
      <w:r w:rsidRPr="005D2D04">
        <w:rPr>
          <w:bCs/>
          <w:szCs w:val="28"/>
        </w:rPr>
        <w:t>При оформлении таблиц необходимо руководствоваться следующими правилами:</w:t>
      </w:r>
    </w:p>
    <w:p w:rsidR="005D2D04" w:rsidRPr="005D2D04" w:rsidRDefault="005D2D04" w:rsidP="005D2D04">
      <w:pPr>
        <w:pStyle w:val="ae"/>
        <w:numPr>
          <w:ilvl w:val="0"/>
          <w:numId w:val="14"/>
        </w:numPr>
        <w:ind w:left="142" w:firstLine="567"/>
        <w:jc w:val="both"/>
        <w:rPr>
          <w:bCs/>
          <w:szCs w:val="28"/>
        </w:rPr>
      </w:pPr>
      <w:r w:rsidRPr="005D2D04">
        <w:rPr>
          <w:bCs/>
          <w:szCs w:val="28"/>
        </w:rPr>
        <w:t>допускается применять в таблице шрифт на 1-2 пункта меньший, чем в тексте работы;</w:t>
      </w:r>
    </w:p>
    <w:p w:rsidR="005D2D04" w:rsidRDefault="005D2D04" w:rsidP="005D2D04">
      <w:pPr>
        <w:pStyle w:val="ae"/>
        <w:numPr>
          <w:ilvl w:val="0"/>
          <w:numId w:val="14"/>
        </w:numPr>
        <w:ind w:left="142" w:firstLine="567"/>
        <w:jc w:val="both"/>
        <w:rPr>
          <w:bCs/>
          <w:szCs w:val="28"/>
        </w:rPr>
      </w:pPr>
      <w:r w:rsidRPr="005D2D04">
        <w:rPr>
          <w:bCs/>
          <w:szCs w:val="28"/>
        </w:rPr>
        <w:t>не следует включать в таблицу графу «Номер по порядку». При необходимости нумерации показателей, включенных в таблицу, порядковые номера указывают в боковике таблицы непосре</w:t>
      </w:r>
      <w:r>
        <w:rPr>
          <w:bCs/>
          <w:szCs w:val="28"/>
        </w:rPr>
        <w:t>дственно перед их наименованием;</w:t>
      </w:r>
    </w:p>
    <w:p w:rsidR="005D2D04" w:rsidRPr="005D2D04" w:rsidRDefault="005D2D04" w:rsidP="005D2D04">
      <w:pPr>
        <w:pStyle w:val="ae"/>
        <w:numPr>
          <w:ilvl w:val="0"/>
          <w:numId w:val="14"/>
        </w:numPr>
        <w:ind w:left="0" w:firstLine="709"/>
        <w:jc w:val="both"/>
        <w:rPr>
          <w:bCs/>
          <w:szCs w:val="28"/>
        </w:rPr>
      </w:pPr>
      <w:r w:rsidRPr="005D2D04">
        <w:rPr>
          <w:bCs/>
          <w:szCs w:val="28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или более слов, то его заменяют словами «То же» при первом повторении, а далее – кавычками. Ставить кавычки вместо повторяющихся цифр, марок, знаков, математических, физических и химических символов не допускается. Если цифровые или иные данные в какой-либо строке таблицы не пр</w:t>
      </w:r>
      <w:r>
        <w:rPr>
          <w:bCs/>
          <w:szCs w:val="28"/>
        </w:rPr>
        <w:t>иводят, то в ней ставят прочерк.</w:t>
      </w:r>
    </w:p>
    <w:p w:rsidR="005D2D04" w:rsidRDefault="005D2D04" w:rsidP="005D2D04">
      <w:pPr>
        <w:pStyle w:val="ae"/>
        <w:ind w:left="142" w:firstLine="567"/>
        <w:jc w:val="both"/>
        <w:rPr>
          <w:b/>
          <w:bCs/>
          <w:i/>
          <w:szCs w:val="28"/>
        </w:rPr>
      </w:pPr>
    </w:p>
    <w:p w:rsidR="005359D1" w:rsidRPr="00D75053" w:rsidRDefault="005359D1" w:rsidP="005359D1">
      <w:pPr>
        <w:pStyle w:val="ae"/>
        <w:ind w:firstLine="720"/>
        <w:jc w:val="both"/>
        <w:rPr>
          <w:szCs w:val="28"/>
        </w:rPr>
      </w:pPr>
      <w:r w:rsidRPr="005D2D04">
        <w:rPr>
          <w:b/>
          <w:bCs/>
          <w:i/>
          <w:szCs w:val="28"/>
        </w:rPr>
        <w:t>Формулы и уравнения</w:t>
      </w:r>
      <w:r w:rsidR="005D2D04">
        <w:rPr>
          <w:b/>
          <w:bCs/>
          <w:szCs w:val="28"/>
        </w:rPr>
        <w:t xml:space="preserve">. </w:t>
      </w:r>
      <w:r w:rsidRPr="00D75053">
        <w:rPr>
          <w:szCs w:val="28"/>
        </w:rPr>
        <w:t>Уравнения и формулы выделяются в отдельную строку, выше и ниже которой должно быть по одной свободной строке. Если уравнение не помещается на одной строке, то оно переносится после математического знака (</w:t>
      </w:r>
      <w:proofErr w:type="gramStart"/>
      <w:r w:rsidRPr="00D75053">
        <w:rPr>
          <w:szCs w:val="28"/>
        </w:rPr>
        <w:t>=,+</w:t>
      </w:r>
      <w:proofErr w:type="gramEnd"/>
      <w:r w:rsidRPr="00D75053">
        <w:rPr>
          <w:szCs w:val="28"/>
        </w:rPr>
        <w:t>,-,х или :) причем знак в начале следующей строки повторяют.</w:t>
      </w:r>
      <w:r w:rsidR="00C9739E" w:rsidRPr="00D75053">
        <w:rPr>
          <w:szCs w:val="28"/>
        </w:rPr>
        <w:t xml:space="preserve"> </w:t>
      </w:r>
      <w:r w:rsidRPr="00D75053">
        <w:rPr>
          <w:szCs w:val="28"/>
        </w:rPr>
        <w:t xml:space="preserve">Пояснение значений, символов и числовых коэффициентов </w:t>
      </w:r>
      <w:r w:rsidR="005D2D04" w:rsidRPr="00D75053">
        <w:rPr>
          <w:szCs w:val="28"/>
        </w:rPr>
        <w:t>приводится под</w:t>
      </w:r>
      <w:r w:rsidRPr="00D75053">
        <w:rPr>
          <w:szCs w:val="28"/>
        </w:rPr>
        <w:t xml:space="preserve"> формулой в той же последовательности, в которой они даны в формуле.</w:t>
      </w:r>
      <w:r w:rsidR="00C9739E" w:rsidRPr="00D75053">
        <w:rPr>
          <w:szCs w:val="28"/>
        </w:rPr>
        <w:t xml:space="preserve"> </w:t>
      </w:r>
      <w:r w:rsidRPr="00D75053">
        <w:rPr>
          <w:szCs w:val="28"/>
        </w:rPr>
        <w:t xml:space="preserve">Формулы нумеруются арабскими цифрами в круглых скобках в крайне правом положении на строке. </w:t>
      </w:r>
      <w:r w:rsidR="00C9739E" w:rsidRPr="00D75053">
        <w:rPr>
          <w:szCs w:val="28"/>
        </w:rPr>
        <w:t xml:space="preserve"> </w:t>
      </w:r>
      <w:r w:rsidRPr="00D75053">
        <w:rPr>
          <w:szCs w:val="28"/>
        </w:rPr>
        <w:t>Ссылки в тексте на порядковые номера дают в скобках. На пример: …в формуле (11). Как правило, идет сквозная нумерация формул.</w:t>
      </w:r>
    </w:p>
    <w:p w:rsidR="005359D1" w:rsidRPr="00D75053" w:rsidRDefault="005359D1" w:rsidP="005359D1">
      <w:pPr>
        <w:pStyle w:val="ae"/>
        <w:ind w:firstLine="720"/>
        <w:jc w:val="both"/>
        <w:rPr>
          <w:b/>
          <w:bCs/>
          <w:szCs w:val="28"/>
        </w:rPr>
      </w:pPr>
      <w:r w:rsidRPr="00D75053">
        <w:rPr>
          <w:b/>
          <w:bCs/>
          <w:szCs w:val="28"/>
        </w:rPr>
        <w:t>Пример:</w:t>
      </w:r>
    </w:p>
    <w:p w:rsidR="005359D1" w:rsidRPr="00D75053" w:rsidRDefault="005359D1" w:rsidP="005359D1">
      <w:pPr>
        <w:pStyle w:val="ae"/>
        <w:ind w:firstLine="720"/>
        <w:jc w:val="both"/>
        <w:rPr>
          <w:szCs w:val="28"/>
        </w:rPr>
      </w:pPr>
      <w:r w:rsidRPr="00D75053">
        <w:rPr>
          <w:szCs w:val="28"/>
        </w:rPr>
        <w:t>∆Е</w:t>
      </w:r>
      <w:r w:rsidRPr="00D75053">
        <w:rPr>
          <w:szCs w:val="28"/>
          <w:vertAlign w:val="subscript"/>
          <w:lang w:val="en-US"/>
        </w:rPr>
        <w:t>n</w:t>
      </w:r>
      <w:r w:rsidRPr="00D75053">
        <w:rPr>
          <w:szCs w:val="28"/>
        </w:rPr>
        <w:t>=</w:t>
      </w:r>
      <w:proofErr w:type="spellStart"/>
      <w:r w:rsidRPr="00D75053">
        <w:rPr>
          <w:szCs w:val="28"/>
          <w:lang w:val="en-US"/>
        </w:rPr>
        <w:t>mgh</w:t>
      </w:r>
      <w:proofErr w:type="spellEnd"/>
      <w:r w:rsidRPr="00D75053">
        <w:rPr>
          <w:szCs w:val="28"/>
          <w:vertAlign w:val="subscript"/>
        </w:rPr>
        <w:t>1</w:t>
      </w:r>
      <w:r w:rsidRPr="00D75053">
        <w:rPr>
          <w:szCs w:val="28"/>
        </w:rPr>
        <w:t>–</w:t>
      </w:r>
      <w:proofErr w:type="spellStart"/>
      <w:r w:rsidRPr="00D75053">
        <w:rPr>
          <w:szCs w:val="28"/>
          <w:lang w:val="en-US"/>
        </w:rPr>
        <w:t>mgh</w:t>
      </w:r>
      <w:proofErr w:type="spellEnd"/>
      <w:r w:rsidRPr="00D75053">
        <w:rPr>
          <w:szCs w:val="28"/>
          <w:vertAlign w:val="subscript"/>
        </w:rPr>
        <w:t>2</w:t>
      </w:r>
      <w:r w:rsidRPr="00D75053">
        <w:rPr>
          <w:szCs w:val="28"/>
        </w:rPr>
        <w:t>=</w:t>
      </w:r>
      <w:r w:rsidRPr="00D75053">
        <w:rPr>
          <w:szCs w:val="28"/>
          <w:lang w:val="en-US"/>
        </w:rPr>
        <w:t>mg</w:t>
      </w:r>
      <w:r w:rsidRPr="00D75053">
        <w:rPr>
          <w:szCs w:val="28"/>
        </w:rPr>
        <w:t>(</w:t>
      </w:r>
      <w:r w:rsidRPr="00D75053">
        <w:rPr>
          <w:szCs w:val="28"/>
          <w:lang w:val="en-US"/>
        </w:rPr>
        <w:t>h</w:t>
      </w:r>
      <w:r w:rsidRPr="00D75053">
        <w:rPr>
          <w:szCs w:val="28"/>
          <w:vertAlign w:val="subscript"/>
        </w:rPr>
        <w:t>2</w:t>
      </w:r>
      <w:r w:rsidRPr="00D75053">
        <w:rPr>
          <w:szCs w:val="28"/>
        </w:rPr>
        <w:t>–</w:t>
      </w:r>
      <w:r w:rsidRPr="00D75053">
        <w:rPr>
          <w:szCs w:val="28"/>
          <w:lang w:val="en-US"/>
        </w:rPr>
        <w:t>h</w:t>
      </w:r>
      <w:proofErr w:type="gramStart"/>
      <w:r w:rsidRPr="00D75053">
        <w:rPr>
          <w:szCs w:val="28"/>
          <w:vertAlign w:val="subscript"/>
        </w:rPr>
        <w:t>1</w:t>
      </w:r>
      <w:r w:rsidRPr="00D75053">
        <w:rPr>
          <w:szCs w:val="28"/>
        </w:rPr>
        <w:t>)=</w:t>
      </w:r>
      <w:proofErr w:type="gramEnd"/>
      <w:r w:rsidRPr="00D75053">
        <w:rPr>
          <w:szCs w:val="28"/>
        </w:rPr>
        <w:t xml:space="preserve"> -</w:t>
      </w:r>
      <w:r w:rsidRPr="00D75053">
        <w:rPr>
          <w:szCs w:val="28"/>
          <w:lang w:val="en-US"/>
        </w:rPr>
        <w:t>mg</w:t>
      </w:r>
      <w:r w:rsidRPr="00D75053">
        <w:rPr>
          <w:szCs w:val="28"/>
        </w:rPr>
        <w:t>(</w:t>
      </w:r>
      <w:r w:rsidRPr="00D75053">
        <w:rPr>
          <w:szCs w:val="28"/>
          <w:lang w:val="en-US"/>
        </w:rPr>
        <w:t>h</w:t>
      </w:r>
      <w:r w:rsidRPr="00D75053">
        <w:rPr>
          <w:szCs w:val="28"/>
          <w:vertAlign w:val="subscript"/>
        </w:rPr>
        <w:t>1</w:t>
      </w:r>
      <w:r w:rsidRPr="00D75053">
        <w:rPr>
          <w:szCs w:val="28"/>
        </w:rPr>
        <w:t>-</w:t>
      </w:r>
      <w:r w:rsidRPr="00D75053">
        <w:rPr>
          <w:szCs w:val="28"/>
          <w:lang w:val="en-US"/>
        </w:rPr>
        <w:t>h</w:t>
      </w:r>
      <w:r w:rsidRPr="00D75053">
        <w:rPr>
          <w:szCs w:val="28"/>
          <w:vertAlign w:val="subscript"/>
        </w:rPr>
        <w:t>2</w:t>
      </w:r>
      <w:r w:rsidRPr="00D75053">
        <w:rPr>
          <w:szCs w:val="28"/>
        </w:rPr>
        <w:t>)                                               (11)</w:t>
      </w:r>
    </w:p>
    <w:p w:rsidR="00B97170" w:rsidRPr="00D75053" w:rsidRDefault="00B97170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8E62D6" w:rsidRDefault="00B97170" w:rsidP="008E62D6">
      <w:pPr>
        <w:ind w:firstLine="709"/>
        <w:jc w:val="both"/>
        <w:rPr>
          <w:sz w:val="28"/>
          <w:szCs w:val="28"/>
        </w:rPr>
      </w:pPr>
      <w:bookmarkStart w:id="30" w:name="_Toc78773019"/>
      <w:bookmarkStart w:id="31" w:name="_Toc78774586"/>
      <w:bookmarkStart w:id="32" w:name="_Toc78775594"/>
      <w:r w:rsidRPr="005D2D04">
        <w:rPr>
          <w:b/>
          <w:i/>
          <w:sz w:val="28"/>
          <w:szCs w:val="28"/>
        </w:rPr>
        <w:t>Приложени</w:t>
      </w:r>
      <w:bookmarkEnd w:id="30"/>
      <w:bookmarkEnd w:id="31"/>
      <w:bookmarkEnd w:id="32"/>
      <w:r w:rsidR="00C24153" w:rsidRPr="005D2D04">
        <w:rPr>
          <w:b/>
          <w:i/>
          <w:sz w:val="28"/>
          <w:szCs w:val="28"/>
        </w:rPr>
        <w:t>е</w:t>
      </w:r>
      <w:r w:rsidR="005D2D04">
        <w:rPr>
          <w:sz w:val="28"/>
          <w:szCs w:val="28"/>
        </w:rPr>
        <w:t xml:space="preserve">. </w:t>
      </w:r>
      <w:r w:rsidRPr="00D75053">
        <w:rPr>
          <w:sz w:val="28"/>
          <w:szCs w:val="28"/>
        </w:rPr>
        <w:t xml:space="preserve">В тексте документа на все приложения должны быть даны ссылки. Приложения располагают в порядке ссылок на них в тексте документа. </w:t>
      </w:r>
      <w:r w:rsidR="008E62D6" w:rsidRPr="008E62D6">
        <w:rPr>
          <w:sz w:val="28"/>
          <w:szCs w:val="28"/>
        </w:rPr>
        <w:t>Каждое приложение следует начинать с нового листа с указанием в правом верхнем углу слова «ПРИЛОЖЕНИЕ», напечатанного прописными буквами</w:t>
      </w:r>
      <w:r w:rsidR="008E62D6">
        <w:rPr>
          <w:sz w:val="28"/>
          <w:szCs w:val="28"/>
        </w:rPr>
        <w:t xml:space="preserve"> (</w:t>
      </w:r>
      <w:r w:rsidR="008E62D6" w:rsidRPr="008E62D6">
        <w:rPr>
          <w:sz w:val="28"/>
          <w:szCs w:val="28"/>
        </w:rPr>
        <w:t>за словом Приложение следует буква, обозначающая его послед</w:t>
      </w:r>
      <w:r w:rsidR="008E62D6">
        <w:rPr>
          <w:sz w:val="28"/>
          <w:szCs w:val="28"/>
        </w:rPr>
        <w:t>овательность).</w:t>
      </w:r>
      <w:r w:rsidR="008E62D6" w:rsidRPr="008E62D6">
        <w:rPr>
          <w:sz w:val="28"/>
          <w:szCs w:val="28"/>
        </w:rPr>
        <w:t xml:space="preserve"> Приложение должно иметь содержательный заголовок, который размещается с новой строки по центру листа с прописной буквы.</w:t>
      </w:r>
    </w:p>
    <w:p w:rsidR="00B97170" w:rsidRDefault="00B97170" w:rsidP="008E62D6">
      <w:pPr>
        <w:ind w:firstLine="709"/>
        <w:jc w:val="both"/>
        <w:rPr>
          <w:sz w:val="28"/>
          <w:szCs w:val="28"/>
        </w:rPr>
      </w:pPr>
      <w:r w:rsidRPr="00D75053">
        <w:rPr>
          <w:sz w:val="28"/>
          <w:szCs w:val="28"/>
        </w:rPr>
        <w:t xml:space="preserve">Приложения должны иметь общую с остальной частью документа сквозную нумерацию страниц. </w:t>
      </w:r>
    </w:p>
    <w:p w:rsidR="008E62D6" w:rsidRPr="008E62D6" w:rsidRDefault="008E62D6" w:rsidP="008E62D6">
      <w:pPr>
        <w:ind w:firstLine="709"/>
        <w:jc w:val="both"/>
        <w:rPr>
          <w:sz w:val="28"/>
          <w:szCs w:val="28"/>
        </w:rPr>
      </w:pPr>
      <w:r w:rsidRPr="008E62D6">
        <w:rPr>
          <w:b/>
          <w:i/>
          <w:sz w:val="28"/>
          <w:szCs w:val="28"/>
        </w:rPr>
        <w:t>Оформление литературы</w:t>
      </w:r>
      <w:r w:rsidRPr="008E62D6">
        <w:rPr>
          <w:sz w:val="28"/>
          <w:szCs w:val="28"/>
        </w:rPr>
        <w:t xml:space="preserve"> (образец)</w:t>
      </w:r>
      <w:r>
        <w:rPr>
          <w:sz w:val="28"/>
          <w:szCs w:val="28"/>
        </w:rPr>
        <w:t xml:space="preserve">. </w:t>
      </w:r>
      <w:r w:rsidRPr="008E62D6">
        <w:rPr>
          <w:sz w:val="28"/>
          <w:szCs w:val="28"/>
        </w:rPr>
        <w:t xml:space="preserve">В тексте работы литература оформляется без таблицы, </w:t>
      </w:r>
      <w:proofErr w:type="gramStart"/>
      <w:r w:rsidRPr="008E62D6">
        <w:rPr>
          <w:sz w:val="28"/>
          <w:szCs w:val="28"/>
        </w:rPr>
        <w:t>например</w:t>
      </w:r>
      <w:proofErr w:type="gramEnd"/>
      <w:r w:rsidRPr="008E62D6">
        <w:rPr>
          <w:sz w:val="28"/>
          <w:szCs w:val="28"/>
        </w:rPr>
        <w:t>…</w:t>
      </w:r>
    </w:p>
    <w:p w:rsidR="008E62D6" w:rsidRPr="008E62D6" w:rsidRDefault="008E62D6" w:rsidP="008E62D6">
      <w:pPr>
        <w:ind w:firstLine="709"/>
        <w:jc w:val="both"/>
        <w:rPr>
          <w:sz w:val="28"/>
          <w:szCs w:val="28"/>
        </w:rPr>
      </w:pPr>
    </w:p>
    <w:p w:rsidR="008E62D6" w:rsidRPr="008E62D6" w:rsidRDefault="008E62D6" w:rsidP="008E62D6">
      <w:pPr>
        <w:ind w:firstLine="709"/>
        <w:jc w:val="both"/>
        <w:rPr>
          <w:sz w:val="28"/>
          <w:szCs w:val="28"/>
        </w:rPr>
      </w:pPr>
      <w:r w:rsidRPr="008E62D6">
        <w:rPr>
          <w:sz w:val="28"/>
          <w:szCs w:val="28"/>
        </w:rPr>
        <w:t>1.</w:t>
      </w:r>
      <w:r w:rsidRPr="008E62D6">
        <w:rPr>
          <w:sz w:val="28"/>
          <w:szCs w:val="28"/>
        </w:rPr>
        <w:tab/>
      </w:r>
      <w:proofErr w:type="spellStart"/>
      <w:r w:rsidRPr="008E62D6">
        <w:rPr>
          <w:sz w:val="28"/>
          <w:szCs w:val="28"/>
        </w:rPr>
        <w:t>Котаў</w:t>
      </w:r>
      <w:proofErr w:type="spellEnd"/>
      <w:r w:rsidRPr="008E62D6">
        <w:rPr>
          <w:sz w:val="28"/>
          <w:szCs w:val="28"/>
        </w:rPr>
        <w:t xml:space="preserve">, </w:t>
      </w:r>
      <w:proofErr w:type="spellStart"/>
      <w:r w:rsidRPr="008E62D6">
        <w:rPr>
          <w:sz w:val="28"/>
          <w:szCs w:val="28"/>
        </w:rPr>
        <w:t>А.I</w:t>
      </w:r>
      <w:proofErr w:type="spellEnd"/>
      <w:r w:rsidRPr="008E62D6">
        <w:rPr>
          <w:sz w:val="28"/>
          <w:szCs w:val="28"/>
        </w:rPr>
        <w:t xml:space="preserve">. </w:t>
      </w:r>
      <w:proofErr w:type="spellStart"/>
      <w:r w:rsidRPr="008E62D6">
        <w:rPr>
          <w:sz w:val="28"/>
          <w:szCs w:val="28"/>
        </w:rPr>
        <w:t>Гісторыя</w:t>
      </w:r>
      <w:proofErr w:type="spellEnd"/>
      <w:r w:rsidRPr="008E62D6">
        <w:rPr>
          <w:sz w:val="28"/>
          <w:szCs w:val="28"/>
        </w:rPr>
        <w:t xml:space="preserve"> </w:t>
      </w:r>
      <w:proofErr w:type="spellStart"/>
      <w:r w:rsidRPr="008E62D6">
        <w:rPr>
          <w:sz w:val="28"/>
          <w:szCs w:val="28"/>
        </w:rPr>
        <w:t>Беларусі</w:t>
      </w:r>
      <w:proofErr w:type="spellEnd"/>
      <w:r w:rsidRPr="008E62D6">
        <w:rPr>
          <w:sz w:val="28"/>
          <w:szCs w:val="28"/>
        </w:rPr>
        <w:t xml:space="preserve"> і </w:t>
      </w:r>
      <w:proofErr w:type="spellStart"/>
      <w:r w:rsidRPr="008E62D6">
        <w:rPr>
          <w:sz w:val="28"/>
          <w:szCs w:val="28"/>
        </w:rPr>
        <w:t>сусветная</w:t>
      </w:r>
      <w:proofErr w:type="spellEnd"/>
      <w:r w:rsidRPr="008E62D6">
        <w:rPr>
          <w:sz w:val="28"/>
          <w:szCs w:val="28"/>
        </w:rPr>
        <w:t xml:space="preserve"> </w:t>
      </w:r>
      <w:proofErr w:type="spellStart"/>
      <w:r w:rsidRPr="008E62D6">
        <w:rPr>
          <w:sz w:val="28"/>
          <w:szCs w:val="28"/>
        </w:rPr>
        <w:t>цывілізацыя</w:t>
      </w:r>
      <w:proofErr w:type="spellEnd"/>
      <w:r w:rsidRPr="008E62D6">
        <w:rPr>
          <w:sz w:val="28"/>
          <w:szCs w:val="28"/>
        </w:rPr>
        <w:t xml:space="preserve"> / </w:t>
      </w:r>
      <w:proofErr w:type="spellStart"/>
      <w:r w:rsidRPr="008E62D6">
        <w:rPr>
          <w:sz w:val="28"/>
          <w:szCs w:val="28"/>
        </w:rPr>
        <w:t>A.I</w:t>
      </w:r>
      <w:proofErr w:type="spellEnd"/>
      <w:r w:rsidRPr="008E62D6">
        <w:rPr>
          <w:sz w:val="28"/>
          <w:szCs w:val="28"/>
        </w:rPr>
        <w:t xml:space="preserve">. </w:t>
      </w:r>
      <w:proofErr w:type="spellStart"/>
      <w:r w:rsidRPr="008E62D6">
        <w:rPr>
          <w:sz w:val="28"/>
          <w:szCs w:val="28"/>
        </w:rPr>
        <w:t>Котаў</w:t>
      </w:r>
      <w:proofErr w:type="spellEnd"/>
      <w:r w:rsidRPr="008E62D6">
        <w:rPr>
          <w:sz w:val="28"/>
          <w:szCs w:val="28"/>
        </w:rPr>
        <w:t xml:space="preserve">. – 2-е </w:t>
      </w:r>
      <w:proofErr w:type="spellStart"/>
      <w:r w:rsidRPr="008E62D6">
        <w:rPr>
          <w:sz w:val="28"/>
          <w:szCs w:val="28"/>
        </w:rPr>
        <w:t>выд</w:t>
      </w:r>
      <w:proofErr w:type="spellEnd"/>
      <w:r w:rsidRPr="008E62D6">
        <w:rPr>
          <w:sz w:val="28"/>
          <w:szCs w:val="28"/>
        </w:rPr>
        <w:t xml:space="preserve">. – </w:t>
      </w:r>
      <w:proofErr w:type="spellStart"/>
      <w:r w:rsidRPr="008E62D6">
        <w:rPr>
          <w:sz w:val="28"/>
          <w:szCs w:val="28"/>
        </w:rPr>
        <w:t>Мінск</w:t>
      </w:r>
      <w:proofErr w:type="spellEnd"/>
      <w:r w:rsidRPr="008E62D6">
        <w:rPr>
          <w:sz w:val="28"/>
          <w:szCs w:val="28"/>
        </w:rPr>
        <w:t xml:space="preserve">: </w:t>
      </w:r>
      <w:proofErr w:type="spellStart"/>
      <w:r w:rsidRPr="008E62D6">
        <w:rPr>
          <w:sz w:val="28"/>
          <w:szCs w:val="28"/>
        </w:rPr>
        <w:t>Энцыклапедыкс</w:t>
      </w:r>
      <w:proofErr w:type="spellEnd"/>
      <w:r w:rsidRPr="008E62D6">
        <w:rPr>
          <w:sz w:val="28"/>
          <w:szCs w:val="28"/>
        </w:rPr>
        <w:t>, 2003. – 168 с.</w:t>
      </w:r>
    </w:p>
    <w:p w:rsidR="008E62D6" w:rsidRPr="008E62D6" w:rsidRDefault="008E62D6" w:rsidP="008E62D6">
      <w:pPr>
        <w:ind w:firstLine="709"/>
        <w:jc w:val="both"/>
        <w:rPr>
          <w:sz w:val="28"/>
          <w:szCs w:val="28"/>
        </w:rPr>
      </w:pPr>
      <w:r w:rsidRPr="008E62D6">
        <w:rPr>
          <w:sz w:val="28"/>
          <w:szCs w:val="28"/>
        </w:rPr>
        <w:t>2.</w:t>
      </w:r>
      <w:r w:rsidRPr="008E62D6">
        <w:rPr>
          <w:sz w:val="28"/>
          <w:szCs w:val="28"/>
        </w:rPr>
        <w:tab/>
        <w:t xml:space="preserve">Дайнеко, А.Е. Экономика Беларуси в системе всемирной торговой организации / А.Е. Дайнеко, </w:t>
      </w:r>
      <w:proofErr w:type="spellStart"/>
      <w:r w:rsidRPr="008E62D6">
        <w:rPr>
          <w:sz w:val="28"/>
          <w:szCs w:val="28"/>
        </w:rPr>
        <w:t>Г.В</w:t>
      </w:r>
      <w:proofErr w:type="spellEnd"/>
      <w:r w:rsidRPr="008E62D6">
        <w:rPr>
          <w:sz w:val="28"/>
          <w:szCs w:val="28"/>
        </w:rPr>
        <w:t xml:space="preserve">. </w:t>
      </w:r>
      <w:proofErr w:type="spellStart"/>
      <w:r w:rsidRPr="008E62D6">
        <w:rPr>
          <w:sz w:val="28"/>
          <w:szCs w:val="28"/>
        </w:rPr>
        <w:t>Забавский</w:t>
      </w:r>
      <w:proofErr w:type="spellEnd"/>
      <w:r w:rsidRPr="008E62D6">
        <w:rPr>
          <w:sz w:val="28"/>
          <w:szCs w:val="28"/>
        </w:rPr>
        <w:t xml:space="preserve">, </w:t>
      </w:r>
      <w:proofErr w:type="spellStart"/>
      <w:r w:rsidRPr="008E62D6">
        <w:rPr>
          <w:sz w:val="28"/>
          <w:szCs w:val="28"/>
        </w:rPr>
        <w:t>М.В</w:t>
      </w:r>
      <w:proofErr w:type="spellEnd"/>
      <w:r w:rsidRPr="008E62D6">
        <w:rPr>
          <w:sz w:val="28"/>
          <w:szCs w:val="28"/>
        </w:rPr>
        <w:t xml:space="preserve">. Василевская; под ред. А.Е. Дайнеко. – Минск: Ин-т </w:t>
      </w:r>
      <w:proofErr w:type="spellStart"/>
      <w:r w:rsidRPr="008E62D6">
        <w:rPr>
          <w:sz w:val="28"/>
          <w:szCs w:val="28"/>
        </w:rPr>
        <w:t>аграр</w:t>
      </w:r>
      <w:proofErr w:type="spellEnd"/>
      <w:r w:rsidRPr="008E62D6">
        <w:rPr>
          <w:sz w:val="28"/>
          <w:szCs w:val="28"/>
        </w:rPr>
        <w:t>. экономики, 2004. – 323 с.</w:t>
      </w:r>
    </w:p>
    <w:p w:rsidR="008E62D6" w:rsidRPr="008E62D6" w:rsidRDefault="008E62D6" w:rsidP="008E62D6">
      <w:pPr>
        <w:ind w:firstLine="709"/>
        <w:jc w:val="both"/>
        <w:rPr>
          <w:sz w:val="28"/>
          <w:szCs w:val="28"/>
        </w:rPr>
      </w:pPr>
      <w:r w:rsidRPr="008E62D6">
        <w:rPr>
          <w:sz w:val="28"/>
          <w:szCs w:val="28"/>
        </w:rPr>
        <w:t>3.</w:t>
      </w:r>
      <w:r w:rsidRPr="008E62D6">
        <w:rPr>
          <w:sz w:val="28"/>
          <w:szCs w:val="28"/>
        </w:rPr>
        <w:tab/>
        <w:t xml:space="preserve">Основы геологии Беларуси / </w:t>
      </w:r>
      <w:proofErr w:type="spellStart"/>
      <w:r w:rsidRPr="008E62D6">
        <w:rPr>
          <w:sz w:val="28"/>
          <w:szCs w:val="28"/>
        </w:rPr>
        <w:t>А.С</w:t>
      </w:r>
      <w:proofErr w:type="spellEnd"/>
      <w:r w:rsidRPr="008E62D6">
        <w:rPr>
          <w:sz w:val="28"/>
          <w:szCs w:val="28"/>
        </w:rPr>
        <w:t xml:space="preserve">. </w:t>
      </w:r>
      <w:proofErr w:type="spellStart"/>
      <w:r w:rsidRPr="008E62D6">
        <w:rPr>
          <w:sz w:val="28"/>
          <w:szCs w:val="28"/>
        </w:rPr>
        <w:t>Махнач</w:t>
      </w:r>
      <w:proofErr w:type="spellEnd"/>
      <w:r w:rsidRPr="008E62D6">
        <w:rPr>
          <w:sz w:val="28"/>
          <w:szCs w:val="28"/>
        </w:rPr>
        <w:t xml:space="preserve"> [и др.]; НАН Беларуси, Ин-т геол. наук; под общ. ред. </w:t>
      </w:r>
      <w:proofErr w:type="spellStart"/>
      <w:r w:rsidRPr="008E62D6">
        <w:rPr>
          <w:sz w:val="28"/>
          <w:szCs w:val="28"/>
        </w:rPr>
        <w:t>А.С</w:t>
      </w:r>
      <w:proofErr w:type="spellEnd"/>
      <w:r w:rsidRPr="008E62D6">
        <w:rPr>
          <w:sz w:val="28"/>
          <w:szCs w:val="28"/>
        </w:rPr>
        <w:t xml:space="preserve">. </w:t>
      </w:r>
      <w:proofErr w:type="spellStart"/>
      <w:r w:rsidRPr="008E62D6">
        <w:rPr>
          <w:sz w:val="28"/>
          <w:szCs w:val="28"/>
        </w:rPr>
        <w:t>Махнача</w:t>
      </w:r>
      <w:proofErr w:type="spellEnd"/>
      <w:r w:rsidRPr="008E62D6">
        <w:rPr>
          <w:sz w:val="28"/>
          <w:szCs w:val="28"/>
        </w:rPr>
        <w:t>. – Минск, 2004. – 391 с.</w:t>
      </w:r>
    </w:p>
    <w:p w:rsidR="008E62D6" w:rsidRPr="00D75053" w:rsidRDefault="008E62D6" w:rsidP="008E62D6">
      <w:pPr>
        <w:ind w:firstLine="709"/>
        <w:jc w:val="both"/>
        <w:rPr>
          <w:sz w:val="28"/>
          <w:szCs w:val="28"/>
        </w:rPr>
      </w:pPr>
      <w:r w:rsidRPr="008E62D6">
        <w:rPr>
          <w:sz w:val="28"/>
          <w:szCs w:val="28"/>
        </w:rPr>
        <w:t>4.</w:t>
      </w:r>
      <w:r w:rsidRPr="008E62D6">
        <w:rPr>
          <w:sz w:val="28"/>
          <w:szCs w:val="28"/>
        </w:rPr>
        <w:tab/>
        <w:t xml:space="preserve">Конституция Республики Беларусь 1994 года (с изменениями и дополнениями, принятыми на республиканских референдумах 24 ноября 1996 г. и 17 октября 2004 г.). – Минск: </w:t>
      </w:r>
      <w:proofErr w:type="spellStart"/>
      <w:r w:rsidRPr="008E62D6">
        <w:rPr>
          <w:sz w:val="28"/>
          <w:szCs w:val="28"/>
        </w:rPr>
        <w:t>Амалфея</w:t>
      </w:r>
      <w:proofErr w:type="spellEnd"/>
      <w:r w:rsidRPr="008E62D6">
        <w:rPr>
          <w:sz w:val="28"/>
          <w:szCs w:val="28"/>
        </w:rPr>
        <w:t>, 2005. – 48 с.</w:t>
      </w:r>
    </w:p>
    <w:p w:rsidR="002701E9" w:rsidRPr="00D75053" w:rsidRDefault="00B97170" w:rsidP="002701E9">
      <w:pPr>
        <w:shd w:val="clear" w:color="auto" w:fill="FFFFFF"/>
        <w:tabs>
          <w:tab w:val="left" w:pos="950"/>
        </w:tabs>
        <w:spacing w:line="360" w:lineRule="auto"/>
        <w:ind w:firstLine="567"/>
        <w:jc w:val="right"/>
        <w:rPr>
          <w:i/>
          <w:iCs/>
          <w:color w:val="000000"/>
          <w:spacing w:val="-7"/>
          <w:sz w:val="28"/>
          <w:szCs w:val="28"/>
        </w:rPr>
      </w:pPr>
      <w:r w:rsidRPr="00D75053">
        <w:rPr>
          <w:sz w:val="28"/>
          <w:szCs w:val="28"/>
        </w:rPr>
        <w:br w:type="page"/>
      </w: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before="100" w:beforeAutospacing="1" w:after="100" w:afterAutospacing="1"/>
        <w:ind w:right="-1" w:firstLine="7200"/>
        <w:jc w:val="both"/>
        <w:rPr>
          <w:sz w:val="30"/>
          <w:szCs w:val="30"/>
        </w:rPr>
      </w:pPr>
      <w:r w:rsidRPr="008E62D6">
        <w:rPr>
          <w:sz w:val="30"/>
          <w:szCs w:val="30"/>
        </w:rPr>
        <w:t>Приложение 1</w:t>
      </w: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sz w:val="18"/>
          <w:szCs w:val="20"/>
        </w:rPr>
      </w:pPr>
    </w:p>
    <w:p w:rsidR="008E62D6" w:rsidRPr="008E62D6" w:rsidRDefault="008E62D6" w:rsidP="004E70B9">
      <w:pPr>
        <w:widowControl w:val="0"/>
        <w:autoSpaceDE w:val="0"/>
        <w:autoSpaceDN w:val="0"/>
        <w:adjustRightInd w:val="0"/>
        <w:jc w:val="center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Министерство спорта и туризма Республики Беларусь</w:t>
      </w:r>
    </w:p>
    <w:p w:rsidR="008E62D6" w:rsidRPr="008E62D6" w:rsidRDefault="008E62D6" w:rsidP="004E70B9">
      <w:pPr>
        <w:widowControl w:val="0"/>
        <w:autoSpaceDE w:val="0"/>
        <w:autoSpaceDN w:val="0"/>
        <w:adjustRightInd w:val="0"/>
        <w:jc w:val="center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Учреждение образования</w:t>
      </w:r>
    </w:p>
    <w:p w:rsidR="008E62D6" w:rsidRPr="008E62D6" w:rsidRDefault="008E62D6" w:rsidP="004E70B9">
      <w:pPr>
        <w:widowControl w:val="0"/>
        <w:autoSpaceDE w:val="0"/>
        <w:autoSpaceDN w:val="0"/>
        <w:adjustRightInd w:val="0"/>
        <w:jc w:val="center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 xml:space="preserve">«Белорусский государственный университет </w:t>
      </w:r>
    </w:p>
    <w:p w:rsidR="008E62D6" w:rsidRPr="008E62D6" w:rsidRDefault="008E62D6" w:rsidP="004E70B9">
      <w:pPr>
        <w:widowControl w:val="0"/>
        <w:autoSpaceDE w:val="0"/>
        <w:autoSpaceDN w:val="0"/>
        <w:adjustRightInd w:val="0"/>
        <w:jc w:val="center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физической культуры»</w:t>
      </w:r>
    </w:p>
    <w:p w:rsidR="008E62D6" w:rsidRPr="008E62D6" w:rsidRDefault="008E62D6" w:rsidP="004E70B9">
      <w:pPr>
        <w:widowControl w:val="0"/>
        <w:autoSpaceDE w:val="0"/>
        <w:autoSpaceDN w:val="0"/>
        <w:adjustRightInd w:val="0"/>
        <w:jc w:val="center"/>
        <w:textAlignment w:val="center"/>
        <w:rPr>
          <w:color w:val="000000"/>
          <w:sz w:val="30"/>
          <w:szCs w:val="30"/>
        </w:rPr>
      </w:pPr>
    </w:p>
    <w:p w:rsidR="008E62D6" w:rsidRPr="008E62D6" w:rsidRDefault="008E62D6" w:rsidP="004E70B9">
      <w:pPr>
        <w:widowControl w:val="0"/>
        <w:autoSpaceDE w:val="0"/>
        <w:autoSpaceDN w:val="0"/>
        <w:adjustRightInd w:val="0"/>
        <w:jc w:val="center"/>
        <w:textAlignment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Факультет оздоровительной физической культуры и туризма</w:t>
      </w:r>
    </w:p>
    <w:p w:rsidR="008E62D6" w:rsidRPr="008E62D6" w:rsidRDefault="008E62D6" w:rsidP="004E70B9">
      <w:pPr>
        <w:keepNext/>
        <w:widowControl w:val="0"/>
        <w:autoSpaceDE w:val="0"/>
        <w:autoSpaceDN w:val="0"/>
        <w:adjustRightInd w:val="0"/>
        <w:jc w:val="center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 xml:space="preserve">Кафедра </w:t>
      </w:r>
      <w:r>
        <w:rPr>
          <w:color w:val="000000"/>
          <w:sz w:val="30"/>
          <w:szCs w:val="30"/>
        </w:rPr>
        <w:t>спортивного и рекреационного туризма</w:t>
      </w:r>
    </w:p>
    <w:p w:rsidR="008E62D6" w:rsidRPr="008E62D6" w:rsidRDefault="008E62D6" w:rsidP="004E70B9">
      <w:pPr>
        <w:widowControl w:val="0"/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b/>
          <w:bCs/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b/>
          <w:bCs/>
          <w:color w:val="000000"/>
          <w:sz w:val="30"/>
          <w:szCs w:val="30"/>
        </w:rPr>
      </w:pPr>
    </w:p>
    <w:p w:rsidR="008E62D6" w:rsidRPr="008E62D6" w:rsidRDefault="008E62D6" w:rsidP="008E62D6">
      <w:pPr>
        <w:keepNext/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КУРСОВАЯ РАБОТА</w:t>
      </w: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bCs/>
          <w:color w:val="000000"/>
          <w:sz w:val="30"/>
          <w:szCs w:val="30"/>
        </w:rPr>
      </w:pPr>
      <w:r w:rsidRPr="008E62D6">
        <w:rPr>
          <w:bCs/>
          <w:color w:val="000000"/>
          <w:sz w:val="30"/>
          <w:szCs w:val="30"/>
        </w:rPr>
        <w:t>на тему:</w:t>
      </w: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b/>
          <w:bCs/>
          <w:color w:val="000000"/>
          <w:sz w:val="30"/>
          <w:szCs w:val="30"/>
        </w:rPr>
      </w:pPr>
      <w:r w:rsidRPr="008E62D6">
        <w:rPr>
          <w:b/>
          <w:bCs/>
          <w:color w:val="000000"/>
          <w:sz w:val="30"/>
          <w:szCs w:val="30"/>
        </w:rPr>
        <w:t>«</w:t>
      </w:r>
      <w:r>
        <w:rPr>
          <w:b/>
          <w:bCs/>
          <w:color w:val="000000"/>
          <w:sz w:val="30"/>
          <w:szCs w:val="30"/>
        </w:rPr>
        <w:t>ПРОЕКТИРОВАНИЕ МАРШРУТОВ СПОРТИВНЫХ ПОХОДОВ И ДИСТАНЦИЙ СОРЕВНОВАНИЙ (НА ПРИМЕРЕ ПЕШЕХОДНОГО ТУРИЗМА)</w:t>
      </w:r>
      <w:r w:rsidRPr="008E62D6">
        <w:rPr>
          <w:b/>
          <w:bCs/>
          <w:color w:val="000000"/>
          <w:sz w:val="30"/>
          <w:szCs w:val="30"/>
        </w:rPr>
        <w:t>»</w:t>
      </w: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b/>
          <w:bCs/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jc w:val="right"/>
        <w:textAlignment w:val="center"/>
        <w:rPr>
          <w:b/>
          <w:bCs/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ind w:left="5400"/>
        <w:textAlignment w:val="center"/>
        <w:rPr>
          <w:color w:val="000000"/>
          <w:sz w:val="30"/>
          <w:szCs w:val="30"/>
        </w:rPr>
      </w:pPr>
      <w:r w:rsidRPr="008E62D6">
        <w:rPr>
          <w:b/>
          <w:bCs/>
          <w:color w:val="000000"/>
          <w:sz w:val="30"/>
          <w:szCs w:val="30"/>
        </w:rPr>
        <w:t>Исполнитель:</w:t>
      </w:r>
      <w:r w:rsidRPr="008E62D6">
        <w:rPr>
          <w:color w:val="000000"/>
          <w:sz w:val="30"/>
          <w:szCs w:val="30"/>
        </w:rPr>
        <w:t xml:space="preserve"> студент 4 курса,</w:t>
      </w: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ind w:left="5400"/>
        <w:jc w:val="both"/>
        <w:textAlignment w:val="center"/>
        <w:rPr>
          <w:color w:val="000000"/>
          <w:sz w:val="30"/>
          <w:szCs w:val="30"/>
        </w:rPr>
      </w:pPr>
      <w:proofErr w:type="spellStart"/>
      <w:r w:rsidRPr="008E62D6">
        <w:rPr>
          <w:color w:val="000000"/>
          <w:sz w:val="30"/>
          <w:szCs w:val="30"/>
        </w:rPr>
        <w:t>СПФ</w:t>
      </w:r>
      <w:proofErr w:type="spellEnd"/>
      <w:r w:rsidRPr="008E62D6">
        <w:rPr>
          <w:color w:val="000000"/>
          <w:sz w:val="30"/>
          <w:szCs w:val="30"/>
        </w:rPr>
        <w:t xml:space="preserve"> </w:t>
      </w:r>
      <w:proofErr w:type="spellStart"/>
      <w:r w:rsidRPr="008E62D6">
        <w:rPr>
          <w:color w:val="000000"/>
          <w:sz w:val="30"/>
          <w:szCs w:val="30"/>
        </w:rPr>
        <w:t>МВС</w:t>
      </w:r>
      <w:proofErr w:type="spellEnd"/>
      <w:r w:rsidRPr="008E62D6">
        <w:rPr>
          <w:color w:val="000000"/>
          <w:sz w:val="30"/>
          <w:szCs w:val="30"/>
        </w:rPr>
        <w:t>, гр. 224,</w:t>
      </w: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ind w:left="540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 xml:space="preserve">Иванов </w:t>
      </w:r>
      <w:proofErr w:type="spellStart"/>
      <w:r w:rsidRPr="008E62D6">
        <w:rPr>
          <w:color w:val="000000"/>
          <w:sz w:val="30"/>
          <w:szCs w:val="30"/>
        </w:rPr>
        <w:t>Ф.В</w:t>
      </w:r>
      <w:proofErr w:type="spellEnd"/>
      <w:r w:rsidRPr="008E62D6">
        <w:rPr>
          <w:color w:val="000000"/>
          <w:sz w:val="30"/>
          <w:szCs w:val="30"/>
        </w:rPr>
        <w:t>.</w:t>
      </w: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ind w:left="5400"/>
        <w:jc w:val="both"/>
        <w:textAlignment w:val="center"/>
        <w:rPr>
          <w:b/>
          <w:bCs/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ind w:left="5400"/>
        <w:jc w:val="both"/>
        <w:textAlignment w:val="center"/>
        <w:rPr>
          <w:b/>
          <w:bCs/>
          <w:color w:val="000000"/>
          <w:sz w:val="30"/>
          <w:szCs w:val="30"/>
        </w:rPr>
      </w:pPr>
      <w:r w:rsidRPr="008E62D6">
        <w:rPr>
          <w:b/>
          <w:bCs/>
          <w:color w:val="000000"/>
          <w:sz w:val="30"/>
          <w:szCs w:val="30"/>
        </w:rPr>
        <w:t>Руководитель:</w:t>
      </w: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ind w:left="540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 xml:space="preserve">канд. пед. наук, доцент  </w:t>
      </w:r>
    </w:p>
    <w:p w:rsid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ind w:left="540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Петров Петр Петрович</w:t>
      </w:r>
    </w:p>
    <w:p w:rsidR="004E70B9" w:rsidRDefault="004E70B9" w:rsidP="008E62D6">
      <w:pPr>
        <w:widowControl w:val="0"/>
        <w:autoSpaceDE w:val="0"/>
        <w:autoSpaceDN w:val="0"/>
        <w:adjustRightInd w:val="0"/>
        <w:spacing w:line="288" w:lineRule="auto"/>
        <w:ind w:left="5400"/>
        <w:jc w:val="both"/>
        <w:textAlignment w:val="center"/>
        <w:rPr>
          <w:color w:val="000000"/>
          <w:sz w:val="30"/>
          <w:szCs w:val="30"/>
        </w:rPr>
      </w:pPr>
    </w:p>
    <w:p w:rsidR="004E70B9" w:rsidRPr="008E62D6" w:rsidRDefault="004E70B9" w:rsidP="008E62D6">
      <w:pPr>
        <w:widowControl w:val="0"/>
        <w:autoSpaceDE w:val="0"/>
        <w:autoSpaceDN w:val="0"/>
        <w:adjustRightInd w:val="0"/>
        <w:spacing w:line="288" w:lineRule="auto"/>
        <w:ind w:left="5400"/>
        <w:jc w:val="both"/>
        <w:textAlignment w:val="center"/>
        <w:rPr>
          <w:color w:val="000000"/>
          <w:sz w:val="30"/>
          <w:szCs w:val="30"/>
        </w:rPr>
      </w:pPr>
    </w:p>
    <w:p w:rsidR="004E70B9" w:rsidRPr="004E70B9" w:rsidRDefault="004E70B9" w:rsidP="004E70B9">
      <w:pPr>
        <w:widowControl w:val="0"/>
        <w:tabs>
          <w:tab w:val="left" w:pos="0"/>
        </w:tabs>
        <w:autoSpaceDE w:val="0"/>
        <w:autoSpaceDN w:val="0"/>
        <w:adjustRightInd w:val="0"/>
        <w:rPr>
          <w:sz w:val="30"/>
          <w:szCs w:val="30"/>
          <w:lang w:eastAsia="be-BY"/>
        </w:rPr>
      </w:pPr>
      <w:r w:rsidRPr="004E70B9">
        <w:rPr>
          <w:sz w:val="30"/>
          <w:szCs w:val="30"/>
          <w:lang w:eastAsia="be-BY"/>
        </w:rPr>
        <w:t>Работа защищена с отметкой: «______________»</w:t>
      </w:r>
    </w:p>
    <w:p w:rsidR="004E70B9" w:rsidRPr="004E70B9" w:rsidRDefault="004E70B9" w:rsidP="004E70B9">
      <w:pPr>
        <w:widowControl w:val="0"/>
        <w:tabs>
          <w:tab w:val="left" w:pos="0"/>
        </w:tabs>
        <w:autoSpaceDE w:val="0"/>
        <w:autoSpaceDN w:val="0"/>
        <w:adjustRightInd w:val="0"/>
        <w:rPr>
          <w:sz w:val="30"/>
          <w:szCs w:val="30"/>
          <w:lang w:eastAsia="be-BY"/>
        </w:rPr>
      </w:pPr>
      <w:r w:rsidRPr="004E70B9">
        <w:rPr>
          <w:sz w:val="30"/>
          <w:szCs w:val="30"/>
          <w:lang w:eastAsia="be-BY"/>
        </w:rPr>
        <w:t>Дата защиты: «__</w:t>
      </w:r>
      <w:proofErr w:type="gramStart"/>
      <w:r w:rsidRPr="004E70B9">
        <w:rPr>
          <w:sz w:val="30"/>
          <w:szCs w:val="30"/>
          <w:lang w:eastAsia="be-BY"/>
        </w:rPr>
        <w:t>_»_</w:t>
      </w:r>
      <w:proofErr w:type="gramEnd"/>
      <w:r w:rsidRPr="004E70B9">
        <w:rPr>
          <w:sz w:val="30"/>
          <w:szCs w:val="30"/>
          <w:lang w:eastAsia="be-BY"/>
        </w:rPr>
        <w:t>__________________20__</w:t>
      </w:r>
    </w:p>
    <w:p w:rsidR="004E70B9" w:rsidRPr="004E70B9" w:rsidRDefault="004E70B9" w:rsidP="004E70B9">
      <w:pPr>
        <w:widowControl w:val="0"/>
        <w:tabs>
          <w:tab w:val="left" w:pos="0"/>
        </w:tabs>
        <w:autoSpaceDE w:val="0"/>
        <w:autoSpaceDN w:val="0"/>
        <w:adjustRightInd w:val="0"/>
        <w:rPr>
          <w:sz w:val="30"/>
          <w:szCs w:val="30"/>
          <w:lang w:eastAsia="be-BY"/>
        </w:rPr>
      </w:pPr>
      <w:r w:rsidRPr="004E70B9">
        <w:rPr>
          <w:sz w:val="30"/>
          <w:szCs w:val="30"/>
          <w:lang w:eastAsia="be-BY"/>
        </w:rPr>
        <w:t>Протокол № ___ от «__</w:t>
      </w:r>
      <w:proofErr w:type="gramStart"/>
      <w:r w:rsidRPr="004E70B9">
        <w:rPr>
          <w:sz w:val="30"/>
          <w:szCs w:val="30"/>
          <w:lang w:eastAsia="be-BY"/>
        </w:rPr>
        <w:t>_»_</w:t>
      </w:r>
      <w:proofErr w:type="gramEnd"/>
      <w:r w:rsidRPr="004E70B9">
        <w:rPr>
          <w:sz w:val="30"/>
          <w:szCs w:val="30"/>
          <w:lang w:eastAsia="be-BY"/>
        </w:rPr>
        <w:t>_____________20__</w:t>
      </w:r>
    </w:p>
    <w:p w:rsidR="008E62D6" w:rsidRPr="008E62D6" w:rsidRDefault="008E62D6" w:rsidP="004E70B9">
      <w:pPr>
        <w:widowControl w:val="0"/>
        <w:autoSpaceDE w:val="0"/>
        <w:autoSpaceDN w:val="0"/>
        <w:adjustRightInd w:val="0"/>
        <w:spacing w:line="288" w:lineRule="auto"/>
        <w:ind w:firstLine="720"/>
        <w:textAlignment w:val="center"/>
        <w:rPr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ind w:firstLine="720"/>
        <w:jc w:val="right"/>
        <w:textAlignment w:val="center"/>
        <w:rPr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ind w:firstLine="720"/>
        <w:jc w:val="right"/>
        <w:textAlignment w:val="center"/>
        <w:rPr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Минск 20__</w:t>
      </w:r>
    </w:p>
    <w:p w:rsidR="008E62D6" w:rsidRPr="008E62D6" w:rsidRDefault="008E62D6" w:rsidP="008E62D6">
      <w:pPr>
        <w:ind w:firstLine="7080"/>
        <w:jc w:val="both"/>
        <w:rPr>
          <w:sz w:val="30"/>
          <w:szCs w:val="30"/>
        </w:rPr>
      </w:pPr>
      <w:r w:rsidRPr="008E62D6">
        <w:rPr>
          <w:sz w:val="30"/>
          <w:szCs w:val="30"/>
        </w:rPr>
        <w:t>Приложение 2</w:t>
      </w:r>
    </w:p>
    <w:p w:rsidR="008E62D6" w:rsidRPr="008E62D6" w:rsidRDefault="008E62D6" w:rsidP="008E62D6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30"/>
          <w:szCs w:val="30"/>
        </w:rPr>
      </w:pPr>
      <w:r w:rsidRPr="008E62D6">
        <w:rPr>
          <w:b/>
          <w:bCs/>
          <w:color w:val="000000"/>
          <w:sz w:val="30"/>
          <w:szCs w:val="30"/>
        </w:rPr>
        <w:t>ОГЛАВЛЕНИЕ</w:t>
      </w:r>
    </w:p>
    <w:p w:rsidR="008E62D6" w:rsidRPr="008E62D6" w:rsidRDefault="008E62D6" w:rsidP="008E62D6">
      <w:pPr>
        <w:widowControl w:val="0"/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sz w:val="30"/>
          <w:szCs w:val="30"/>
        </w:rPr>
      </w:pP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Перечень условных обозначений и сокращений</w:t>
      </w:r>
      <w:r w:rsidRPr="008E62D6">
        <w:rPr>
          <w:color w:val="000000"/>
          <w:sz w:val="30"/>
          <w:szCs w:val="30"/>
        </w:rPr>
        <w:tab/>
        <w:t>3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Введение</w:t>
      </w:r>
      <w:r w:rsidRPr="008E62D6">
        <w:rPr>
          <w:color w:val="000000"/>
          <w:sz w:val="30"/>
          <w:szCs w:val="30"/>
        </w:rPr>
        <w:tab/>
        <w:t>4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Глава 1. Общая характеристика физической культуры</w:t>
      </w:r>
      <w:r w:rsidRPr="008E62D6">
        <w:rPr>
          <w:color w:val="000000"/>
          <w:sz w:val="30"/>
          <w:szCs w:val="30"/>
        </w:rPr>
        <w:tab/>
        <w:t>6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Глава 2. Основные формы физической культуры</w:t>
      </w:r>
      <w:r w:rsidRPr="008E62D6">
        <w:rPr>
          <w:color w:val="000000"/>
          <w:sz w:val="30"/>
          <w:szCs w:val="30"/>
        </w:rPr>
        <w:tab/>
        <w:t>10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2.1 Базовая физическая культура</w:t>
      </w:r>
      <w:r w:rsidRPr="008E62D6">
        <w:rPr>
          <w:color w:val="000000"/>
          <w:sz w:val="30"/>
          <w:szCs w:val="30"/>
        </w:rPr>
        <w:tab/>
        <w:t>10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2.2 Спорт как компонент физической культуры</w:t>
      </w:r>
      <w:r w:rsidRPr="008E62D6">
        <w:rPr>
          <w:color w:val="000000"/>
          <w:sz w:val="30"/>
          <w:szCs w:val="30"/>
        </w:rPr>
        <w:tab/>
        <w:t>13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2.3 Профессионально-прикладная физическая культура</w:t>
      </w:r>
      <w:r w:rsidRPr="008E62D6">
        <w:rPr>
          <w:color w:val="000000"/>
          <w:sz w:val="30"/>
          <w:szCs w:val="30"/>
        </w:rPr>
        <w:tab/>
        <w:t>15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2.4 Оздоровительно-реабилитационная физическая культура</w:t>
      </w:r>
      <w:r w:rsidRPr="008E62D6">
        <w:rPr>
          <w:color w:val="000000"/>
          <w:sz w:val="30"/>
          <w:szCs w:val="30"/>
        </w:rPr>
        <w:tab/>
        <w:t>17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2.5 «Фоновые» виды физической культуры</w:t>
      </w:r>
      <w:r w:rsidRPr="008E62D6">
        <w:rPr>
          <w:color w:val="000000"/>
          <w:sz w:val="30"/>
          <w:szCs w:val="30"/>
        </w:rPr>
        <w:tab/>
        <w:t>18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Глава 3. Функции физической культуры</w:t>
      </w:r>
      <w:r w:rsidRPr="008E62D6">
        <w:rPr>
          <w:color w:val="000000"/>
          <w:sz w:val="30"/>
          <w:szCs w:val="30"/>
        </w:rPr>
        <w:tab/>
        <w:t>19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3.1 Специфические функции физической культуры</w:t>
      </w:r>
      <w:r w:rsidRPr="008E62D6">
        <w:rPr>
          <w:color w:val="000000"/>
          <w:sz w:val="30"/>
          <w:szCs w:val="30"/>
        </w:rPr>
        <w:tab/>
        <w:t>19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ind w:firstLine="72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3.2 Общекультурные, общевоспитательные и другие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ind w:firstLine="132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социальные функции физической культуры</w:t>
      </w:r>
      <w:r w:rsidRPr="008E62D6">
        <w:rPr>
          <w:color w:val="000000"/>
          <w:sz w:val="30"/>
          <w:szCs w:val="30"/>
        </w:rPr>
        <w:tab/>
        <w:t>21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Заключение</w:t>
      </w:r>
      <w:r w:rsidRPr="008E62D6">
        <w:rPr>
          <w:color w:val="000000"/>
          <w:sz w:val="30"/>
          <w:szCs w:val="30"/>
        </w:rPr>
        <w:tab/>
        <w:t>24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Список использованных источников</w:t>
      </w:r>
      <w:r w:rsidRPr="008E62D6">
        <w:rPr>
          <w:color w:val="000000"/>
          <w:sz w:val="30"/>
          <w:szCs w:val="30"/>
        </w:rPr>
        <w:tab/>
        <w:t>25</w:t>
      </w:r>
    </w:p>
    <w:p w:rsidR="008E62D6" w:rsidRPr="008E62D6" w:rsidRDefault="008E62D6" w:rsidP="008E62D6">
      <w:pPr>
        <w:widowControl w:val="0"/>
        <w:tabs>
          <w:tab w:val="right" w:leader="dot" w:pos="9520"/>
        </w:tabs>
        <w:autoSpaceDE w:val="0"/>
        <w:autoSpaceDN w:val="0"/>
        <w:adjustRightInd w:val="0"/>
        <w:jc w:val="both"/>
        <w:textAlignment w:val="center"/>
        <w:rPr>
          <w:color w:val="000000"/>
          <w:sz w:val="30"/>
          <w:szCs w:val="30"/>
        </w:rPr>
      </w:pPr>
      <w:r w:rsidRPr="008E62D6">
        <w:rPr>
          <w:color w:val="000000"/>
          <w:sz w:val="30"/>
          <w:szCs w:val="30"/>
        </w:rPr>
        <w:t>Приложения</w:t>
      </w:r>
      <w:r w:rsidRPr="008E62D6">
        <w:rPr>
          <w:color w:val="000000"/>
          <w:sz w:val="30"/>
          <w:szCs w:val="30"/>
        </w:rPr>
        <w:tab/>
        <w:t>29</w:t>
      </w:r>
      <w:bookmarkStart w:id="33" w:name="_GoBack"/>
      <w:bookmarkEnd w:id="33"/>
    </w:p>
    <w:sectPr w:rsidR="008E62D6" w:rsidRPr="008E62D6" w:rsidSect="00431CE1">
      <w:footerReference w:type="even" r:id="rId7"/>
      <w:footerReference w:type="default" r:id="rId8"/>
      <w:endnotePr>
        <w:numFmt w:val="decimal"/>
      </w:endnotePr>
      <w:pgSz w:w="12240" w:h="15840"/>
      <w:pgMar w:top="851" w:right="567" w:bottom="851" w:left="1134" w:header="567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415" w:rsidRDefault="00212415">
      <w:r>
        <w:separator/>
      </w:r>
    </w:p>
  </w:endnote>
  <w:endnote w:type="continuationSeparator" w:id="0">
    <w:p w:rsidR="00212415" w:rsidRDefault="0021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A8" w:rsidRDefault="00421DA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21DA8" w:rsidRDefault="00421DA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A8" w:rsidRDefault="00421DA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70B9">
      <w:rPr>
        <w:rStyle w:val="ac"/>
        <w:noProof/>
      </w:rPr>
      <w:t>13</w:t>
    </w:r>
    <w:r>
      <w:rPr>
        <w:rStyle w:val="ac"/>
      </w:rPr>
      <w:fldChar w:fldCharType="end"/>
    </w:r>
  </w:p>
  <w:p w:rsidR="00421DA8" w:rsidRDefault="00421D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415" w:rsidRDefault="00212415">
      <w:r>
        <w:separator/>
      </w:r>
    </w:p>
  </w:footnote>
  <w:footnote w:type="continuationSeparator" w:id="0">
    <w:p w:rsidR="00212415" w:rsidRDefault="0021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4AB0"/>
    <w:multiLevelType w:val="hybridMultilevel"/>
    <w:tmpl w:val="244CF7DE"/>
    <w:lvl w:ilvl="0" w:tplc="3E603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1424"/>
    <w:multiLevelType w:val="hybridMultilevel"/>
    <w:tmpl w:val="A95239BA"/>
    <w:lvl w:ilvl="0" w:tplc="680048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1F50B0"/>
    <w:multiLevelType w:val="hybridMultilevel"/>
    <w:tmpl w:val="C5FAB798"/>
    <w:lvl w:ilvl="0" w:tplc="85DCCBD2">
      <w:start w:val="1"/>
      <w:numFmt w:val="decimal"/>
      <w:lvlText w:val="%1.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086B50"/>
    <w:multiLevelType w:val="hybridMultilevel"/>
    <w:tmpl w:val="5BFE79C4"/>
    <w:lvl w:ilvl="0" w:tplc="3E603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1860"/>
    <w:multiLevelType w:val="multilevel"/>
    <w:tmpl w:val="709A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42CD4"/>
    <w:multiLevelType w:val="singleLevel"/>
    <w:tmpl w:val="15CCA006"/>
    <w:lvl w:ilvl="0">
      <w:start w:val="1"/>
      <w:numFmt w:val="bullet"/>
      <w:pStyle w:val="a"/>
      <w:lvlText w:val="-"/>
      <w:lvlJc w:val="left"/>
      <w:pPr>
        <w:tabs>
          <w:tab w:val="num" w:pos="737"/>
        </w:tabs>
        <w:ind w:left="737" w:hanging="397"/>
      </w:pPr>
      <w:rPr>
        <w:rFonts w:ascii="Courier" w:hAnsi="Courier" w:cs="Times New Roman" w:hint="default"/>
        <w:sz w:val="24"/>
        <w:szCs w:val="24"/>
      </w:rPr>
    </w:lvl>
  </w:abstractNum>
  <w:abstractNum w:abstractNumId="6" w15:restartNumberingAfterBreak="0">
    <w:nsid w:val="42A8772E"/>
    <w:multiLevelType w:val="hybridMultilevel"/>
    <w:tmpl w:val="E2C43B62"/>
    <w:lvl w:ilvl="0" w:tplc="3E6038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174988"/>
    <w:multiLevelType w:val="hybridMultilevel"/>
    <w:tmpl w:val="61902D6A"/>
    <w:lvl w:ilvl="0" w:tplc="E26E3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F6C5F"/>
    <w:multiLevelType w:val="hybridMultilevel"/>
    <w:tmpl w:val="87EE18BC"/>
    <w:lvl w:ilvl="0" w:tplc="3E603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005FC"/>
    <w:multiLevelType w:val="hybridMultilevel"/>
    <w:tmpl w:val="709A3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669C0"/>
    <w:multiLevelType w:val="multilevel"/>
    <w:tmpl w:val="6F92C4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B2878FD"/>
    <w:multiLevelType w:val="hybridMultilevel"/>
    <w:tmpl w:val="C9AA08E8"/>
    <w:lvl w:ilvl="0" w:tplc="99E2F0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C274053"/>
    <w:multiLevelType w:val="hybridMultilevel"/>
    <w:tmpl w:val="27C8A3F4"/>
    <w:lvl w:ilvl="0" w:tplc="99E2F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C14574"/>
    <w:multiLevelType w:val="hybridMultilevel"/>
    <w:tmpl w:val="4EFEC390"/>
    <w:lvl w:ilvl="0" w:tplc="CE087D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12"/>
  </w:num>
  <w:num w:numId="10">
    <w:abstractNumId w:val="1"/>
  </w:num>
  <w:num w:numId="11">
    <w:abstractNumId w:val="11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70"/>
    <w:rsid w:val="000070C7"/>
    <w:rsid w:val="00022BD1"/>
    <w:rsid w:val="00024AB9"/>
    <w:rsid w:val="000352D9"/>
    <w:rsid w:val="000830FE"/>
    <w:rsid w:val="000B6803"/>
    <w:rsid w:val="000C3B14"/>
    <w:rsid w:val="000D48FD"/>
    <w:rsid w:val="000E7EA2"/>
    <w:rsid w:val="00105F62"/>
    <w:rsid w:val="00142155"/>
    <w:rsid w:val="001E06E0"/>
    <w:rsid w:val="00212415"/>
    <w:rsid w:val="00214094"/>
    <w:rsid w:val="00220A12"/>
    <w:rsid w:val="00221C9A"/>
    <w:rsid w:val="00247107"/>
    <w:rsid w:val="002645C4"/>
    <w:rsid w:val="002701E9"/>
    <w:rsid w:val="00275A5B"/>
    <w:rsid w:val="002A4762"/>
    <w:rsid w:val="002C5743"/>
    <w:rsid w:val="0031424D"/>
    <w:rsid w:val="003D2E80"/>
    <w:rsid w:val="0040460A"/>
    <w:rsid w:val="00421DA8"/>
    <w:rsid w:val="00431CE1"/>
    <w:rsid w:val="00432A4E"/>
    <w:rsid w:val="00483EF0"/>
    <w:rsid w:val="004C409F"/>
    <w:rsid w:val="004E07FB"/>
    <w:rsid w:val="004E70B9"/>
    <w:rsid w:val="004F49D3"/>
    <w:rsid w:val="00521409"/>
    <w:rsid w:val="005359D1"/>
    <w:rsid w:val="00556AD5"/>
    <w:rsid w:val="00567119"/>
    <w:rsid w:val="005B4A4A"/>
    <w:rsid w:val="005C1311"/>
    <w:rsid w:val="005D2D04"/>
    <w:rsid w:val="005E03F3"/>
    <w:rsid w:val="0061739E"/>
    <w:rsid w:val="00663AD5"/>
    <w:rsid w:val="0068226B"/>
    <w:rsid w:val="00691487"/>
    <w:rsid w:val="006970A6"/>
    <w:rsid w:val="006F1C56"/>
    <w:rsid w:val="00723670"/>
    <w:rsid w:val="00764021"/>
    <w:rsid w:val="007713D7"/>
    <w:rsid w:val="00796B6F"/>
    <w:rsid w:val="007B1219"/>
    <w:rsid w:val="008550F3"/>
    <w:rsid w:val="00884F76"/>
    <w:rsid w:val="00895701"/>
    <w:rsid w:val="008C2269"/>
    <w:rsid w:val="008D2E37"/>
    <w:rsid w:val="008E62D6"/>
    <w:rsid w:val="00900B6C"/>
    <w:rsid w:val="00925878"/>
    <w:rsid w:val="009337F5"/>
    <w:rsid w:val="00990A12"/>
    <w:rsid w:val="009A4F65"/>
    <w:rsid w:val="00A3309D"/>
    <w:rsid w:val="00A67B95"/>
    <w:rsid w:val="00A84D4C"/>
    <w:rsid w:val="00A85316"/>
    <w:rsid w:val="00AA5BC1"/>
    <w:rsid w:val="00AC08C5"/>
    <w:rsid w:val="00AE2AAE"/>
    <w:rsid w:val="00AE330D"/>
    <w:rsid w:val="00AE3835"/>
    <w:rsid w:val="00B40E23"/>
    <w:rsid w:val="00B420D5"/>
    <w:rsid w:val="00B80C2A"/>
    <w:rsid w:val="00B97170"/>
    <w:rsid w:val="00BC0A54"/>
    <w:rsid w:val="00BC2D6F"/>
    <w:rsid w:val="00BF69E9"/>
    <w:rsid w:val="00C03D31"/>
    <w:rsid w:val="00C24153"/>
    <w:rsid w:val="00C510A5"/>
    <w:rsid w:val="00C75927"/>
    <w:rsid w:val="00C76D74"/>
    <w:rsid w:val="00C9739E"/>
    <w:rsid w:val="00CB4255"/>
    <w:rsid w:val="00CC3041"/>
    <w:rsid w:val="00CD0859"/>
    <w:rsid w:val="00CF7E44"/>
    <w:rsid w:val="00D06470"/>
    <w:rsid w:val="00D24193"/>
    <w:rsid w:val="00D2523C"/>
    <w:rsid w:val="00D27E52"/>
    <w:rsid w:val="00D62740"/>
    <w:rsid w:val="00D71340"/>
    <w:rsid w:val="00D75053"/>
    <w:rsid w:val="00D81FE6"/>
    <w:rsid w:val="00DC35DB"/>
    <w:rsid w:val="00DC7A3B"/>
    <w:rsid w:val="00DD0C83"/>
    <w:rsid w:val="00DE0DD6"/>
    <w:rsid w:val="00E50547"/>
    <w:rsid w:val="00E62A90"/>
    <w:rsid w:val="00E65B42"/>
    <w:rsid w:val="00E9493C"/>
    <w:rsid w:val="00ED4017"/>
    <w:rsid w:val="00F20752"/>
    <w:rsid w:val="00F22957"/>
    <w:rsid w:val="00F837AF"/>
    <w:rsid w:val="00FC7CA4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F6522-F0BA-4FBA-AEA9-6F8E537F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,Bold" w:hAnsi="Arial,Bold"/>
    </w:rPr>
  </w:style>
  <w:style w:type="paragraph" w:customStyle="1" w:styleId="FR3">
    <w:name w:val="FR3"/>
    <w:basedOn w:val="Default"/>
    <w:next w:val="Default"/>
    <w:rPr>
      <w:szCs w:val="24"/>
    </w:rPr>
  </w:style>
  <w:style w:type="paragraph" w:customStyle="1" w:styleId="FR1">
    <w:name w:val="FR1"/>
    <w:basedOn w:val="Default"/>
    <w:next w:val="Default"/>
    <w:rPr>
      <w:szCs w:val="24"/>
    </w:rPr>
  </w:style>
  <w:style w:type="paragraph" w:customStyle="1" w:styleId="FR2">
    <w:name w:val="FR2"/>
    <w:basedOn w:val="Default"/>
    <w:next w:val="Default"/>
    <w:pPr>
      <w:spacing w:before="1400"/>
    </w:pPr>
    <w:rPr>
      <w:szCs w:val="24"/>
    </w:rPr>
  </w:style>
  <w:style w:type="paragraph" w:customStyle="1" w:styleId="Iauiue">
    <w:name w:val="Iau.iue"/>
    <w:basedOn w:val="Default"/>
    <w:next w:val="Default"/>
    <w:rPr>
      <w:szCs w:val="24"/>
    </w:rPr>
  </w:style>
  <w:style w:type="paragraph" w:customStyle="1" w:styleId="FR4">
    <w:name w:val="FR4"/>
    <w:basedOn w:val="Default"/>
    <w:next w:val="Default"/>
    <w:pPr>
      <w:spacing w:before="600"/>
    </w:pPr>
    <w:rPr>
      <w:szCs w:val="24"/>
    </w:rPr>
  </w:style>
  <w:style w:type="paragraph" w:customStyle="1" w:styleId="Iniiaiieoaenonionooiii">
    <w:name w:val="Iniiaiie oaeno n ionooiii"/>
    <w:basedOn w:val="Default"/>
    <w:next w:val="Default"/>
    <w:rPr>
      <w:szCs w:val="24"/>
    </w:rPr>
  </w:style>
  <w:style w:type="paragraph" w:customStyle="1" w:styleId="Iniiaiieoaenonionooiii2">
    <w:name w:val="Iniiaiie oaeno n ionooiii 2"/>
    <w:basedOn w:val="Default"/>
    <w:next w:val="Default"/>
    <w:rPr>
      <w:szCs w:val="24"/>
    </w:rPr>
  </w:style>
  <w:style w:type="paragraph" w:customStyle="1" w:styleId="Iniiaiieoaenonionooiii3">
    <w:name w:val="Iniiaiie oaeno n ionooiii 3"/>
    <w:basedOn w:val="Default"/>
    <w:next w:val="Default"/>
    <w:rPr>
      <w:szCs w:val="24"/>
    </w:rPr>
  </w:style>
  <w:style w:type="paragraph" w:customStyle="1" w:styleId="Iniiaiieoaeno">
    <w:name w:val="Iniiaiie oaeno"/>
    <w:basedOn w:val="Default"/>
    <w:next w:val="Default"/>
    <w:rPr>
      <w:szCs w:val="24"/>
    </w:rPr>
  </w:style>
  <w:style w:type="paragraph" w:customStyle="1" w:styleId="Oeoaoa">
    <w:name w:val="Oeoaoa"/>
    <w:basedOn w:val="Default"/>
    <w:next w:val="Default"/>
    <w:pPr>
      <w:spacing w:before="160"/>
    </w:pPr>
    <w:rPr>
      <w:szCs w:val="24"/>
    </w:rPr>
  </w:style>
  <w:style w:type="paragraph" w:styleId="a4">
    <w:name w:val="endnote text"/>
    <w:basedOn w:val="a0"/>
    <w:semiHidden/>
    <w:rPr>
      <w:sz w:val="20"/>
      <w:szCs w:val="20"/>
    </w:rPr>
  </w:style>
  <w:style w:type="paragraph" w:customStyle="1" w:styleId="a5">
    <w:name w:val="пособие"/>
    <w:basedOn w:val="Iauiue"/>
    <w:pPr>
      <w:widowControl/>
      <w:ind w:firstLine="357"/>
      <w:jc w:val="both"/>
    </w:pPr>
    <w:rPr>
      <w:rFonts w:ascii="TimesNewRoman" w:hAnsi="TimesNewRoman"/>
      <w:sz w:val="24"/>
    </w:rPr>
  </w:style>
  <w:style w:type="paragraph" w:customStyle="1" w:styleId="a">
    <w:name w:val="списокпособие"/>
    <w:basedOn w:val="a0"/>
    <w:pPr>
      <w:numPr>
        <w:numId w:val="1"/>
      </w:numPr>
      <w:shd w:val="clear" w:color="auto" w:fill="FFFFFF"/>
      <w:tabs>
        <w:tab w:val="left" w:pos="529"/>
      </w:tabs>
      <w:jc w:val="both"/>
    </w:pPr>
    <w:rPr>
      <w:color w:val="000000"/>
      <w:spacing w:val="5"/>
    </w:rPr>
  </w:style>
  <w:style w:type="paragraph" w:customStyle="1" w:styleId="a6">
    <w:name w:val="названиераздела"/>
    <w:basedOn w:val="Iauiue"/>
    <w:next w:val="a5"/>
    <w:pPr>
      <w:keepNext/>
      <w:keepLines/>
      <w:widowControl/>
      <w:spacing w:before="220"/>
      <w:ind w:firstLine="340"/>
    </w:pPr>
    <w:rPr>
      <w:rFonts w:ascii="TimesNewRoman,Bold" w:hAnsi="TimesNewRoman,Bold"/>
      <w:b/>
      <w:bCs/>
      <w:sz w:val="24"/>
    </w:rPr>
  </w:style>
  <w:style w:type="paragraph" w:customStyle="1" w:styleId="a7">
    <w:name w:val="формулаинстр"/>
    <w:basedOn w:val="Iauiue"/>
    <w:pPr>
      <w:tabs>
        <w:tab w:val="center" w:pos="5273"/>
        <w:tab w:val="right" w:pos="10546"/>
      </w:tabs>
      <w:spacing w:before="240" w:after="240"/>
    </w:pPr>
    <w:rPr>
      <w:rFonts w:ascii="TimesNewRoman,BoldItalic" w:hAnsi="TimesNewRoman,BoldItalic"/>
      <w:b/>
      <w:bCs/>
      <w:i/>
      <w:iCs/>
      <w:sz w:val="24"/>
      <w:szCs w:val="22"/>
    </w:rPr>
  </w:style>
  <w:style w:type="character" w:styleId="a8">
    <w:name w:val="endnote reference"/>
    <w:semiHidden/>
    <w:rPr>
      <w:vertAlign w:val="superscript"/>
    </w:rPr>
  </w:style>
  <w:style w:type="character" w:styleId="a9">
    <w:name w:val="Hyperlink"/>
    <w:rPr>
      <w:color w:val="0000FF"/>
      <w:u w:val="single"/>
    </w:rPr>
  </w:style>
  <w:style w:type="paragraph" w:styleId="2">
    <w:name w:val="toc 2"/>
    <w:basedOn w:val="a0"/>
    <w:next w:val="a0"/>
    <w:autoRedefine/>
    <w:semiHidden/>
    <w:pPr>
      <w:ind w:left="240"/>
    </w:pPr>
  </w:style>
  <w:style w:type="paragraph" w:styleId="10">
    <w:name w:val="toc 1"/>
    <w:basedOn w:val="a0"/>
    <w:next w:val="a0"/>
    <w:autoRedefine/>
    <w:semiHidden/>
  </w:style>
  <w:style w:type="paragraph" w:styleId="3">
    <w:name w:val="toc 3"/>
    <w:basedOn w:val="a0"/>
    <w:next w:val="a0"/>
    <w:autoRedefine/>
    <w:semiHidden/>
    <w:pPr>
      <w:ind w:left="480"/>
    </w:pPr>
  </w:style>
  <w:style w:type="paragraph" w:styleId="4">
    <w:name w:val="toc 4"/>
    <w:basedOn w:val="a0"/>
    <w:next w:val="a0"/>
    <w:autoRedefine/>
    <w:semiHidden/>
    <w:pPr>
      <w:ind w:left="720"/>
    </w:pPr>
  </w:style>
  <w:style w:type="paragraph" w:styleId="5">
    <w:name w:val="toc 5"/>
    <w:basedOn w:val="a0"/>
    <w:next w:val="a0"/>
    <w:autoRedefine/>
    <w:semiHidden/>
    <w:pPr>
      <w:ind w:left="960"/>
    </w:pPr>
  </w:style>
  <w:style w:type="paragraph" w:styleId="6">
    <w:name w:val="toc 6"/>
    <w:basedOn w:val="a0"/>
    <w:next w:val="a0"/>
    <w:autoRedefine/>
    <w:semiHidden/>
    <w:pPr>
      <w:ind w:left="1200"/>
    </w:pPr>
  </w:style>
  <w:style w:type="paragraph" w:styleId="7">
    <w:name w:val="toc 7"/>
    <w:basedOn w:val="a0"/>
    <w:next w:val="a0"/>
    <w:autoRedefine/>
    <w:semiHidden/>
    <w:pPr>
      <w:ind w:left="1440"/>
    </w:pPr>
  </w:style>
  <w:style w:type="paragraph" w:styleId="8">
    <w:name w:val="toc 8"/>
    <w:basedOn w:val="a0"/>
    <w:next w:val="a0"/>
    <w:autoRedefine/>
    <w:semiHidden/>
    <w:pPr>
      <w:ind w:left="1680"/>
    </w:pPr>
  </w:style>
  <w:style w:type="paragraph" w:styleId="9">
    <w:name w:val="toc 9"/>
    <w:basedOn w:val="a0"/>
    <w:next w:val="a0"/>
    <w:autoRedefine/>
    <w:semiHidden/>
    <w:pPr>
      <w:ind w:left="1920"/>
    </w:pPr>
  </w:style>
  <w:style w:type="paragraph" w:styleId="aa">
    <w:name w:val="Title"/>
    <w:basedOn w:val="a0"/>
    <w:qFormat/>
    <w:pPr>
      <w:jc w:val="center"/>
    </w:pPr>
    <w:rPr>
      <w:sz w:val="36"/>
    </w:rPr>
  </w:style>
  <w:style w:type="paragraph" w:styleId="ab">
    <w:name w:val="footer"/>
    <w:basedOn w:val="a0"/>
    <w:pPr>
      <w:tabs>
        <w:tab w:val="center" w:pos="4677"/>
        <w:tab w:val="right" w:pos="9355"/>
      </w:tabs>
    </w:pPr>
  </w:style>
  <w:style w:type="character" w:styleId="ac">
    <w:name w:val="page number"/>
    <w:basedOn w:val="a1"/>
  </w:style>
  <w:style w:type="character" w:styleId="ad">
    <w:name w:val="FollowedHyperlink"/>
    <w:rPr>
      <w:color w:val="800080"/>
      <w:u w:val="single"/>
    </w:rPr>
  </w:style>
  <w:style w:type="paragraph" w:styleId="ae">
    <w:name w:val="Body Text"/>
    <w:basedOn w:val="a0"/>
    <w:rsid w:val="005359D1"/>
    <w:pPr>
      <w:jc w:val="center"/>
    </w:pPr>
    <w:rPr>
      <w:sz w:val="28"/>
    </w:rPr>
  </w:style>
  <w:style w:type="paragraph" w:styleId="af">
    <w:name w:val="List Paragraph"/>
    <w:basedOn w:val="a0"/>
    <w:uiPriority w:val="34"/>
    <w:qFormat/>
    <w:rsid w:val="0048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13</Pages>
  <Words>4017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МЕЖГОСУДАРСТВЕННЫЙ СТАНДАРТ ГОСТ 7</vt:lpstr>
    </vt:vector>
  </TitlesOfParts>
  <Company>bsu</Company>
  <LinksUpToDate>false</LinksUpToDate>
  <CharactersWithSpaces>26867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МЕЖГОСУДАРСТВЕННЫЙ СТАНДАРТ ГОСТ 7</dc:title>
  <dc:subject/>
  <dc:creator>koshel</dc:creator>
  <cp:keywords/>
  <cp:lastModifiedBy>Valery</cp:lastModifiedBy>
  <cp:revision>16</cp:revision>
  <cp:lastPrinted>2016-10-13T08:53:00Z</cp:lastPrinted>
  <dcterms:created xsi:type="dcterms:W3CDTF">2016-12-01T11:55:00Z</dcterms:created>
  <dcterms:modified xsi:type="dcterms:W3CDTF">2016-12-02T13:40:00Z</dcterms:modified>
</cp:coreProperties>
</file>