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93" w:rsidRDefault="00BF2B93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BF2B93" w:rsidRDefault="00BF2B93">
      <w:pPr>
        <w:pStyle w:val="ConsPlusNormal"/>
        <w:spacing w:before="220"/>
        <w:jc w:val="both"/>
      </w:pPr>
      <w:r>
        <w:t>Республики Беларусь 16 марта 2001 г. N 2/408</w:t>
      </w:r>
    </w:p>
    <w:p w:rsidR="00BF2B93" w:rsidRDefault="00BF2B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B93" w:rsidRDefault="003A425A">
      <w:pPr>
        <w:pStyle w:val="ConsPlusTitle"/>
        <w:jc w:val="center"/>
      </w:pPr>
      <w:bookmarkStart w:id="0" w:name="_GoBack"/>
      <w:bookmarkEnd w:id="0"/>
      <w:r>
        <w:t>ЗАКОН РЕСПУБЛИКИ БЕЛАРУСЬ</w:t>
      </w:r>
    </w:p>
    <w:p w:rsidR="00BF2B93" w:rsidRDefault="003A425A">
      <w:pPr>
        <w:pStyle w:val="ConsPlusTitle"/>
        <w:jc w:val="center"/>
      </w:pPr>
      <w:r>
        <w:t>19 НОЯБРЯ 1993 Г. N 2570-XII</w:t>
      </w:r>
    </w:p>
    <w:p w:rsidR="00BF2B93" w:rsidRDefault="00BF2B93">
      <w:pPr>
        <w:pStyle w:val="ConsPlusTitle"/>
        <w:jc w:val="center"/>
      </w:pPr>
    </w:p>
    <w:p w:rsidR="00BF2B93" w:rsidRDefault="003A425A">
      <w:pPr>
        <w:pStyle w:val="ConsPlusTitle"/>
        <w:jc w:val="center"/>
      </w:pPr>
      <w:r>
        <w:t>О ПРАВАХ РЕБЕНКА</w:t>
      </w:r>
    </w:p>
    <w:p w:rsidR="00BF2B93" w:rsidRDefault="00BF2B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2B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B93" w:rsidRDefault="00BF2B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Беларусь от 25.10.2000 </w:t>
            </w:r>
            <w:hyperlink r:id="rId5" w:history="1">
              <w:r>
                <w:rPr>
                  <w:color w:val="0000FF"/>
                </w:rPr>
                <w:t>N 440-З</w:t>
              </w:r>
            </w:hyperlink>
            <w:r>
              <w:rPr>
                <w:color w:val="392C69"/>
              </w:rPr>
              <w:t>,</w:t>
            </w:r>
          </w:p>
          <w:p w:rsidR="00BF2B93" w:rsidRDefault="00BF2B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05.07.2004 </w:t>
            </w:r>
            <w:hyperlink r:id="rId6" w:history="1">
              <w:r>
                <w:rPr>
                  <w:color w:val="0000FF"/>
                </w:rPr>
                <w:t>N 298-З</w:t>
              </w:r>
            </w:hyperlink>
            <w:r>
              <w:rPr>
                <w:color w:val="392C69"/>
              </w:rPr>
              <w:t xml:space="preserve">, от 14.06.2007 </w:t>
            </w:r>
            <w:hyperlink r:id="rId7" w:history="1">
              <w:r>
                <w:rPr>
                  <w:color w:val="0000FF"/>
                </w:rPr>
                <w:t>N 239-З</w:t>
              </w:r>
            </w:hyperlink>
            <w:r>
              <w:rPr>
                <w:color w:val="392C69"/>
              </w:rPr>
              <w:t xml:space="preserve">, от 08.07.2008 </w:t>
            </w:r>
            <w:hyperlink r:id="rId8" w:history="1">
              <w:r>
                <w:rPr>
                  <w:color w:val="0000FF"/>
                </w:rPr>
                <w:t>N 365-З</w:t>
              </w:r>
            </w:hyperlink>
            <w:r>
              <w:rPr>
                <w:color w:val="392C69"/>
              </w:rPr>
              <w:t>,</w:t>
            </w:r>
          </w:p>
          <w:p w:rsidR="00BF2B93" w:rsidRDefault="00BF2B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10.11.2008 </w:t>
            </w:r>
            <w:hyperlink r:id="rId9" w:history="1">
              <w:r>
                <w:rPr>
                  <w:color w:val="0000FF"/>
                </w:rPr>
                <w:t>N 451-З</w:t>
              </w:r>
            </w:hyperlink>
            <w:r>
              <w:rPr>
                <w:color w:val="392C69"/>
              </w:rPr>
              <w:t xml:space="preserve">, от 30.12.2011 </w:t>
            </w:r>
            <w:hyperlink r:id="rId10" w:history="1">
              <w:r>
                <w:rPr>
                  <w:color w:val="0000FF"/>
                </w:rPr>
                <w:t>N 334-З</w:t>
              </w:r>
            </w:hyperlink>
            <w:r>
              <w:rPr>
                <w:color w:val="392C69"/>
              </w:rPr>
              <w:t xml:space="preserve">, от 26.05.2012 </w:t>
            </w:r>
            <w:hyperlink r:id="rId11" w:history="1">
              <w:r>
                <w:rPr>
                  <w:color w:val="0000FF"/>
                </w:rPr>
                <w:t>N 376-З</w:t>
              </w:r>
            </w:hyperlink>
            <w:r>
              <w:rPr>
                <w:color w:val="392C69"/>
              </w:rPr>
              <w:t>,</w:t>
            </w:r>
          </w:p>
          <w:p w:rsidR="00BF2B93" w:rsidRDefault="00BF2B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12.12.2013 </w:t>
            </w:r>
            <w:hyperlink r:id="rId12" w:history="1">
              <w:r>
                <w:rPr>
                  <w:color w:val="0000FF"/>
                </w:rPr>
                <w:t>N 84-З</w:t>
              </w:r>
            </w:hyperlink>
            <w:r>
              <w:rPr>
                <w:color w:val="392C69"/>
              </w:rPr>
              <w:t xml:space="preserve">, от 11.05.2016 </w:t>
            </w:r>
            <w:hyperlink r:id="rId13" w:history="1">
              <w:r>
                <w:rPr>
                  <w:color w:val="0000FF"/>
                </w:rPr>
                <w:t>N 362-З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Важнейшей политической, социальной и экономической задачей Республики Беларусь является всесторонняя гарантированная защита государством и обществом детства, семьи и материнства нынешнего и будущих поколений.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 xml:space="preserve">Настоящий Закон основывается на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Республики Беларусь, </w:t>
      </w:r>
      <w:hyperlink r:id="rId15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о правах ребенка 1989 года, определяет правовой статус ребенка как самостоятельного субъекта и направлен на обеспечение его физического, нравственного и духовного здоровья, формирование национального самосознания на основе общечеловеческих ценностей мировой цивилизации. Особая забота и социальная защита гарантируются детям с особенностями психофизического развития, а также детям, временно либо постоянно лишенным своего семейного окружения или оказавшимся в других неблагоприятных условиях и чрезвычайных ситуациях.</w:t>
      </w:r>
    </w:p>
    <w:p w:rsidR="00BF2B93" w:rsidRDefault="00BF2B9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Title"/>
        <w:jc w:val="center"/>
        <w:outlineLvl w:val="0"/>
      </w:pPr>
      <w:r>
        <w:t>ГЛАВА 1</w:t>
      </w:r>
    </w:p>
    <w:p w:rsidR="00BF2B93" w:rsidRDefault="00BF2B93">
      <w:pPr>
        <w:pStyle w:val="ConsPlusTitle"/>
        <w:jc w:val="center"/>
      </w:pPr>
      <w:r>
        <w:t>ОБЩИЕ ПОЛОЖЕНИЯ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1. Правовая основа регулирования прав ребенка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Правовую основу регулирования прав ребенка в Республике Беларусь составляют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Республики Беларусь, международные договоры Республики Беларусь, настоящий Закон и иные акты законодательства Республики Беларусь, регламентирующие порядок и условия реализации прав и законных интересов ребенка.</w:t>
      </w:r>
    </w:p>
    <w:p w:rsidR="00BF2B93" w:rsidRDefault="00BF2B9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Для целей настоящего Закона под ребенком понимается физическое лицо до достижения им возраста восемнадцати лет (совершеннолетия), если по закону оно раньше не приобрело гражданскую дееспособность в полном объеме.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Правовое регулирование прав и обязанностей ребенка осуществляется с учетом возраста ребенка и его дееспособности.</w:t>
      </w:r>
    </w:p>
    <w:p w:rsidR="00BF2B93" w:rsidRDefault="00BF2B9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Ограничение прав и свобод ребенка допускается только в случаях, предусмотренных законом, в интересах национальной безопасности, общественного порядка, защиты нравственности, здоровья населения, прав и свобод других лиц.</w:t>
      </w:r>
    </w:p>
    <w:p w:rsidR="00BF2B93" w:rsidRDefault="00BF2B93">
      <w:pPr>
        <w:pStyle w:val="ConsPlusNormal"/>
        <w:jc w:val="both"/>
      </w:pPr>
      <w:r>
        <w:t xml:space="preserve">(часть четвертая статьи 1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2. Сфера применения настоящего Закона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lastRenderedPageBreak/>
        <w:t>Настоящий Закон определяет принципы государственной политики в отношении ребенка, его правовой статус, обязанности организаций и физических лиц по защите детства.</w:t>
      </w:r>
    </w:p>
    <w:p w:rsidR="00BF2B93" w:rsidRDefault="00BF2B9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2B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B93" w:rsidRDefault="00BF2B9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F2B93" w:rsidRDefault="00BF2B93">
            <w:pPr>
              <w:pStyle w:val="ConsPlusNormal"/>
              <w:jc w:val="both"/>
            </w:pPr>
            <w:r>
              <w:rPr>
                <w:color w:val="392C69"/>
              </w:rPr>
              <w:t xml:space="preserve">Национальный </w:t>
            </w:r>
            <w:hyperlink r:id="rId22" w:history="1">
              <w:r>
                <w:rPr>
                  <w:color w:val="0000FF"/>
                </w:rPr>
                <w:t>план</w:t>
              </w:r>
            </w:hyperlink>
            <w:r>
              <w:rPr>
                <w:color w:val="392C69"/>
              </w:rPr>
              <w:t xml:space="preserve"> действий по улучшению положения детей и охране их прав на 2017 - 2021 годы утвержден постановлением Совета Министров Республики Беларусь от 22.09.2017 N 710.</w:t>
            </w:r>
          </w:p>
        </w:tc>
      </w:tr>
    </w:tbl>
    <w:p w:rsidR="00BF2B93" w:rsidRDefault="00BF2B93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3. Государственные органы и иные организации, обеспечивающие защиту прав и законных интересов ребенка. Координация деятельности государственных и негосударственных организаций по реализации положений настоящего Закона</w:t>
      </w:r>
    </w:p>
    <w:p w:rsidR="00BF2B93" w:rsidRDefault="00BF2B93">
      <w:pPr>
        <w:pStyle w:val="ConsPlusNormal"/>
        <w:jc w:val="both"/>
      </w:pPr>
      <w:r>
        <w:t xml:space="preserve">(название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Защита прав и законных интересов ребенка обеспечивается комиссиями по делам несовершеннолетних, органами опеки и попечительства, прокуратурой и судом, а также иными организациями, уполномоченными на то законодательством Республики Беларусь, которые в своей деятельности руководствуются приоритетом защиты прав и законных интересов детей.</w:t>
      </w:r>
    </w:p>
    <w:p w:rsidR="00BF2B93" w:rsidRDefault="00BF2B93">
      <w:pPr>
        <w:pStyle w:val="ConsPlusNormal"/>
        <w:jc w:val="both"/>
      </w:pPr>
      <w:r>
        <w:t xml:space="preserve">(часть первая статьи 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Государственные органы поддерживают деятельность общественных объединений и иных некоммерческих организаций, содействующих защите и реализации прав и законных интересов ребенка.</w:t>
      </w:r>
    </w:p>
    <w:p w:rsidR="00BF2B93" w:rsidRDefault="00BF2B9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Координация деятельности государственных и негосударственных организаций по реализации настоящего Закона осуществляется Министерством образования Республики Беларусь.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4. Право на жизнь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Каждый ребенок имеет неотъемлемое право на жизнь.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Государство защищает жизнь ребенка от любых противоправных посягательств.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Применение смертной казни и пожизненного заключения в отношении детей не допускается.</w:t>
      </w:r>
    </w:p>
    <w:p w:rsidR="00BF2B93" w:rsidRDefault="00BF2B9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2B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B93" w:rsidRDefault="00BF2B9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F2B93" w:rsidRDefault="00BF2B93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организации оздоровления детей за рубежом, осуществляемого на основе иностранной безвозмездной помощи, см. </w:t>
            </w:r>
            <w:hyperlink r:id="rId27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Республики Беларусь от 18.02.2004 N 98.</w:t>
            </w:r>
          </w:p>
        </w:tc>
      </w:tr>
    </w:tbl>
    <w:p w:rsidR="00BF2B93" w:rsidRDefault="00BF2B93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5. Право на охрану и укрепление здоровья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Каждый ребенок имеет неотъемлемое право на охрану и укрепление здоровья.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Государство создает надлежащие условия матери по охране ее здоровья во время беременности, родов и в восстановительный период после родов, обеспечивает здоровое развитие ребенка, предоставляет детям бесплатную медицинскую помощь и санаторно-курортное лечение в соответствии с законодательством Республики Беларусь.</w:t>
      </w:r>
    </w:p>
    <w:p w:rsidR="00BF2B93" w:rsidRDefault="00BF2B93">
      <w:pPr>
        <w:pStyle w:val="ConsPlusNormal"/>
        <w:jc w:val="both"/>
      </w:pPr>
      <w:r>
        <w:t xml:space="preserve">(в ред. Законов Республики Беларусь от 05.07.2004 </w:t>
      </w:r>
      <w:hyperlink r:id="rId28" w:history="1">
        <w:r>
          <w:rPr>
            <w:color w:val="0000FF"/>
          </w:rPr>
          <w:t>N 298-З</w:t>
        </w:r>
      </w:hyperlink>
      <w:r>
        <w:t xml:space="preserve">, от 14.06.2007 </w:t>
      </w:r>
      <w:hyperlink r:id="rId29" w:history="1">
        <w:r>
          <w:rPr>
            <w:color w:val="0000FF"/>
          </w:rPr>
          <w:t>N 239-З</w:t>
        </w:r>
      </w:hyperlink>
      <w:r>
        <w:t xml:space="preserve">, от 08.07.2008 </w:t>
      </w:r>
      <w:hyperlink r:id="rId30" w:history="1">
        <w:r>
          <w:rPr>
            <w:color w:val="0000FF"/>
          </w:rPr>
          <w:t>N 365-З</w:t>
        </w:r>
      </w:hyperlink>
      <w:r>
        <w:t>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6. Равноправие детей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Все дети имеют равные права независимо от происхождения, расовой, национальной и гражданской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ребенка и его родителей. Равной и всесторонней защитой государства пользуются дети, рожденные в браке и вне брака.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7. Право на гражданство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Каждый ребенок имеет право на гражданство. Основания и порядок приобретения и изменения гражданства ребенка определяются законодательными актами и международными договорами Республики Беларусь, регулирующими вопросы гражданства.</w:t>
      </w:r>
    </w:p>
    <w:p w:rsidR="00BF2B93" w:rsidRDefault="00BF2B9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8. Право на достойный уровень жизни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Каждый ребенок имеет право на уровень жизни и условия, необходимые для полноценного физического, умственного и духовного развития. Государственные органы через систему социальных и экономических мер обеспечивают создание этих условий.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9. Право на неприкосновенность личности, защиту от эксплуатации и насилия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Каждый ребенок имеет право на защиту своей личности от любых видов эксплуатации и насилия.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Государство обеспечивает неприкосновенность личности ребенка, осуществляет его защиту от всех видов эксплуатации, включая сексуальную, от физического и (или) психического насилия, жестокого, грубого или оскорбительного обращения, унижения, сексуальных домогательств, в том числе со стороны родителей (опекунов, попечителей) и родственников, от вовлечения в преступную деятельность, приобщения к употреблению алкогольных, слабоалкогольных напитков, пива, потреблению наркотических средств, психотропных веществ, их аналогов, токсических или других одурманивающих веществ, табачных изделий, принуждения к занятию проституцией, попрошайничеством, бродяжничеством, участию в азартных играх, совершению действий, связанных с изготовлением, распространением порнографических материалов или предметов порнографического характера, а также от привлечения ребенка к работам, которые могут нанести вред его физическому, умственному или нравственному развитию.</w:t>
      </w:r>
    </w:p>
    <w:p w:rsidR="00BF2B93" w:rsidRDefault="00BF2B93">
      <w:pPr>
        <w:pStyle w:val="ConsPlusNormal"/>
        <w:jc w:val="both"/>
      </w:pPr>
      <w:r>
        <w:t xml:space="preserve">(в ред. Законов Республики Беларусь от 08.07.2008 </w:t>
      </w:r>
      <w:hyperlink r:id="rId32" w:history="1">
        <w:r>
          <w:rPr>
            <w:color w:val="0000FF"/>
          </w:rPr>
          <w:t>N 365-З</w:t>
        </w:r>
      </w:hyperlink>
      <w:r>
        <w:t xml:space="preserve">, от 12.12.2013 </w:t>
      </w:r>
      <w:hyperlink r:id="rId33" w:history="1">
        <w:r>
          <w:rPr>
            <w:color w:val="0000FF"/>
          </w:rPr>
          <w:t>N 84-З</w:t>
        </w:r>
      </w:hyperlink>
      <w:r>
        <w:t xml:space="preserve">, от 11.05.2016 </w:t>
      </w:r>
      <w:hyperlink r:id="rId34" w:history="1">
        <w:r>
          <w:rPr>
            <w:color w:val="0000FF"/>
          </w:rPr>
          <w:t>N 362-З</w:t>
        </w:r>
      </w:hyperlink>
      <w:r>
        <w:t>)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сообщить об этом в компетентный государственный орган.</w:t>
      </w:r>
    </w:p>
    <w:p w:rsidR="00BF2B93" w:rsidRDefault="00BF2B9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10. Право на определение отношения к религии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Каждый ребенок имеет право самостоятельно определять свое отношение к религии, исповедовать любую религию или не исповедовать никакой.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 xml:space="preserve">Государство не может вмешиваться в воспитание ребенка, основанное на определенном религиозном мировоззрении родителей (опекунов, попечителей), и связанные с этим при участии ребенка совершение за пределами учреждений образования религиозных обрядов, соблюдение </w:t>
      </w:r>
      <w:r>
        <w:lastRenderedPageBreak/>
        <w:t>традиций, за исключением случаев, когда побуждение к религиозным действиям непосредственно угрожает жизни и здоровью ребенка, нарушает его права и законные интересы.</w:t>
      </w:r>
    </w:p>
    <w:p w:rsidR="00BF2B93" w:rsidRDefault="00BF2B9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В отношении ребенка, не достигшего пятнадцати лет, религиозные обряды отправляются с согласия родителей (опекунов, попечителей).</w:t>
      </w:r>
    </w:p>
    <w:p w:rsidR="00BF2B93" w:rsidRDefault="00BF2B9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11. Право на получение, хранение и распространение информации, свободное выражение мысли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Каждый ребенок имеет право на получение, хранение и распространение информации в соответствии с настоящим Законом и иными законодательными актами Республики Беларусь, свободу мнений, убеждений и их свободное выражение.</w:t>
      </w:r>
    </w:p>
    <w:p w:rsidR="00BF2B93" w:rsidRDefault="00BF2B9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Беларусь от 11.05.2016 N 362-З)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Каждый ребенок, способный формулировать свои взгляды, имеет право свободно их выражать по всем вопросам, которые его затрагивают, причем взглядам ребенка уделяется должное внимание в соответствии с его возрастом. В частности, ребенку предоставляется возможность непосредственно либо через представителя или соответствующий орган быть заслушанным в ходе любого затрагивающего его судебного или административного разбирательства в порядке, предусмотренном законодательством Республики Беларусь.</w:t>
      </w:r>
    </w:p>
    <w:p w:rsidR="00BF2B93" w:rsidRDefault="00BF2B93">
      <w:pPr>
        <w:pStyle w:val="ConsPlusNormal"/>
        <w:ind w:firstLine="540"/>
        <w:jc w:val="both"/>
      </w:pPr>
      <w:r>
        <w:t xml:space="preserve">Часть третья статьи 11 исключена. - </w:t>
      </w:r>
      <w:hyperlink r:id="rId39" w:history="1">
        <w:r>
          <w:rPr>
            <w:color w:val="0000FF"/>
          </w:rPr>
          <w:t>Закон</w:t>
        </w:r>
      </w:hyperlink>
      <w:r>
        <w:t xml:space="preserve"> Республики Беларусь от 08.07.2008 N 365-З.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12. Право на льготы по проезду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Дети имеют право на льготы по проезду в соответствии с законодательными актами Республики Беларусь.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13. Защита ребенком своих прав и законных интересов</w:t>
      </w:r>
    </w:p>
    <w:p w:rsidR="00BF2B93" w:rsidRDefault="00BF2B9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Ребенок в возрасте четырнадцати лет и старше имеет право на получение юридической помощи для осуществления и защиты своих прав и свобод, в том числе право пользоваться в любой момент помощью адвокатов и других своих представителей в суде, иных государственных органах, других организациях и в отношениях с должностными лицами и гражданами без согласия родителей (попечителей).</w:t>
      </w:r>
    </w:p>
    <w:p w:rsidR="00BF2B93" w:rsidRDefault="00BF2B9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 xml:space="preserve">Юридическая помощь детям в их интересах, их родителям (опекунам, попечителям) в интересах детей оказывается адвокатами за счет средств коллегии адвокатов в </w:t>
      </w:r>
      <w:hyperlink r:id="rId43" w:history="1">
        <w:r>
          <w:rPr>
            <w:color w:val="0000FF"/>
          </w:rPr>
          <w:t>порядке</w:t>
        </w:r>
      </w:hyperlink>
      <w:r>
        <w:t>, установленном законодательством Республики Беларусь.</w:t>
      </w:r>
    </w:p>
    <w:p w:rsidR="00BF2B93" w:rsidRDefault="00BF2B93">
      <w:pPr>
        <w:pStyle w:val="ConsPlusNormal"/>
        <w:jc w:val="both"/>
      </w:pPr>
      <w:r>
        <w:t xml:space="preserve">(часть вторая статьи 13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Беларусь от 30.12.2011 N 334-З)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 xml:space="preserve">В случае нарушения прав ребенка, которые определены </w:t>
      </w:r>
      <w:hyperlink r:id="rId45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о правах ребенка 1989 года и иными актами законодательства Республики Беларусь, ребенок имеет право обращаться в комиссии по делам несовершеннолетних, органы опеки и попечительства, прокуратуру, а по достижении четырнадцати лет - в суд для защиты своих прав и законных интересов, а также осуществлять защиту прав и законных интересов через своих законных представителей.</w:t>
      </w:r>
    </w:p>
    <w:p w:rsidR="00BF2B93" w:rsidRDefault="00BF2B93">
      <w:pPr>
        <w:pStyle w:val="ConsPlusNormal"/>
        <w:jc w:val="both"/>
      </w:pPr>
      <w:r>
        <w:t xml:space="preserve">(в ред. Законов Республики Беларусь от 08.07.2008 </w:t>
      </w:r>
      <w:hyperlink r:id="rId46" w:history="1">
        <w:r>
          <w:rPr>
            <w:color w:val="0000FF"/>
          </w:rPr>
          <w:t>N 365-З</w:t>
        </w:r>
      </w:hyperlink>
      <w:r>
        <w:t xml:space="preserve">, от 26.05.2012 </w:t>
      </w:r>
      <w:hyperlink r:id="rId47" w:history="1">
        <w:r>
          <w:rPr>
            <w:color w:val="0000FF"/>
          </w:rPr>
          <w:t>N 376-З</w:t>
        </w:r>
      </w:hyperlink>
      <w:r>
        <w:t>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lastRenderedPageBreak/>
        <w:t>Статья 14. Обязанности ребенка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Ребенок обязан соблюдать законы государства, заботиться о родителях, уважать права и законные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относиться к окружающей среде, всем видам собственности.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Title"/>
        <w:jc w:val="center"/>
        <w:outlineLvl w:val="0"/>
      </w:pPr>
      <w:r>
        <w:t>ГЛАВА 2</w:t>
      </w:r>
    </w:p>
    <w:p w:rsidR="00BF2B93" w:rsidRDefault="00BF2B93">
      <w:pPr>
        <w:pStyle w:val="ConsPlusTitle"/>
        <w:jc w:val="center"/>
      </w:pPr>
      <w:r>
        <w:t>РЕБЕНОК И СЕМЬЯ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15. Право на проживание в семье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Каждый ребенок имеет право жить в семье, знать обоих своих родителей, право на их заботу, совместное с ними проживание, за исключением случаев, когда разлучение с одним или обоими родителями необходимо в интересах ребенка.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Право выбора одного из родителей для совместного проживания дается ребенку по достижении им десяти лет.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16. Права ребенка, проживающего отдельно от родителей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Ребенок, проживающий отдельно от одного или обоих родителей в Республике Беларусь либо ином государстве, имеет право на поддержание регулярных личных отношений и прямых контактов с родителями, другими родственниками, за исключением случаев, когда такое общение не отвечает интересам ребенка.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17. Ответственность семьи за ребенка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Родители (опекуны, попечители) должны создавать необходимые условия для полноценного развития, воспитания, образования, укрепления здоровья ребенка и подготовки его к самостоятельной жизни в семье и обществе.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Родители (опекуны, попечители) обязаны сопровождать детей, не достигших возраста шестнадцати лет, в период с двадцати трех до шести часов вне жилища либо обеспечивать их сопровождение совершеннолетними лицами.</w:t>
      </w:r>
    </w:p>
    <w:p w:rsidR="00BF2B93" w:rsidRDefault="00BF2B93">
      <w:pPr>
        <w:pStyle w:val="ConsPlusNormal"/>
        <w:jc w:val="both"/>
      </w:pPr>
      <w:r>
        <w:t xml:space="preserve">(часть вторая статьи 17 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Республики Беларусь от 26.05.2012 N 376-З)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 xml:space="preserve">При нахождении детей на государственном обеспечении родители обязаны возмещать в полном объеме </w:t>
      </w:r>
      <w:hyperlink r:id="rId51" w:history="1">
        <w:r>
          <w:rPr>
            <w:color w:val="0000FF"/>
          </w:rPr>
          <w:t>расходы</w:t>
        </w:r>
      </w:hyperlink>
      <w:r>
        <w:t>, затраченные государством на содержание их детей, в случаях и порядке, установленных законодательными актами Республики Беларусь.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Нарушение прав и законных интересов ребенка родителями (опекунами, попечителями) влечет ответственность, предусмотренную законодательными актами Республики Беларусь.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В случаях, установленных законодательными актами Республики Беларусь, родители (опекуны, попечители) несут ответственность за нарушение детьми законодательства Республики Беларусь.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18. Право на жилище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Каждый ребенок имеет право на жилище. Реализация данного права осуществляется в </w:t>
      </w:r>
      <w:r>
        <w:lastRenderedPageBreak/>
        <w:t>порядке, установленном жилищным законодательством Республики Беларусь.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19. Право на имущество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Каждый ребенок имеет право самостоятельно пользоваться, владеть и распоряжаться своим имуществом, в том числе совершать сделки, на условиях и в порядке, определенных законодательством Республики Беларусь.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Ребенок независимо от места проживания в соответствии с законодательством Республики Беларусь имеет право на наследование имущества родителей в случае их смерти или объявления их решением суда умершими.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В случае признания родителей или одного из них решением суда безвестно отсутствующими ребенок имеет право на содержание за счет их имущества в соответствии с законодательством Республики Беларусь.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20. Право на имя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Каждый ребенок имеет право на имя. Право и обязанность определять собственное имя ребенка принадлежат родителям. Изменение собственного имени осуществляется в соответствии с законодательством Республики Беларусь.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21. Социальная защита семьи государством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(в ред. Законов Республики Беларусь от 08.07.2008 </w:t>
      </w:r>
      <w:hyperlink r:id="rId52" w:history="1">
        <w:r>
          <w:rPr>
            <w:color w:val="0000FF"/>
          </w:rPr>
          <w:t>N 365-З</w:t>
        </w:r>
      </w:hyperlink>
      <w:r>
        <w:t xml:space="preserve">, от 26.05.2012 </w:t>
      </w:r>
      <w:hyperlink r:id="rId53" w:history="1">
        <w:r>
          <w:rPr>
            <w:color w:val="0000FF"/>
          </w:rPr>
          <w:t>N 376-З</w:t>
        </w:r>
      </w:hyperlink>
      <w:r>
        <w:t>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В целях полноценного содержания и воспитания ребенка в семье государство оказывает социальную помощь в виде государственных пособий и предоставляет льготы в соответствии с законодательными актами Республики Беларусь.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Title"/>
        <w:jc w:val="center"/>
        <w:outlineLvl w:val="0"/>
      </w:pPr>
      <w:r>
        <w:t>ГЛАВА 3</w:t>
      </w:r>
    </w:p>
    <w:p w:rsidR="00BF2B93" w:rsidRDefault="00BF2B93">
      <w:pPr>
        <w:pStyle w:val="ConsPlusTitle"/>
        <w:jc w:val="center"/>
      </w:pPr>
      <w:r>
        <w:t>РЕБЕНОК И ОБЩЕСТВО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22. Приобщение к национальной и мировой культуре</w:t>
      </w:r>
    </w:p>
    <w:p w:rsidR="00BF2B93" w:rsidRDefault="00BF2B93">
      <w:pPr>
        <w:pStyle w:val="ConsPlusNormal"/>
        <w:ind w:firstLine="540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Беларусь от 11.05.2016 N 362-З)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Государство обеспечивает детям возможность приобщения к истории, традициям и духовным ценностям народа Республики Беларусь и достижениям мировой культуры. В этих целях поощряется создание государственных организаций и общественных объединений для развития способностей детей к науке, творчеству, осуществляются выпуск продукции средств массовой информации, печатных изданий, аудиовизуальных произведений, фонограмм, игр, организация и проведение культурных мероприятий, обеспечивается их доступность.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23. Право на образование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Каждый ребенок имеет право на получение образования.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Детям гарантируется право на получение бесплатного образования на условиях и в порядке, определенных законодательными актами Республики Беларусь.</w:t>
      </w:r>
    </w:p>
    <w:p w:rsidR="00BF2B93" w:rsidRDefault="00BF2B93">
      <w:pPr>
        <w:pStyle w:val="ConsPlusNormal"/>
        <w:jc w:val="both"/>
      </w:pPr>
      <w:r>
        <w:t xml:space="preserve">(часть вторая статьи 23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Беларусь от 26.05.2012 N 376-З)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Государство поощряет развитие таланта и получение образования.</w:t>
      </w:r>
    </w:p>
    <w:p w:rsidR="00BF2B93" w:rsidRDefault="00BF2B93">
      <w:pPr>
        <w:pStyle w:val="ConsPlusNormal"/>
        <w:jc w:val="both"/>
      </w:pPr>
      <w:r>
        <w:lastRenderedPageBreak/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Беларусь от 26.05.2012 N 376-З)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24. Право на труд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Каждый ребенок имеет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По достижении шестнадцати лет дети имеют право на самостоятельную трудовую деятельность. С письменного согласия одного из родителей (попечителя) трудовой договор может быть заключен с ребенком, достигшим четырнадцати лет, на условиях и в порядке, установленных законодательством Республики Беларусь.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 xml:space="preserve">Запрещается применение труда ребенка на тяжелых работах и работах с вредными и (или) опасными условиями труда, подземных и горных работах, </w:t>
      </w:r>
      <w:hyperlink r:id="rId59" w:history="1">
        <w:r>
          <w:rPr>
            <w:color w:val="0000FF"/>
          </w:rPr>
          <w:t>список</w:t>
        </w:r>
      </w:hyperlink>
      <w:r>
        <w:t xml:space="preserve"> которых утверждается Правительством Республики Беларусь или уполномоченным им органом.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25. Право на отдых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Каждый ребенок имеет право на отдых и выбор занятий во </w:t>
      </w:r>
      <w:proofErr w:type="spellStart"/>
      <w:r>
        <w:t>внеучебное</w:t>
      </w:r>
      <w:proofErr w:type="spellEnd"/>
      <w:r>
        <w:t xml:space="preserve"> время в соответствии со своими интересами и способностями. Государство создает широкую сеть учреждений дополнительного образования детей и молодежи, специализированных учебно-спортивных учреждений, физкультурно-спортивных сооружений, других мест отдыха и укрепления здоровья детей, устанавливает для детей льготный порядок пользования услугами в сфере культуры и физкультурно-оздоровительными услугами.</w:t>
      </w:r>
    </w:p>
    <w:p w:rsidR="00BF2B93" w:rsidRDefault="00BF2B93">
      <w:pPr>
        <w:pStyle w:val="ConsPlusNormal"/>
        <w:jc w:val="both"/>
      </w:pPr>
      <w:r>
        <w:t xml:space="preserve">(в ред. Законов Республики Беларусь от 08.07.2008 </w:t>
      </w:r>
      <w:hyperlink r:id="rId60" w:history="1">
        <w:r>
          <w:rPr>
            <w:color w:val="0000FF"/>
          </w:rPr>
          <w:t>N 365-З</w:t>
        </w:r>
      </w:hyperlink>
      <w:r>
        <w:t xml:space="preserve">, от 26.05.2012 </w:t>
      </w:r>
      <w:hyperlink r:id="rId61" w:history="1">
        <w:r>
          <w:rPr>
            <w:color w:val="0000FF"/>
          </w:rPr>
          <w:t>N 376-З</w:t>
        </w:r>
      </w:hyperlink>
      <w:r>
        <w:t>)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Действия, направленные на ухудшение или сокращение материальной базы, обеспечивающей организацию отдыха детей, подлежат согласованию с соответствующими местными исполнительными и распорядительными органами.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26. Право на свободу объединений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Государство создает необходимые условия для свободного и эффективного участия молодежи в политическом, социальном, экономическом и культурном развитии.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Дети имеют право объединяться в детские и молодежные общественные объединения при условии, что деятельность этих объединений не имеет целей насильственного изменения конституционного строя либо ведения пропаганды войны, социальной, национальной, религиозной и расовой вражды.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 xml:space="preserve">Детским и молодежным общественным объединениям оказывается государственная поддержка в соответствии с </w:t>
      </w:r>
      <w:hyperlink r:id="rId63" w:history="1">
        <w:r>
          <w:rPr>
            <w:color w:val="0000FF"/>
          </w:rPr>
          <w:t>законодательством</w:t>
        </w:r>
      </w:hyperlink>
      <w:r>
        <w:t xml:space="preserve"> Республики Беларусь.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27. Право на защиту чести и достоинства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Республики Беларусь от 11.05.2016 N 362-З)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Каждый ребенок имеет право на защиту его чести и достоинства, охраняемых </w:t>
      </w:r>
      <w:hyperlink r:id="rId65" w:history="1">
        <w:r>
          <w:rPr>
            <w:color w:val="0000FF"/>
          </w:rPr>
          <w:t>Конституцией</w:t>
        </w:r>
      </w:hyperlink>
      <w:r>
        <w:t xml:space="preserve"> Республики Беларусь.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lastRenderedPageBreak/>
        <w:t>Дисциплина и порядок при осуществлении образовательной деятельности, деятельности в сфере физической культуры и спорта поддерживаются методами, которые основываются на чувствах взаимного уважения и справедливости и исключают унижение.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Посягательство на честь и достоинство ребенка со стороны лиц, обязанных по роду своей деятельности осуществлять педагогическую деятельность, педагогическую деятельность в сфере физической культуры и спорта, выполнять воспитательные функции, влечет ответственность, предусмотренную законодательными актами Республики Беларусь.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 xml:space="preserve">Должности, связанные с осуществлением педагогической деятельности, педагогической деятельности в сфере физической культуры и спорта, выполнением воспитательных функций, другие должности, профессии, связанные с постоянной работой с детьми, не могут занимать лица, ранее совершившие преступления против половой неприкосновенности или половой свободы, преступления, предусмотренные </w:t>
      </w:r>
      <w:hyperlink r:id="rId66" w:history="1">
        <w:r>
          <w:rPr>
            <w:color w:val="0000FF"/>
          </w:rPr>
          <w:t>статьями 172</w:t>
        </w:r>
      </w:hyperlink>
      <w:r>
        <w:t xml:space="preserve">, </w:t>
      </w:r>
      <w:hyperlink r:id="rId67" w:history="1">
        <w:r>
          <w:rPr>
            <w:color w:val="0000FF"/>
          </w:rPr>
          <w:t>173</w:t>
        </w:r>
      </w:hyperlink>
      <w:r>
        <w:t xml:space="preserve">, </w:t>
      </w:r>
      <w:hyperlink r:id="rId68" w:history="1">
        <w:r>
          <w:rPr>
            <w:color w:val="0000FF"/>
          </w:rPr>
          <w:t>181</w:t>
        </w:r>
      </w:hyperlink>
      <w:r>
        <w:t xml:space="preserve">, </w:t>
      </w:r>
      <w:hyperlink r:id="rId69" w:history="1">
        <w:r>
          <w:rPr>
            <w:color w:val="0000FF"/>
          </w:rPr>
          <w:t>181-1</w:t>
        </w:r>
      </w:hyperlink>
      <w:r>
        <w:t xml:space="preserve">, </w:t>
      </w:r>
      <w:hyperlink r:id="rId70" w:history="1">
        <w:r>
          <w:rPr>
            <w:color w:val="0000FF"/>
          </w:rPr>
          <w:t>182</w:t>
        </w:r>
      </w:hyperlink>
      <w:r>
        <w:t xml:space="preserve">, </w:t>
      </w:r>
      <w:hyperlink r:id="rId71" w:history="1">
        <w:r>
          <w:rPr>
            <w:color w:val="0000FF"/>
          </w:rPr>
          <w:t>187</w:t>
        </w:r>
      </w:hyperlink>
      <w:r>
        <w:t xml:space="preserve">, </w:t>
      </w:r>
      <w:hyperlink r:id="rId72" w:history="1">
        <w:r>
          <w:rPr>
            <w:color w:val="0000FF"/>
          </w:rPr>
          <w:t>343</w:t>
        </w:r>
      </w:hyperlink>
      <w:r>
        <w:t xml:space="preserve">, </w:t>
      </w:r>
      <w:hyperlink r:id="rId73" w:history="1">
        <w:r>
          <w:rPr>
            <w:color w:val="0000FF"/>
          </w:rPr>
          <w:t>343-1</w:t>
        </w:r>
      </w:hyperlink>
      <w:r>
        <w:t xml:space="preserve"> Уголовного кодекса Республики Беларусь, лица, не отвечающие требованиям, предъявляемым к педагогическим работникам законодательством Республики Беларусь, а также лица, которые не могут осуществлять педагогическую деятельность в сфере физической культуры и спорта в соответствии с законодательными актами Республики Беларусь в сфере физической культуры и спорта. </w:t>
      </w:r>
      <w:hyperlink r:id="rId74" w:history="1">
        <w:r>
          <w:rPr>
            <w:color w:val="0000FF"/>
          </w:rPr>
          <w:t>Перечень</w:t>
        </w:r>
      </w:hyperlink>
      <w:r>
        <w:t xml:space="preserve"> должностей, связанных с осуществлением педагогической деятельности, выполнением воспитательных функций, других должностей, профессий, связанных с постоянной работой с детьми, а также </w:t>
      </w:r>
      <w:hyperlink r:id="rId75" w:history="1">
        <w:r>
          <w:rPr>
            <w:color w:val="0000FF"/>
          </w:rPr>
          <w:t>перечень</w:t>
        </w:r>
      </w:hyperlink>
      <w:r>
        <w:t xml:space="preserve"> должностей, связанных с осуществлением педагогической деятельности в сфере физической культуры и спорта, устанавливаются Правительством Республики Беларусь или уполномоченными им органами.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28. Право на защиту от незаконного вмешательства в личную жизнь, от посягательства на тайну корреспонденции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Каждый ребенок имеет право на защиту от незаконного вмешательства в его личную жизнь, в том числе от посягательства на тайну его корреспонденции, телефонных и иных сообщений.</w:t>
      </w:r>
    </w:p>
    <w:p w:rsidR="00BF2B93" w:rsidRDefault="00BF2B9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2B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B93" w:rsidRDefault="00BF2B9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F2B93" w:rsidRDefault="00BF2B93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государственной защиты детей в неблагополучных семьях, см. </w:t>
            </w:r>
            <w:hyperlink r:id="rId76" w:history="1">
              <w:r>
                <w:rPr>
                  <w:color w:val="0000FF"/>
                </w:rPr>
                <w:t>Декрет</w:t>
              </w:r>
            </w:hyperlink>
            <w:r>
              <w:rPr>
                <w:color w:val="392C69"/>
              </w:rPr>
              <w:t xml:space="preserve"> Президента Республики Беларусь от 24.11.2006 N 18.</w:t>
            </w:r>
          </w:p>
        </w:tc>
      </w:tr>
    </w:tbl>
    <w:p w:rsidR="00BF2B93" w:rsidRDefault="00BF2B93">
      <w:pPr>
        <w:pStyle w:val="ConsPlusTitle"/>
        <w:spacing w:before="280"/>
        <w:jc w:val="center"/>
        <w:outlineLvl w:val="0"/>
      </w:pPr>
      <w:r>
        <w:t>ГЛАВА 4</w:t>
      </w:r>
    </w:p>
    <w:p w:rsidR="00BF2B93" w:rsidRDefault="00BF2B93">
      <w:pPr>
        <w:pStyle w:val="ConsPlusTitle"/>
        <w:jc w:val="center"/>
      </w:pPr>
      <w:r>
        <w:t>РЕБЕНОК В НЕБЛАГОПРИЯТНЫХ УСЛОВИЯХ И ЧРЕЗВЫЧАЙНЫХ СИТУАЦИЯХ</w:t>
      </w:r>
    </w:p>
    <w:p w:rsidR="00BF2B93" w:rsidRDefault="00BF2B93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29. Защита прав детей-сирот и детей, оставшихся без попечения родителей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Дети-сироты и дети, оставшиеся без попечения родителей, имеют право на особую заботу государства. В порядке, установленном законодательством Республики Беларусь, им предоставляются государственное обеспечение и иные гарантии по социальной защите.</w:t>
      </w:r>
    </w:p>
    <w:p w:rsidR="00BF2B93" w:rsidRDefault="00BF2B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2B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B93" w:rsidRDefault="00BF2B9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F2B93" w:rsidRDefault="009B58BC">
            <w:pPr>
              <w:pStyle w:val="ConsPlusNormal"/>
              <w:jc w:val="both"/>
            </w:pPr>
            <w:hyperlink r:id="rId79" w:history="1">
              <w:r w:rsidR="00BF2B93">
                <w:rPr>
                  <w:color w:val="0000FF"/>
                </w:rPr>
                <w:t>Положение</w:t>
              </w:r>
            </w:hyperlink>
            <w:r w:rsidR="00BF2B93">
              <w:rPr>
                <w:color w:val="392C69"/>
              </w:rPr>
              <w:t xml:space="preserve"> о порядке организации работы по установлению и осуществлению опеки (попечительства) над несовершеннолетними детьми утверждено постановлением Совета Министров Республики Беларусь от 20.05.2006 N 637.</w:t>
            </w:r>
          </w:p>
        </w:tc>
      </w:tr>
    </w:tbl>
    <w:p w:rsidR="00BF2B93" w:rsidRDefault="00BF2B93">
      <w:pPr>
        <w:pStyle w:val="ConsPlusNormal"/>
        <w:spacing w:before="280"/>
        <w:ind w:firstLine="540"/>
        <w:jc w:val="both"/>
      </w:pPr>
      <w:r>
        <w:t xml:space="preserve">Органы опеки и попечительства, иные организации, уполномоченные законодательством </w:t>
      </w:r>
      <w:r>
        <w:lastRenderedPageBreak/>
        <w:t>Республики Беларусь осуществлять защиту прав и законных интересов детей, должны предпринимать все меры по устройству детей-сирот и детей, оставшихся без попечения родителей, на воспитание в семью. При этом дети с учетом их интересов подлежат преимущественному устройству в семьи родственников детей либо в семьи граждан Республики Беларусь, постоянно проживающих на территории Республики Беларусь.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В порядке, установленном законодательством Республики Беларусь, усыновление (удочерение) являющихся гражданами Республики Беларусь детей-сирот и детей, оставшихся без попечения родителей, установление опеки (попечительства) над являющимися гражданами Республики Беларусь детьми-сиротами и детьми, оставшимися без попечения родителей, допускаются гражданами Республики Беларусь, постоянно проживающими на территории иностранного государства, иностранными гражданами и лицами без гражданства. В этом случае за детьми сохраняются права на гражданство, имущество, жилье, иные личные неимущественные и имущественные права в соответствии с законодательством Республики Беларусь.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 xml:space="preserve">Дети-сироты и дети, оставшиеся без попечения родителей, при невозможности устройства их на воспитание в семью подлежат устройству в детские </w:t>
      </w:r>
      <w:proofErr w:type="spellStart"/>
      <w:r>
        <w:t>интернатные</w:t>
      </w:r>
      <w:proofErr w:type="spellEnd"/>
      <w:r>
        <w:t xml:space="preserve"> учреждения.</w:t>
      </w:r>
    </w:p>
    <w:p w:rsidR="00BF2B93" w:rsidRDefault="00BF2B93">
      <w:pPr>
        <w:pStyle w:val="ConsPlusNormal"/>
        <w:jc w:val="both"/>
      </w:pPr>
      <w:r>
        <w:t xml:space="preserve">(часть четвертая статьи 29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Республики Беларусь от 26.05.2012 N 376-З)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 xml:space="preserve">В целях полноценного физического, интеллектуального и духовного развития, подготовки к самостоятельной жизни детей-сирот и детей, оставшихся без попечения родителей, находящихся на государственном обеспечении в опекунских семьях, приемных семьях, детских домах семейного типа, детских </w:t>
      </w:r>
      <w:proofErr w:type="spellStart"/>
      <w:r>
        <w:t>интернатных</w:t>
      </w:r>
      <w:proofErr w:type="spellEnd"/>
      <w:r>
        <w:t xml:space="preserve"> учреждениях, создаются все необходимые условия, приближенные к семейным, обеспечивается сохранение их родного языка, культуры, национальных обычаев и традиций.</w:t>
      </w:r>
    </w:p>
    <w:p w:rsidR="00BF2B93" w:rsidRDefault="00BF2B93">
      <w:pPr>
        <w:pStyle w:val="ConsPlusNormal"/>
        <w:jc w:val="both"/>
      </w:pPr>
      <w:r>
        <w:t xml:space="preserve">(часть пятая статьи 29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Республики Беларусь от 26.05.2012 N 376-З)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30. Исключена.</w:t>
      </w:r>
    </w:p>
    <w:p w:rsidR="00BF2B93" w:rsidRDefault="00BF2B93">
      <w:pPr>
        <w:pStyle w:val="ConsPlusNormal"/>
        <w:jc w:val="both"/>
      </w:pPr>
      <w:r>
        <w:t xml:space="preserve">(Статья 30 исключена. - </w:t>
      </w:r>
      <w:hyperlink r:id="rId82" w:history="1">
        <w:r>
          <w:rPr>
            <w:color w:val="0000FF"/>
          </w:rPr>
          <w:t>Закон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31. Права детей-инвалидов и детей с особенностями психофизического развития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Республики Беларусь от 26.05.2012 N 376-З)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Государство гарантирует детям-инвалидам и детям с особенностями психофизического развития бесплатную педагогическую, медицинскую, социальную и психологическую помощь, выбор ими и их родителями (опекунами, попечителями) учреждения образования, создание специальных условий для получения образования детьми с особенностями психофизического развития и оказание им коррекционно-педагогической помощи, трудоустройство в соответствии с их возможностями, социальную реабилитацию, полноценную жизнь в условиях, обеспечивающих их достоинство, способствующих активному включению в жизнь общества.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32. Обеспечение безопасности детей в случае возникновения чрезвычайных ситуаций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В случае возникновения чрезвычайных ситуаций государство оказывает детям безвозмездную помощь, необходимую медицинскую помощь, принимает меры по охране жизни, здоровья и имущества детей, в том числе меры по их воссоединению с семьей, эвакуации из страны (места) их пребывания.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33. Запрещение участия детей в военных действиях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lastRenderedPageBreak/>
        <w:t>Привлечение детей к участию в военных действиях или иное их использование в вооруженных конфликтах, пропаганда среди детей войны и насилия, создание детских военизированных формирований запрещаются.</w:t>
      </w:r>
    </w:p>
    <w:p w:rsidR="00BF2B93" w:rsidRDefault="00BF2B9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ind w:firstLine="540"/>
        <w:jc w:val="both"/>
      </w:pPr>
      <w:r>
        <w:t xml:space="preserve">Часть вторая статьи 33 исключена. - </w:t>
      </w:r>
      <w:hyperlink r:id="rId86" w:history="1">
        <w:r>
          <w:rPr>
            <w:color w:val="0000FF"/>
          </w:rPr>
          <w:t>Закон</w:t>
        </w:r>
      </w:hyperlink>
      <w:r>
        <w:t xml:space="preserve"> Республики Беларусь от 08.07.2008 N 365-З.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34. Права детей-беженцев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Дети, прибывшие в Республику Беларусь, имеют право обратиться с </w:t>
      </w:r>
      <w:hyperlink r:id="rId88" w:history="1">
        <w:r>
          <w:rPr>
            <w:color w:val="0000FF"/>
          </w:rPr>
          <w:t>ходатайством</w:t>
        </w:r>
      </w:hyperlink>
      <w:r>
        <w:t xml:space="preserve"> о предоставлении статуса беженца, дополнительной защиты или убежища в Республике Беларусь в соответствии с законодательством Республики Беларусь.</w:t>
      </w:r>
    </w:p>
    <w:p w:rsidR="00BF2B93" w:rsidRDefault="00BF2B93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Республики Беларусь от 11.05.2016 N 362-З)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Местные исполнительные и распорядительные органы по месту нахождения ребенка устанавливают над ним опеку или попечительство, обеспечивают другие формы его устройства на воспитание.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35. Защита прав ребенка при привлечении его к ответственности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Право на личную свободу ребенка охраняется законом. Гарантии защиты прав детей при привлечении их к ответственности устанавливаются законодательством Республики Беларусь.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36. Соблюдение прав ребенка в специальных учебно-воспитательных учреждениях и специальных лечебно-воспитательных</w:t>
      </w:r>
      <w:r>
        <w:t xml:space="preserve"> учреждениях</w:t>
      </w:r>
    </w:p>
    <w:p w:rsidR="00BF2B93" w:rsidRDefault="00BF2B93">
      <w:pPr>
        <w:pStyle w:val="ConsPlusNormal"/>
        <w:jc w:val="both"/>
      </w:pPr>
      <w:r>
        <w:t xml:space="preserve">(в ред. Законов Республики Беларусь от 08.07.2008 </w:t>
      </w:r>
      <w:hyperlink r:id="rId91" w:history="1">
        <w:r>
          <w:rPr>
            <w:color w:val="0000FF"/>
          </w:rPr>
          <w:t>N 365-З</w:t>
        </w:r>
      </w:hyperlink>
      <w:r>
        <w:t xml:space="preserve">, от 26.05.2012 </w:t>
      </w:r>
      <w:hyperlink r:id="rId92" w:history="1">
        <w:r>
          <w:rPr>
            <w:color w:val="0000FF"/>
          </w:rPr>
          <w:t>N 376-З</w:t>
        </w:r>
      </w:hyperlink>
      <w:r>
        <w:t>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Направление ребенка в специальное учебно-воспитательное учреждение или специальное лечебно-воспитательное учреждение производится только судом на условиях и в </w:t>
      </w:r>
      <w:hyperlink r:id="rId93" w:history="1">
        <w:r>
          <w:rPr>
            <w:color w:val="0000FF"/>
          </w:rPr>
          <w:t>порядке</w:t>
        </w:r>
      </w:hyperlink>
      <w:r>
        <w:t>, установленных законодательством Республики Беларусь.</w:t>
      </w:r>
    </w:p>
    <w:p w:rsidR="00BF2B93" w:rsidRDefault="00BF2B93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Республики Беларусь от 26.05.2012 N 376-З)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Ребенок, находящийся в специальном учебно-воспитательном учреждении или специальном лечебно-воспитательном учреждении, имеет право на гуманное обращение, охрану здоровья, получение общего базового, общего среднего, профессионально-технического, специального, дополнительного образования, свидания с родителями, родственниками и другими лицами, отпуск, переписку.</w:t>
      </w:r>
    </w:p>
    <w:p w:rsidR="00BF2B93" w:rsidRDefault="00BF2B93">
      <w:pPr>
        <w:pStyle w:val="ConsPlusNormal"/>
        <w:jc w:val="both"/>
      </w:pPr>
      <w:r>
        <w:t xml:space="preserve">(в ред. Законов Республики Беларусь от 08.07.2008 </w:t>
      </w:r>
      <w:hyperlink r:id="rId95" w:history="1">
        <w:r>
          <w:rPr>
            <w:color w:val="0000FF"/>
          </w:rPr>
          <w:t>N 365-З</w:t>
        </w:r>
      </w:hyperlink>
      <w:r>
        <w:t xml:space="preserve">, от 26.05.2012 </w:t>
      </w:r>
      <w:hyperlink r:id="rId96" w:history="1">
        <w:r>
          <w:rPr>
            <w:color w:val="0000FF"/>
          </w:rPr>
          <w:t>N 376-З</w:t>
        </w:r>
      </w:hyperlink>
      <w:r>
        <w:t>)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Обязательной целью содержания детей в специальных учебно-воспитательных учреждениях или специальных лечебно-воспитательных учреждениях является обеспечение реализации программы воспитания детей, нуждающихся в особых условиях воспитания.</w:t>
      </w:r>
    </w:p>
    <w:p w:rsidR="00BF2B93" w:rsidRDefault="00BF2B93">
      <w:pPr>
        <w:pStyle w:val="ConsPlusNormal"/>
        <w:jc w:val="both"/>
      </w:pPr>
      <w:r>
        <w:t xml:space="preserve">(часть третья статьи 36 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Республики Беларусь от 26.05.2012 N 376-З)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37. Защита ребенка от насильственного перемещения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Государство принимает меры против незаконного перемещения и невозвращения детей из-за границы, их похищения, торговли детьми в любых целях и форме в соответствии с законодательством Республики Беларусь и нормами международного права.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Title"/>
        <w:jc w:val="center"/>
        <w:outlineLvl w:val="0"/>
      </w:pPr>
      <w:r>
        <w:t>ГЛАВА 4-1</w:t>
      </w:r>
    </w:p>
    <w:p w:rsidR="00BF2B93" w:rsidRDefault="00BF2B93">
      <w:pPr>
        <w:pStyle w:val="ConsPlusTitle"/>
        <w:jc w:val="center"/>
      </w:pPr>
      <w:r>
        <w:lastRenderedPageBreak/>
        <w:t>ЗАЩИТА ДЕТЕЙ ОТ ИНФОРМАЦИИ, ПРИЧИНЯЮЩЕЙ ВРЕД ИХ ЗДОРОВЬЮ И РАЗВИТИЮ</w:t>
      </w:r>
    </w:p>
    <w:p w:rsidR="00BF2B93" w:rsidRDefault="00BF2B93">
      <w:pPr>
        <w:pStyle w:val="ConsPlusNormal"/>
        <w:jc w:val="center"/>
      </w:pPr>
      <w:r>
        <w:t xml:space="preserve">(введена </w:t>
      </w:r>
      <w:hyperlink r:id="rId98" w:history="1">
        <w:r>
          <w:rPr>
            <w:color w:val="0000FF"/>
          </w:rPr>
          <w:t>Законом</w:t>
        </w:r>
      </w:hyperlink>
      <w:r>
        <w:t xml:space="preserve"> Республики Беларусь от 11.05.2016 N 362-З)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37-1. Право детей на защиту от информации, причиняющей вред их здоровью и развитию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Каждый ребенок имеет право на защиту от информации, причиняющей вред его здоровью и развитию.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К информации, причиняющей вред здоровью и развитию детей, относится следующая способная оказать негативное влияние на здоровье, физическое, нравственное и духовное развитие детей определенной возрастной категории информация: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вызывающая желание употреблять алкогольные, слабоалкогольные напитки, пиво, потреблять наркотические средства, психотропные вещества, их аналоги, токсические или другие одурманивающие вещества, табачные изделия;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побуждающая к совершению преступления или иного общественно опасного деяния, в том числе к занятию проституцией, попрошайничеством, бродяжничеством, участию в азартных играх, совершению действий, связанных с изготовлением, распространением порнографических материалов или предметов порнографического характера;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положительно оценивающая преступление или идеализирующая преступников, поощряющая поведение, ущемляющее человеческое достоинство, в том числе совершение насильственных действий по отношению к людям или животным;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отображающая издевательства над человеком или группой людей либо их унижения в связи с этническим происхождением, национальной, расовой, религиозной, языковой, половой принадлежностью, убеждениями или взглядами, социальным положением, заболеванием;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поощряющая или положительно оценивающая жестокость, физическое, психическое, сексуальное насилие, сексуальную эксплуатацию, сексуальные отношения с участием детей;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побуждающая к нанесению телесных повреждений или самоубийству, описывающая средства или обстоятельства самоубийства;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содержащая методики либо иные материалы о способах изготовления опасных для жизни и здоровья людей предметов и их использования;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поощряющая привычки, противоречащие формированию здорового образа жизни;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содержащая нецензурные слова и выражения;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дискредитирующая институт семьи и брачно-семейные отношения;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устрашающего характера, в том числе представляемая в виде изображения или описания в унижающей человеческое достоинство форме смерти, несчастного случая, аварии, катастрофы, заболевания и (или) их последствий;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содержащая порнографические материалы и (или) эротику.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37-2. Меры по защите детей от информации, причиняющей вред их здоровью и развитию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В целях обеспечения защиты детей от информации, причиняющей вред их здоровью и развитию, запрещается распространение информационной продукции в виде продукции средств </w:t>
      </w:r>
      <w:r>
        <w:lastRenderedPageBreak/>
        <w:t>массовой информации, печатных изданий, аудиовизуальных произведений, фонограмм, игр, в том числе игр с электронным дисплеем, компьютерных игр и программ на любых видах носителей, либо в виде информации, распространяемой посредством культурных мероприятий (далее - информационная продукция), без присвоения знака возрастной категории, представляющего собой звуковое и (или) визуальное предупреждения, указывающие на возрастную категорию детей, среди которых допускается распространение информационной продукции, за исключением случаев, когда наличие такого знака является необязательным в соответствии с законодательными актами Республики Беларусь.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В зависимости от тематики, жанра, содержания и художественного оформления информационной продукции, особенностей восприятия содержащейся в ней информации детьми определенного возраста, а также от возможности причинения содержащейся в ней информацией вреда здоровью и развитию детей информационной продукции присваиваются следующие знаки возрастной категории: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"0+" - без возрастных ограничений (универсальная);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"6+" - предназначена для лиц, достигших 6 лет;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"12+" - предназначена для лиц, достигших 12 лет;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"16+" - предназначена для лиц, достигших 16 лет;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"18+" - предназначена для лиц, достигших 18 лет.</w:t>
      </w:r>
    </w:p>
    <w:p w:rsidR="00BF2B93" w:rsidRDefault="009B58BC">
      <w:pPr>
        <w:pStyle w:val="ConsPlusNormal"/>
        <w:spacing w:before="220"/>
        <w:ind w:firstLine="540"/>
        <w:jc w:val="both"/>
      </w:pPr>
      <w:hyperlink r:id="rId99" w:history="1">
        <w:r w:rsidR="00BF2B93">
          <w:rPr>
            <w:color w:val="0000FF"/>
          </w:rPr>
          <w:t>Критерии</w:t>
        </w:r>
      </w:hyperlink>
      <w:r w:rsidR="00BF2B93">
        <w:t xml:space="preserve"> определения возрастной категории детей, среди которых допускается распространение информационной продукции, устанавливаются Правительством Республики Беларусь.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 xml:space="preserve">Знак возрастной категории в </w:t>
      </w:r>
      <w:hyperlink r:id="rId100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Беларусь, присваивается информационной продукции (кроме фильмов, предназначенных для показа на территории Республики Беларусь):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произведенной на территории Республики Беларусь, - юридическими лицами, индивидуальными предпринимателями, осуществляющими деятельность по производству информационной продукции;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распространяемой посредством культурных мероприятий, - организаторами культурных мероприятий.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Для распространения на территории Республики Беларусь информационной продукции, произведенной за пределами Республики Беларусь (кроме фильмов, предназначенных для показа на территории Республики Беларусь), не имеющей знака возрастной категории, который присваивается в порядке и в соответствии с критериями, установленными Правительством Республики Беларусь, юридические лица, индивидуальные предприниматели, осуществляющие деятельность по распространению информационной продукции, вправе самостоятельно присвоить ей такой знак.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Знак возрастной категории присваивается фильмам, предназначенным для показа на территории Республики Беларусь, в соответствии с законодательством Республики Беларусь о культуре.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Иные особенности присвоения знака возрастной категории информационной продукции и ее распространения, направленные на защиту детей от информации, причиняющей вред их здоровью и развитию, устанавливаются законодательством Республики Беларусь о культуре, о средствах массовой информации, о рекламе, об издательском деле.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lastRenderedPageBreak/>
        <w:t>В целях обеспечения защиты детей от информации, причиняющей вред их здоровью и развитию, распространяемой в глобальной компьютерной сети Интернет, собственники компьютерных клубов, интернет-кафе, иных мест, в которых обеспечивается коллективный доступ пользователей к глобальной компьютерной сети Интернет, учреждения образования обязаны применять административные, организационные меры, программно-аппаратные и программные средства, позволяющие не допустить распространения среди детей информации, причиняющей вред их здоровью и развитию.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Обеспечение защиты детей от информации, причиняющей вред их здоровью и развитию, распространяемой в глобальной компьютерной сети Интернет, может быть реализовано родителями (опекунами, попечителями) посредством заключения с поставщиками интернет-услуг в установленном законодательством Республики Беларусь порядке договора на оказание услуг по ограничению доступа к информации в глобальной компьютерной сети Интернет либо путем применения организационных мер, программно-аппаратных и программных средств, позволяющих не допустить распространения среди детей информации, причиняющей вред их здоровью и развитию.</w:t>
      </w:r>
    </w:p>
    <w:p w:rsidR="00BF2B93" w:rsidRDefault="00BF2B93">
      <w:pPr>
        <w:pStyle w:val="ConsPlusNormal"/>
        <w:spacing w:before="220"/>
        <w:ind w:firstLine="540"/>
        <w:jc w:val="both"/>
      </w:pPr>
      <w:r>
        <w:t>Поставщики услуг электросвязи при заключении договора на оказание услуг электросвязи должны информировать пользователей об оказываемых услугах по ограничению доступа к информации в глобальной компьютерной сети Интернет, а также о программно-аппаратных и программных средствах, позволяющих не допустить распространения среди детей информации, причиняющей вред их здоровью и развитию.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37-3. Общественно-консультативный совет по защите детей от информации, причиняющей вред их здоровью и развитию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Общественно-консультативный совет по защите детей от информации, причиняющей вред их здоровью и развитию (далее - общественно-консультативный совет), создается при Правительстве Республики Беларусь в целях координации деятельности, направленной на защиту детей от информации, причиняющей вред их здоровью и развитию. Решения общественно-консультативного совета носят рекомендательный характер.</w:t>
      </w:r>
    </w:p>
    <w:p w:rsidR="00BF2B93" w:rsidRDefault="009B58BC">
      <w:pPr>
        <w:pStyle w:val="ConsPlusNormal"/>
        <w:spacing w:before="220"/>
        <w:ind w:firstLine="540"/>
        <w:jc w:val="both"/>
      </w:pPr>
      <w:hyperlink r:id="rId101" w:history="1">
        <w:r w:rsidR="00BF2B93">
          <w:rPr>
            <w:color w:val="0000FF"/>
          </w:rPr>
          <w:t>Положение</w:t>
        </w:r>
      </w:hyperlink>
      <w:r w:rsidR="00BF2B93">
        <w:t xml:space="preserve"> об общественно-консультативном совете и его </w:t>
      </w:r>
      <w:hyperlink r:id="rId102" w:history="1">
        <w:r w:rsidR="00BF2B93">
          <w:rPr>
            <w:color w:val="0000FF"/>
          </w:rPr>
          <w:t>состав</w:t>
        </w:r>
      </w:hyperlink>
      <w:r w:rsidR="00BF2B93">
        <w:t xml:space="preserve"> утверждаются Правительством Республики Беларусь.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Title"/>
        <w:jc w:val="center"/>
        <w:outlineLvl w:val="0"/>
      </w:pPr>
      <w:r>
        <w:t>ГЛАВА 5</w:t>
      </w:r>
    </w:p>
    <w:p w:rsidR="00BF2B93" w:rsidRDefault="00BF2B93">
      <w:pPr>
        <w:pStyle w:val="ConsPlusTitle"/>
        <w:jc w:val="center"/>
      </w:pPr>
      <w:r>
        <w:t>МЕЖДУНАРОДНОЕ СОТРУДНИЧЕСТВО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38. Международные договоры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39. Международное сотрудничество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Государство содействует развитию международного сотрудничества государственных и негосударственных организаций, обеспечивает выполнение международных договоров Республики Беларусь в сфере охраны прав ребенка.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Title"/>
        <w:jc w:val="center"/>
        <w:outlineLvl w:val="0"/>
      </w:pPr>
      <w:r>
        <w:t>ГЛАВА 6</w:t>
      </w:r>
    </w:p>
    <w:p w:rsidR="00BF2B93" w:rsidRDefault="00BF2B93">
      <w:pPr>
        <w:pStyle w:val="ConsPlusTitle"/>
        <w:jc w:val="center"/>
      </w:pPr>
      <w:r>
        <w:t>ОТВЕТСТВЕННОСТЬ ЗА НАРУШЕНИЕ НАСТОЯЩЕГО ЗАКОНА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  <w:outlineLvl w:val="1"/>
      </w:pPr>
      <w:r>
        <w:rPr>
          <w:b/>
        </w:rPr>
        <w:t>Статья 40. Ответственность за нарушение настоящего Закона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ind w:firstLine="540"/>
        <w:jc w:val="both"/>
      </w:pPr>
      <w:r>
        <w:t>Лица, нарушающие настоящий Закон или препятствующие его исполнению, несут ответственность, предусмотренную законодательными актами Республики Беларусь.</w:t>
      </w: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</w:pPr>
      <w:r>
        <w:t>Председатель Верховного Совета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F2B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2B93" w:rsidRDefault="00BF2B93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2B93" w:rsidRDefault="00BF2B93">
            <w:pPr>
              <w:pStyle w:val="ConsPlusNormal"/>
              <w:jc w:val="right"/>
            </w:pPr>
            <w:proofErr w:type="spellStart"/>
            <w:r>
              <w:t>С.Шушкевич</w:t>
            </w:r>
            <w:proofErr w:type="spellEnd"/>
          </w:p>
        </w:tc>
      </w:tr>
    </w:tbl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jc w:val="both"/>
      </w:pPr>
    </w:p>
    <w:p w:rsidR="00BF2B93" w:rsidRDefault="00BF2B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B93" w:rsidRDefault="00BF2B93">
      <w:pPr>
        <w:pStyle w:val="ConsPlusNormal"/>
        <w:jc w:val="both"/>
      </w:pPr>
    </w:p>
    <w:p w:rsidR="00A23458" w:rsidRDefault="00A23458"/>
    <w:sectPr w:rsidR="00A23458" w:rsidSect="00E0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93"/>
    <w:rsid w:val="003A425A"/>
    <w:rsid w:val="0059227A"/>
    <w:rsid w:val="009B58BC"/>
    <w:rsid w:val="009D480D"/>
    <w:rsid w:val="00A23458"/>
    <w:rsid w:val="00B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45C2C1A9B15546E3FCD1AE5662E64F59F9CABE78CAEB95EDFA4AA092744830616963187ADD6D2FE162253DU4X9F" TargetMode="External"/><Relationship Id="rId21" Type="http://schemas.openxmlformats.org/officeDocument/2006/relationships/hyperlink" Target="consultantplus://offline/ref=E645C2C1A9B15546E3FCD1AE5662E64F59F9CABE78CAEB95EDFA4AA092744830616963187ADD6D2FE162253DU4X3F" TargetMode="External"/><Relationship Id="rId42" Type="http://schemas.openxmlformats.org/officeDocument/2006/relationships/hyperlink" Target="consultantplus://offline/ref=E645C2C1A9B15546E3FCD1AE5662E64F59F9CABE78CAEB95EDFA4AA092744830616963187ADD6D2FE162253FU4X7F" TargetMode="External"/><Relationship Id="rId47" Type="http://schemas.openxmlformats.org/officeDocument/2006/relationships/hyperlink" Target="consultantplus://offline/ref=E645C2C1A9B15546E3FCD1AE5662E64F59F9CABE78C3EB91ECF446FD987C113C636E6C476DDA2423E062253C41UDX9F" TargetMode="External"/><Relationship Id="rId63" Type="http://schemas.openxmlformats.org/officeDocument/2006/relationships/hyperlink" Target="consultantplus://offline/ref=E645C2C1A9B15546E3FCD1AE5662E64F59F9CABE78C1EA91E7F64AA092744830616963187ADD6D2FE162253CU4X0F" TargetMode="External"/><Relationship Id="rId68" Type="http://schemas.openxmlformats.org/officeDocument/2006/relationships/hyperlink" Target="consultantplus://offline/ref=E645C2C1A9B15546E3FCD1AE5662E64F59F9CABE78C3EC90E8F240FD987C113C636E6C476DDA2423E062263446UDX7F" TargetMode="External"/><Relationship Id="rId84" Type="http://schemas.openxmlformats.org/officeDocument/2006/relationships/hyperlink" Target="consultantplus://offline/ref=E645C2C1A9B15546E3FCD1AE5662E64F59F9CABE78CAEB95EDFA4AA092744830616963187ADD6D2FE1622534U4X1F" TargetMode="External"/><Relationship Id="rId89" Type="http://schemas.openxmlformats.org/officeDocument/2006/relationships/hyperlink" Target="consultantplus://offline/ref=E645C2C1A9B15546E3FCD1AE5662E64F59F9CABE78C3ED96EBF548FD987C113C636E6C476DDA2423E062253C40UDX9F" TargetMode="External"/><Relationship Id="rId7" Type="http://schemas.openxmlformats.org/officeDocument/2006/relationships/hyperlink" Target="consultantplus://offline/ref=E645C2C1A9B15546E3FCD1AE5662E64F59F9CABE78C5E896EDF44AA092744830616963187ADD6D2FE162273AU4X7F" TargetMode="External"/><Relationship Id="rId71" Type="http://schemas.openxmlformats.org/officeDocument/2006/relationships/hyperlink" Target="consultantplus://offline/ref=E645C2C1A9B15546E3FCD1AE5662E64F59F9CABE78C3EC90E8F240FD987C113C636E6C476DDA2423E062273445UDX7F" TargetMode="External"/><Relationship Id="rId92" Type="http://schemas.openxmlformats.org/officeDocument/2006/relationships/hyperlink" Target="consultantplus://offline/ref=E645C2C1A9B15546E3FCD1AE5662E64F59F9CABE78C3EB91ECF446FD987C113C636E6C476DDA2423E062253C42UDX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45C2C1A9B15546E3FCD1AE5662E64F59F9CABE78CAEB95EDFA4AA092744830616963187ADD6D2FE162253CU4X7F" TargetMode="External"/><Relationship Id="rId29" Type="http://schemas.openxmlformats.org/officeDocument/2006/relationships/hyperlink" Target="consultantplus://offline/ref=E645C2C1A9B15546E3FCD1AE5662E64F59F9CABE78C5E896EDF44AA092744830616963187ADD6D2FE162273AU4X7F" TargetMode="External"/><Relationship Id="rId11" Type="http://schemas.openxmlformats.org/officeDocument/2006/relationships/hyperlink" Target="consultantplus://offline/ref=E645C2C1A9B15546E3FCD1AE5662E64F59F9CABE78C3EB91ECF446FD987C113C636E6C476DDA2423E062253C41UDXAF" TargetMode="External"/><Relationship Id="rId24" Type="http://schemas.openxmlformats.org/officeDocument/2006/relationships/hyperlink" Target="consultantplus://offline/ref=E645C2C1A9B15546E3FCD1AE5662E64F59F9CABE78CAEB95EDFA4AA092744830616963187ADD6D2FE162253DU4X7F" TargetMode="External"/><Relationship Id="rId32" Type="http://schemas.openxmlformats.org/officeDocument/2006/relationships/hyperlink" Target="consultantplus://offline/ref=E645C2C1A9B15546E3FCD1AE5662E64F59F9CABE78CAEB95EDFA4AA092744830616963187ADD6D2FE162253EU4X3F" TargetMode="External"/><Relationship Id="rId37" Type="http://schemas.openxmlformats.org/officeDocument/2006/relationships/hyperlink" Target="consultantplus://offline/ref=E645C2C1A9B15546E3FCD1AE5662E64F59F9CABE78CAEB95EDFA4AA092744830616963187ADD6D2FE162253EU4X8F" TargetMode="External"/><Relationship Id="rId40" Type="http://schemas.openxmlformats.org/officeDocument/2006/relationships/hyperlink" Target="consultantplus://offline/ref=E645C2C1A9B15546E3FCD1AE5662E64F59F9CABE78CAEB95EDFA4AA092744830616963187ADD6D2FE162253FU4X0F" TargetMode="External"/><Relationship Id="rId45" Type="http://schemas.openxmlformats.org/officeDocument/2006/relationships/hyperlink" Target="consultantplus://offline/ref=E645C2C1A9B15546E3FCD1AE5662E64F59F9CABE78C3EA91EFFB4AA09274483061U6X9F" TargetMode="External"/><Relationship Id="rId53" Type="http://schemas.openxmlformats.org/officeDocument/2006/relationships/hyperlink" Target="consultantplus://offline/ref=E645C2C1A9B15546E3FCD1AE5662E64F59F9CABE78C3EB91ECF446FD987C113C636E6C476DDA2423E062253C40UDXCF" TargetMode="External"/><Relationship Id="rId58" Type="http://schemas.openxmlformats.org/officeDocument/2006/relationships/hyperlink" Target="consultantplus://offline/ref=E645C2C1A9B15546E3FCD1AE5662E64F59F9CABE78CAEB95EDFA4AA092744830616963187ADD6D2FE1622539U4X7F" TargetMode="External"/><Relationship Id="rId66" Type="http://schemas.openxmlformats.org/officeDocument/2006/relationships/hyperlink" Target="consultantplus://offline/ref=E645C2C1A9B15546E3FCD1AE5662E64F59F9CABE78C3EC90E8F240FD987C113C636E6C476DDA2423E6U6X3F" TargetMode="External"/><Relationship Id="rId74" Type="http://schemas.openxmlformats.org/officeDocument/2006/relationships/hyperlink" Target="consultantplus://offline/ref=E645C2C1A9B15546E3FCD1AE5662E64F59F9CABE78C3EB95EFF245FD987C113C636E6C476DDA2423E062253E46UDXCF" TargetMode="External"/><Relationship Id="rId79" Type="http://schemas.openxmlformats.org/officeDocument/2006/relationships/hyperlink" Target="consultantplus://offline/ref=E645C2C1A9B15546E3FCD1AE5662E64F59F9CABE78C3EC95EDF149FD987C113C636E6C476DDA2423E062253D42UDXAF" TargetMode="External"/><Relationship Id="rId87" Type="http://schemas.openxmlformats.org/officeDocument/2006/relationships/hyperlink" Target="consultantplus://offline/ref=E645C2C1A9B15546E3FCD1AE5662E64F59F9CABE78CAEB95EDFA4AA092744830616963187ADD6D2FE1622534U4X7F" TargetMode="External"/><Relationship Id="rId102" Type="http://schemas.openxmlformats.org/officeDocument/2006/relationships/hyperlink" Target="consultantplus://offline/ref=E645C2C1A9B15546E3FCD1AE5662E64F59F9CABE78C3EF90E6F243FD987C113C636E6C476DDA2423E062253D44UDX8F" TargetMode="External"/><Relationship Id="rId5" Type="http://schemas.openxmlformats.org/officeDocument/2006/relationships/hyperlink" Target="consultantplus://offline/ref=E645C2C1A9B15546E3FCD1AE5662E64F59F9CABE78C1EE93EEF24AA092744830616963187ADD6D2FE162253CU4X7F" TargetMode="External"/><Relationship Id="rId61" Type="http://schemas.openxmlformats.org/officeDocument/2006/relationships/hyperlink" Target="consultantplus://offline/ref=E645C2C1A9B15546E3FCD1AE5662E64F59F9CABE78C3EB91ECF446FD987C113C636E6C476DDA2423E062253C40UDX7F" TargetMode="External"/><Relationship Id="rId82" Type="http://schemas.openxmlformats.org/officeDocument/2006/relationships/hyperlink" Target="consultantplus://offline/ref=E645C2C1A9B15546E3FCD1AE5662E64F59F9CABE78CAEB95EDFA4AA092744830616963187ADD6D2FE162253BU4X9F" TargetMode="External"/><Relationship Id="rId90" Type="http://schemas.openxmlformats.org/officeDocument/2006/relationships/hyperlink" Target="consultantplus://offline/ref=E645C2C1A9B15546E3FCD1AE5662E64F59F9CABE78CAEB95EDFA4AA092744830616963187ADD6D2FE1622535U4X1F" TargetMode="External"/><Relationship Id="rId95" Type="http://schemas.openxmlformats.org/officeDocument/2006/relationships/hyperlink" Target="consultantplus://offline/ref=E645C2C1A9B15546E3FCD1AE5662E64F59F9CABE78CAEB95EDFA4AA092744830616963187ADD6D2FE1622535U4X4F" TargetMode="External"/><Relationship Id="rId19" Type="http://schemas.openxmlformats.org/officeDocument/2006/relationships/hyperlink" Target="consultantplus://offline/ref=E645C2C1A9B15546E3FCD1AE5662E64F59F9CABE78CAEB95EDFA4AA092744830616963187ADD6D2FE162253CU4X8F" TargetMode="External"/><Relationship Id="rId14" Type="http://schemas.openxmlformats.org/officeDocument/2006/relationships/hyperlink" Target="consultantplus://offline/ref=E645C2C1A9B15546E3FCD1AE5662E64F59F9CABE78C0E093E8F14AA09274483061U6X9F" TargetMode="External"/><Relationship Id="rId22" Type="http://schemas.openxmlformats.org/officeDocument/2006/relationships/hyperlink" Target="consultantplus://offline/ref=E645C2C1A9B15546E3FCD1AE5662E64F59F9CABE78C3EC96E9FB45FD987C113C636E6C476DDA2423E062253C40UDXDF" TargetMode="External"/><Relationship Id="rId27" Type="http://schemas.openxmlformats.org/officeDocument/2006/relationships/hyperlink" Target="consultantplus://offline/ref=E645C2C1A9B15546E3FCD1AE5662E64F59F9CABE78C3EA97EDF245FD987C113C636EU6XCF" TargetMode="External"/><Relationship Id="rId30" Type="http://schemas.openxmlformats.org/officeDocument/2006/relationships/hyperlink" Target="consultantplus://offline/ref=E645C2C1A9B15546E3FCD1AE5662E64F59F9CABE78CAEB95EDFA4AA092744830616963187ADD6D2FE162253DU4X8F" TargetMode="External"/><Relationship Id="rId35" Type="http://schemas.openxmlformats.org/officeDocument/2006/relationships/hyperlink" Target="consultantplus://offline/ref=E645C2C1A9B15546E3FCD1AE5662E64F59F9CABE78CAEB95EDFA4AA092744830616963187ADD6D2FE162253EU4X7F" TargetMode="External"/><Relationship Id="rId43" Type="http://schemas.openxmlformats.org/officeDocument/2006/relationships/hyperlink" Target="consultantplus://offline/ref=E645C2C1A9B15546E3FCD1AE5662E64F59F9CABE78C3EC97EDF247FD987C113C636E6C476DDA2423E062253E43UDXFF" TargetMode="External"/><Relationship Id="rId48" Type="http://schemas.openxmlformats.org/officeDocument/2006/relationships/hyperlink" Target="consultantplus://offline/ref=E645C2C1A9B15546E3FCD1AE5662E64F59F9CABE78CAEB95EDFA4AA092744830616963187ADD6D2FE1622538U4X1F" TargetMode="External"/><Relationship Id="rId56" Type="http://schemas.openxmlformats.org/officeDocument/2006/relationships/hyperlink" Target="consultantplus://offline/ref=E645C2C1A9B15546E3FCD1AE5662E64F59F9CABE78C3EB91ECF446FD987C113C636E6C476DDA2423E062253C40UDXAF" TargetMode="External"/><Relationship Id="rId64" Type="http://schemas.openxmlformats.org/officeDocument/2006/relationships/hyperlink" Target="consultantplus://offline/ref=E645C2C1A9B15546E3FCD1AE5662E64F59F9CABE78C3ED96EBF548FD987C113C636E6C476DDA2423E062253C40UDXFF" TargetMode="External"/><Relationship Id="rId69" Type="http://schemas.openxmlformats.org/officeDocument/2006/relationships/hyperlink" Target="consultantplus://offline/ref=E645C2C1A9B15546E3FCD1AE5662E64F59F9CABE78C3EC90E8F240FD987C113C636E6C476DDA2423E062263E44UDX6F" TargetMode="External"/><Relationship Id="rId77" Type="http://schemas.openxmlformats.org/officeDocument/2006/relationships/hyperlink" Target="consultantplus://offline/ref=E645C2C1A9B15546E3FCD1AE5662E64F59F9CABE78CAEB95EDFA4AA092744830616963187ADD6D2FE162253BU4X1F" TargetMode="External"/><Relationship Id="rId100" Type="http://schemas.openxmlformats.org/officeDocument/2006/relationships/hyperlink" Target="consultantplus://offline/ref=E645C2C1A9B15546E3FCD1AE5662E64F59F9CABE78C3EF90E6F243FD987C113C636E6C476DDA2423E062253C40UDXDF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E645C2C1A9B15546E3FCD1AE5662E64F59F9CABE78CAEB95EDFA4AA092744830616963187ADD6D2FE162253CU4X4F" TargetMode="External"/><Relationship Id="rId51" Type="http://schemas.openxmlformats.org/officeDocument/2006/relationships/hyperlink" Target="consultantplus://offline/ref=E645C2C1A9B15546E3FCD1AE5662E64F59F9CABE78C3EF93E8F546FD987C113C636EU6XCF" TargetMode="External"/><Relationship Id="rId72" Type="http://schemas.openxmlformats.org/officeDocument/2006/relationships/hyperlink" Target="consultantplus://offline/ref=E645C2C1A9B15546E3FCD1AE5662E64F59F9CABE78C3EC90E8F240FD987C113C636E6C476DDA2423E062213D40UDX6F" TargetMode="External"/><Relationship Id="rId80" Type="http://schemas.openxmlformats.org/officeDocument/2006/relationships/hyperlink" Target="consultantplus://offline/ref=E645C2C1A9B15546E3FCD1AE5662E64F59F9CABE78C3EB91ECF446FD987C113C636E6C476DDA2423E062253C43UDXAF" TargetMode="External"/><Relationship Id="rId85" Type="http://schemas.openxmlformats.org/officeDocument/2006/relationships/hyperlink" Target="consultantplus://offline/ref=E645C2C1A9B15546E3FCD1AE5662E64F59F9CABE78CAEB95EDFA4AA092744830616963187ADD6D2FE1622534U4X5F" TargetMode="External"/><Relationship Id="rId93" Type="http://schemas.openxmlformats.org/officeDocument/2006/relationships/hyperlink" Target="consultantplus://offline/ref=E645C2C1A9B15546E3FCD1AE5662E64F59F9CABE78C3EF95EFFB49FD987C113C636E6C476DDA2423E062263A49UDXEF" TargetMode="External"/><Relationship Id="rId98" Type="http://schemas.openxmlformats.org/officeDocument/2006/relationships/hyperlink" Target="consultantplus://offline/ref=E645C2C1A9B15546E3FCD1AE5662E64F59F9CABE78C3ED96EBF548FD987C113C636E6C476DDA2423E062253C40UDX8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45C2C1A9B15546E3FCD1AE5662E64F59F9CABE78C3EA90E7FA48FD987C113C636E6C476DDA2423E062253C41UDXAF" TargetMode="External"/><Relationship Id="rId17" Type="http://schemas.openxmlformats.org/officeDocument/2006/relationships/hyperlink" Target="consultantplus://offline/ref=E645C2C1A9B15546E3FCD1AE5662E64F59F9CABE78C0E093E8F14AA09274483061U6X9F" TargetMode="External"/><Relationship Id="rId25" Type="http://schemas.openxmlformats.org/officeDocument/2006/relationships/hyperlink" Target="consultantplus://offline/ref=E645C2C1A9B15546E3FCD1AE5662E64F59F9CABE78CAEB95EDFA4AA092744830616963187ADD6D2FE162253DU4X6F" TargetMode="External"/><Relationship Id="rId33" Type="http://schemas.openxmlformats.org/officeDocument/2006/relationships/hyperlink" Target="consultantplus://offline/ref=E645C2C1A9B15546E3FCD1AE5662E64F59F9CABE78C3EA90E7FA48FD987C113C636E6C476DDA2423E062253C41UDXAF" TargetMode="External"/><Relationship Id="rId38" Type="http://schemas.openxmlformats.org/officeDocument/2006/relationships/hyperlink" Target="consultantplus://offline/ref=E645C2C1A9B15546E3FCD1AE5662E64F59F9CABE78C3ED96EBF548FD987C113C636E6C476DDA2423E062253C41UDX9F" TargetMode="External"/><Relationship Id="rId46" Type="http://schemas.openxmlformats.org/officeDocument/2006/relationships/hyperlink" Target="consultantplus://offline/ref=E645C2C1A9B15546E3FCD1AE5662E64F59F9CABE78CAEB95EDFA4AA092744830616963187ADD6D2FE162253FU4X8F" TargetMode="External"/><Relationship Id="rId59" Type="http://schemas.openxmlformats.org/officeDocument/2006/relationships/hyperlink" Target="consultantplus://offline/ref=E645C2C1A9B15546E3FCD1AE5662E64F59F9CABE78C3EB98EBF048FD987C113C636E6C476DDA2423E062253C43UDX8F" TargetMode="External"/><Relationship Id="rId67" Type="http://schemas.openxmlformats.org/officeDocument/2006/relationships/hyperlink" Target="consultantplus://offline/ref=E645C2C1A9B15546E3FCD1AE5662E64F59F9CABE78C3EC90E8F240FD987C113C636E6C476DDA2423E062243C49UDXBF" TargetMode="External"/><Relationship Id="rId103" Type="http://schemas.openxmlformats.org/officeDocument/2006/relationships/hyperlink" Target="consultantplus://offline/ref=E645C2C1A9B15546E3FCD1AE5662E64F59F9CABE78CAEB95EDFA4AA092744830616963187ADD6D2FE1622535U4X6F" TargetMode="External"/><Relationship Id="rId20" Type="http://schemas.openxmlformats.org/officeDocument/2006/relationships/hyperlink" Target="consultantplus://offline/ref=E645C2C1A9B15546E3FCD1AE5662E64F59F9CABE78CAEB95EDFA4AA092744830616963187ADD6D2FE162253DU4X1F" TargetMode="External"/><Relationship Id="rId41" Type="http://schemas.openxmlformats.org/officeDocument/2006/relationships/hyperlink" Target="consultantplus://offline/ref=E645C2C1A9B15546E3FCD1AE5662E64F59F9CABE78CAEB95EDFA4AA092744830616963187ADD6D2FE162253FU4X4F" TargetMode="External"/><Relationship Id="rId54" Type="http://schemas.openxmlformats.org/officeDocument/2006/relationships/hyperlink" Target="consultantplus://offline/ref=E645C2C1A9B15546E3FCD1AE5662E64F59F9CABE78C3ED96EBF548FD987C113C636E6C476DDA2423E062253C41UDX8F" TargetMode="External"/><Relationship Id="rId62" Type="http://schemas.openxmlformats.org/officeDocument/2006/relationships/hyperlink" Target="consultantplus://offline/ref=E645C2C1A9B15546E3FCD1AE5662E64F59F9CABE78CAEB95EDFA4AA092744830616963187ADD6D2FE162253AU4X3F" TargetMode="External"/><Relationship Id="rId70" Type="http://schemas.openxmlformats.org/officeDocument/2006/relationships/hyperlink" Target="consultantplus://offline/ref=E645C2C1A9B15546E3FCD1AE5662E64F59F9CABE78C3EC90E8F240FD987C113C636E6C476DDA2423E062243D42UDX8F" TargetMode="External"/><Relationship Id="rId75" Type="http://schemas.openxmlformats.org/officeDocument/2006/relationships/hyperlink" Target="consultantplus://offline/ref=E645C2C1A9B15546E3FCD1AE5662E64F59F9CABE78C3EF92EAF042FD987C113C636E6C476DDA2423E062253C41UDX7F" TargetMode="External"/><Relationship Id="rId83" Type="http://schemas.openxmlformats.org/officeDocument/2006/relationships/hyperlink" Target="consultantplus://offline/ref=E645C2C1A9B15546E3FCD1AE5662E64F59F9CABE78C3EB91ECF446FD987C113C636E6C476DDA2423E062253C43UDX8F" TargetMode="External"/><Relationship Id="rId88" Type="http://schemas.openxmlformats.org/officeDocument/2006/relationships/hyperlink" Target="consultantplus://offline/ref=E645C2C1A9B15546E3FCD1AE5662E64F59F9CABE78C3EC97E8F541FD987C113C636E6C476DDA2423E062253947UDX6F" TargetMode="External"/><Relationship Id="rId91" Type="http://schemas.openxmlformats.org/officeDocument/2006/relationships/hyperlink" Target="consultantplus://offline/ref=E645C2C1A9B15546E3FCD1AE5662E64F59F9CABE78CAEB95EDFA4AA092744830616963187ADD6D2FE1622535U4X5F" TargetMode="External"/><Relationship Id="rId96" Type="http://schemas.openxmlformats.org/officeDocument/2006/relationships/hyperlink" Target="consultantplus://offline/ref=E645C2C1A9B15546E3FCD1AE5662E64F59F9CABE78C3EB91ECF446FD987C113C636E6C476DDA2423E062253C42UDX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5C2C1A9B15546E3FCD1AE5662E64F59F9CABE78C7E897EAF34AA092744830616963187ADD6D2FE162253CU4X6F" TargetMode="External"/><Relationship Id="rId15" Type="http://schemas.openxmlformats.org/officeDocument/2006/relationships/hyperlink" Target="consultantplus://offline/ref=E645C2C1A9B15546E3FCD1AE5662E64F59F9CABE78C3EA91EFFB4AA09274483061U6X9F" TargetMode="External"/><Relationship Id="rId23" Type="http://schemas.openxmlformats.org/officeDocument/2006/relationships/hyperlink" Target="consultantplus://offline/ref=E645C2C1A9B15546E3FCD1AE5662E64F59F9CABE78CAEB95EDFA4AA092744830616963187ADD6D2FE162253DU4X4F" TargetMode="External"/><Relationship Id="rId28" Type="http://schemas.openxmlformats.org/officeDocument/2006/relationships/hyperlink" Target="consultantplus://offline/ref=E645C2C1A9B15546E3FCD1AE5662E64F59F9CABE78C7E897EAF34AA092744830616963187ADD6D2FE162253CU4X6F" TargetMode="External"/><Relationship Id="rId36" Type="http://schemas.openxmlformats.org/officeDocument/2006/relationships/hyperlink" Target="consultantplus://offline/ref=E645C2C1A9B15546E3FCD1AE5662E64F59F9CABE78CAEB95EDFA4AA092744830616963187ADD6D2FE162253EU4X9F" TargetMode="External"/><Relationship Id="rId49" Type="http://schemas.openxmlformats.org/officeDocument/2006/relationships/hyperlink" Target="consultantplus://offline/ref=E645C2C1A9B15546E3FCD1AE5662E64F59F9CABE78CAEB95EDFA4AA092744830616963187ADD6D2FE1622538U4X0F" TargetMode="External"/><Relationship Id="rId57" Type="http://schemas.openxmlformats.org/officeDocument/2006/relationships/hyperlink" Target="consultantplus://offline/ref=E645C2C1A9B15546E3FCD1AE5662E64F59F9CABE78C3EB91ECF446FD987C113C636E6C476DDA2423E062253C40UDX8F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E645C2C1A9B15546E3FCD1AE5662E64F59F9CABE78C3E896EEF643FD987C113C636E6C476DDA2423E062253941UDX9F" TargetMode="External"/><Relationship Id="rId31" Type="http://schemas.openxmlformats.org/officeDocument/2006/relationships/hyperlink" Target="consultantplus://offline/ref=E645C2C1A9B15546E3FCD1AE5662E64F59F9CABE78CAEB95EDFA4AA092744830616963187ADD6D2FE162253EU4X1F" TargetMode="External"/><Relationship Id="rId44" Type="http://schemas.openxmlformats.org/officeDocument/2006/relationships/hyperlink" Target="consultantplus://offline/ref=E645C2C1A9B15546E3FCD1AE5662E64F59F9CABE78C3E896EEF643FD987C113C636E6C476DDA2423E062253941UDX9F" TargetMode="External"/><Relationship Id="rId52" Type="http://schemas.openxmlformats.org/officeDocument/2006/relationships/hyperlink" Target="consultantplus://offline/ref=E645C2C1A9B15546E3FCD1AE5662E64F59F9CABE78CAEB95EDFA4AA092744830616963187ADD6D2FE1622538U4X6F" TargetMode="External"/><Relationship Id="rId60" Type="http://schemas.openxmlformats.org/officeDocument/2006/relationships/hyperlink" Target="consultantplus://offline/ref=E645C2C1A9B15546E3FCD1AE5662E64F59F9CABE78CAEB95EDFA4AA092744830616963187ADD6D2FE162253AU4X1F" TargetMode="External"/><Relationship Id="rId65" Type="http://schemas.openxmlformats.org/officeDocument/2006/relationships/hyperlink" Target="consultantplus://offline/ref=E645C2C1A9B15546E3FCD1AE5662E64F59F9CABE78C0E093E8F14AA09274483061U6X9F" TargetMode="External"/><Relationship Id="rId73" Type="http://schemas.openxmlformats.org/officeDocument/2006/relationships/hyperlink" Target="consultantplus://offline/ref=E645C2C1A9B15546E3FCD1AE5662E64F59F9CABE78C3EC90E8F240FD987C113C636E6C476DDA2423E062263E46UDX7F" TargetMode="External"/><Relationship Id="rId78" Type="http://schemas.openxmlformats.org/officeDocument/2006/relationships/hyperlink" Target="consultantplus://offline/ref=E645C2C1A9B15546E3FCD1AE5662E64F59F9CABE78CAEB95EDFA4AA092744830616963187ADD6D2FE162253BU4X0F" TargetMode="External"/><Relationship Id="rId81" Type="http://schemas.openxmlformats.org/officeDocument/2006/relationships/hyperlink" Target="consultantplus://offline/ref=E645C2C1A9B15546E3FCD1AE5662E64F59F9CABE78C3EB91ECF446FD987C113C636E6C476DDA2423E062253C43UDX9F" TargetMode="External"/><Relationship Id="rId86" Type="http://schemas.openxmlformats.org/officeDocument/2006/relationships/hyperlink" Target="consultantplus://offline/ref=E645C2C1A9B15546E3FCD1AE5662E64F59F9CABE78CAEB95EDFA4AA092744830616963187ADD6D2FE1622534U4X4F" TargetMode="External"/><Relationship Id="rId94" Type="http://schemas.openxmlformats.org/officeDocument/2006/relationships/hyperlink" Target="consultantplus://offline/ref=E645C2C1A9B15546E3FCD1AE5662E64F59F9CABE78C3EB91ECF446FD987C113C636E6C476DDA2423E062253C42UDXDF" TargetMode="External"/><Relationship Id="rId99" Type="http://schemas.openxmlformats.org/officeDocument/2006/relationships/hyperlink" Target="consultantplus://offline/ref=E645C2C1A9B15546E3FCD1AE5662E64F59F9CABE78C3EF90E6F243FD987C113C636E6C476DDA2423E062253C46UDX6F" TargetMode="External"/><Relationship Id="rId101" Type="http://schemas.openxmlformats.org/officeDocument/2006/relationships/hyperlink" Target="consultantplus://offline/ref=E645C2C1A9B15546E3FCD1AE5662E64F59F9CABE78C3EF90E6F243FD987C113C636E6C476DDA2423E062253D43UDX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5C2C1A9B15546E3FCD1AE5662E64F59F9CABE78CAEC95EDF44AA092744830616963187ADD6D2FE162253CU4X4F" TargetMode="External"/><Relationship Id="rId13" Type="http://schemas.openxmlformats.org/officeDocument/2006/relationships/hyperlink" Target="consultantplus://offline/ref=E645C2C1A9B15546E3FCD1AE5662E64F59F9CABE78C3ED96EBF548FD987C113C636E6C476DDA2423E062253C41UDXBF" TargetMode="External"/><Relationship Id="rId18" Type="http://schemas.openxmlformats.org/officeDocument/2006/relationships/hyperlink" Target="consultantplus://offline/ref=E645C2C1A9B15546E3FCD1AE5662E64F59F9CABE78CAEB95EDFA4AA092744830616963187ADD6D2FE162253CU4X9F" TargetMode="External"/><Relationship Id="rId39" Type="http://schemas.openxmlformats.org/officeDocument/2006/relationships/hyperlink" Target="consultantplus://offline/ref=E645C2C1A9B15546E3FCD1AE5662E64F59F9CABE78CAEB95EDFA4AA092744830616963187ADD6D2FE162253FU4X1F" TargetMode="External"/><Relationship Id="rId34" Type="http://schemas.openxmlformats.org/officeDocument/2006/relationships/hyperlink" Target="consultantplus://offline/ref=E645C2C1A9B15546E3FCD1AE5662E64F59F9CABE78C3ED96EBF548FD987C113C636E6C476DDA2423E062253C41UDXAF" TargetMode="External"/><Relationship Id="rId50" Type="http://schemas.openxmlformats.org/officeDocument/2006/relationships/hyperlink" Target="consultantplus://offline/ref=E645C2C1A9B15546E3FCD1AE5662E64F59F9CABE78C3EB91ECF446FD987C113C636E6C476DDA2423E062253C40UDXFF" TargetMode="External"/><Relationship Id="rId55" Type="http://schemas.openxmlformats.org/officeDocument/2006/relationships/hyperlink" Target="consultantplus://offline/ref=E645C2C1A9B15546E3FCD1AE5662E64F59F9CABE78CAEB95EDFA4AA092744830616963187ADD6D2FE1622539U4X3F" TargetMode="External"/><Relationship Id="rId76" Type="http://schemas.openxmlformats.org/officeDocument/2006/relationships/hyperlink" Target="consultantplus://offline/ref=E645C2C1A9B15546E3FCD1AE5662E64F59F9CABE78C3E899EBF546FD987C113C636EU6XCF" TargetMode="External"/><Relationship Id="rId97" Type="http://schemas.openxmlformats.org/officeDocument/2006/relationships/hyperlink" Target="consultantplus://offline/ref=E645C2C1A9B15546E3FCD1AE5662E64F59F9CABE78C3EB91ECF446FD987C113C636E6C476DDA2423E062253C42UDXBF" TargetMode="External"/><Relationship Id="rId104" Type="http://schemas.openxmlformats.org/officeDocument/2006/relationships/hyperlink" Target="consultantplus://offline/ref=E645C2C1A9B15546E3FCD1AE5662E64F59F9CABE78CAEB95EDFA4AA092744830616963187ADD6D2FE162243CU4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7445</Words>
  <Characters>42437</Characters>
  <Application>Microsoft Office Word</Application>
  <DocSecurity>0</DocSecurity>
  <Lines>353</Lines>
  <Paragraphs>99</Paragraphs>
  <ScaleCrop>false</ScaleCrop>
  <Company/>
  <LinksUpToDate>false</LinksUpToDate>
  <CharactersWithSpaces>49783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Воробей</dc:creator>
  <cp:keywords/>
  <dc:description/>
  <cp:lastModifiedBy>DNA7 X64</cp:lastModifiedBy>
  <cp:revision>5</cp:revision>
  <dcterms:created xsi:type="dcterms:W3CDTF">2018-10-12T05:23:00Z</dcterms:created>
  <dcterms:modified xsi:type="dcterms:W3CDTF">2018-10-12T10:08:00Z</dcterms:modified>
</cp:coreProperties>
</file>