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567"/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A614D4" w:rsidRPr="00A614D4" w:rsidTr="00A614D4">
        <w:tc>
          <w:tcPr>
            <w:tcW w:w="9923" w:type="dxa"/>
            <w:shd w:val="clear" w:color="auto" w:fill="FFFFFF"/>
            <w:vAlign w:val="center"/>
            <w:hideMark/>
          </w:tcPr>
          <w:p w:rsidR="00A614D4" w:rsidRPr="00A614D4" w:rsidRDefault="00A614D4" w:rsidP="00A614D4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999999"/>
                <w:sz w:val="27"/>
                <w:szCs w:val="27"/>
                <w:lang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Международный научно-исследовательский журнал</w:t>
            </w:r>
            <w:r w:rsidRPr="00A614D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Приглашение к публикации № 02 (68) 2018</w:t>
            </w:r>
          </w:p>
        </w:tc>
      </w:tr>
      <w:tr w:rsidR="00A614D4" w:rsidRPr="00A614D4" w:rsidTr="00A614D4">
        <w:trPr>
          <w:trHeight w:val="150"/>
        </w:trPr>
        <w:tc>
          <w:tcPr>
            <w:tcW w:w="9923" w:type="dxa"/>
            <w:shd w:val="clear" w:color="auto" w:fill="FFFFFF"/>
            <w:vAlign w:val="center"/>
            <w:hideMark/>
          </w:tcPr>
          <w:p w:rsidR="00A614D4" w:rsidRPr="00A614D4" w:rsidRDefault="00A614D4" w:rsidP="00A614D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A614D4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A614D4" w:rsidRPr="00A614D4" w:rsidTr="00A614D4">
        <w:tc>
          <w:tcPr>
            <w:tcW w:w="9923" w:type="dxa"/>
            <w:shd w:val="clear" w:color="auto" w:fill="FFFFFF"/>
            <w:vAlign w:val="center"/>
            <w:hideMark/>
          </w:tcPr>
          <w:p w:rsidR="00A614D4" w:rsidRPr="00A614D4" w:rsidRDefault="00A614D4" w:rsidP="00A614D4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17"/>
                <w:szCs w:val="17"/>
                <w:lang w:val="en-US" w:eastAsia="ru-RU"/>
              </w:rPr>
              <w:t>for English please click </w:t>
            </w:r>
            <w:hyperlink r:id="rId5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17"/>
                  <w:szCs w:val="17"/>
                  <w:u w:val="single"/>
                  <w:lang w:val="en-US" w:eastAsia="ru-RU"/>
                </w:rPr>
                <w:t>here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Уважаемые</w:t>
            </w: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коллеги</w:t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,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МЕЖДУНАРОДНЫЙ НАУЧНО-ИССЛЕДОВАТЕЛЬСКИЙ ЖУРНАЛ</w:t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(research-journal.org) , ISSN 2227 – 6017 (свидетельство о регистрации ПИ № ФС 77 - 51217) приглашает к публикации в </w:t>
            </w: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№ 02 (68) 2018</w:t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Издание входит в перечень ВАК как издание, входящее в международные библиографические базы данных.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Каждой статье, опубликованной в Международном научно-исследовательском журнале, присваивается идентификатор цифрового объекта DOI. О </w:t>
            </w:r>
            <w:proofErr w:type="gram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том</w:t>
            </w:r>
            <w:proofErr w:type="gram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почему это важно, вы можете прочитать здесь: </w:t>
            </w:r>
            <w:hyperlink r:id="rId6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http://research-journal.org/doi/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журнале осуществляется публикация статей студентов, соискателей, аспирантов, кандидатов и докторов наук в соответствии с паспортом специальностей научных работников: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01.00.00 ФИЗИКО-МАТЕМАТИЧЕСКИЕ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02.00.00 ХИМИЧЕСКИЕ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03.00.00 БИОЛОГИЧЕСКИЕ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04.00.00 ГЕОЛОГО-МИНЕРАЛОГИЧЕСКИЕ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05</w:t>
            </w:r>
            <w:bookmarkStart w:id="0" w:name="_GoBack"/>
            <w:bookmarkEnd w:id="0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.00.00 ТЕХНИЧЕСКИЕ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06.00.00 СЕЛЬСКОХОЗЯЙСТВЕННЫЕ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07.00.00 ИСТОРИЧЕСКИЕ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08.00.00 ЭКОНОМИЧЕСКИЕ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09.00.00 ФИЛОСОФСКИЕ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10.00.00 ФИЛОЛОГИЧЕСКИЕ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11.00.00 ГЕОГРАФИЧЕСКИЕ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12.00.00 ЮРИДИЧЕСКИЕ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13.00.00 ПЕДАГОГИЧЕСКИЕ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14.00.00 МЕДИЦИНСКИЕ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15.00.00 ФАРМАЦЕВТИЧЕСКИЕ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16.00.00 ВЕТЕРИНАРНЫЕ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17.00.00 ИСКУССТВОВЕДЕНИЕ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18.00.00 АРХИТЕКТУРА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19.00.00 ПСИХОЛОГИЧЕСКИЕ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22.00.00 СОЦИОЛОГИЧЕСКИЕ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23.00.00 ПОЛИТИЧЕСКИЕ НАУКИ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24.00.00 КУЛЬТУРОЛОГИЯ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25.00.00 НАУКИ О ЗЕМЛЕ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Статьи принимаются на русском или английском языке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Базы научного цитирования, в которые включен журнал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• </w:t>
            </w:r>
            <w:hyperlink r:id="rId7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Российский индекс научного цитирования (РИНЦ)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• </w:t>
            </w:r>
            <w:hyperlink r:id="rId8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ВАК РФ</w:t>
              </w:r>
            </w:hyperlink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под номером 672*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*В соответствии с пунктом 3 Правил формирования Перечня-2015, с момента вступления в силу Перечня-2015, издания, текущие номера которых или их переводные версии входят хотя бы в одну из международных реферативных баз данных и систем цитирования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Web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of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Science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Scopus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Astrophysics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Data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System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PubMed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MathSciNet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zbMATH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Chemical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Abstracts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Springer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Agris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GeoRef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, считаются входящими в перечень по отраслям науки, соответствующим их</w:t>
            </w:r>
            <w:proofErr w:type="gram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профилю (МНИЖ 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мультидисциплинарный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журнал, поэтому все статьи считаются ВАК). Отдельного списка журналов, входящих в международные базы данных, не будет. Все журналы, включенные в международные базы данных, автоматически считаются "</w:t>
            </w:r>
            <w:proofErr w:type="spell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ВАКовскими</w:t>
            </w:r>
            <w:proofErr w:type="spell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"</w:t>
            </w:r>
            <w:proofErr w:type="gram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.</w:t>
            </w:r>
            <w:proofErr w:type="gram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с</w:t>
            </w:r>
            <w:proofErr w:type="gramEnd"/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сылка на информацию на сайте ВАК: </w:t>
            </w:r>
            <w:hyperlink r:id="rId9" w:tgtFrame="_blank" w:history="1">
              <w:r w:rsidRPr="00A614D4">
                <w:rPr>
                  <w:rFonts w:ascii="Arial" w:eastAsia="Times New Roman" w:hAnsi="Arial" w:cs="Arial"/>
                  <w:i/>
                  <w:iCs/>
                  <w:color w:val="4B88CC"/>
                  <w:sz w:val="17"/>
                  <w:szCs w:val="17"/>
                  <w:u w:val="single"/>
                  <w:lang w:eastAsia="ru-RU"/>
                </w:rPr>
                <w:t>http://vak.ed.gov.ru/87</w:t>
              </w:r>
            </w:hyperlink>
            <w:r w:rsidRPr="00A614D4">
              <w:rPr>
                <w:rFonts w:ascii="Arial" w:eastAsia="Times New Roman" w:hAnsi="Arial" w:cs="Arial"/>
                <w:i/>
                <w:iCs/>
                <w:color w:val="555555"/>
                <w:sz w:val="17"/>
                <w:szCs w:val="17"/>
                <w:lang w:eastAsia="ru-RU"/>
              </w:rPr>
              <w:t> (см. ссылку "Информация об изданиях, входящих в международные реферативные базы данных и системы цитирования (по состоянию на 25.09.2017")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• 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fldChar w:fldCharType="begin"/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instrText xml:space="preserve"> HYPERLINK "http://r.cfr-mkt.tech/52b1mtx7k7mybd.html" \t "_blank" </w:instrText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fldChar w:fldCharType="separate"/>
            </w:r>
            <w:r w:rsidRPr="00A614D4">
              <w:rPr>
                <w:rFonts w:ascii="Arial" w:eastAsia="Times New Roman" w:hAnsi="Arial" w:cs="Arial"/>
                <w:color w:val="4B88CC"/>
                <w:sz w:val="21"/>
                <w:szCs w:val="21"/>
                <w:u w:val="single"/>
                <w:lang w:val="en-US" w:eastAsia="ru-RU"/>
              </w:rPr>
              <w:t>Agris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fldChar w:fldCharType="end"/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• </w:t>
            </w:r>
            <w:hyperlink r:id="rId10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val="en-US" w:eastAsia="ru-RU"/>
                </w:rPr>
                <w:t>Google Scholar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• </w:t>
            </w:r>
            <w:hyperlink r:id="rId11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val="en-US" w:eastAsia="ru-RU"/>
                </w:rPr>
                <w:t>BASE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• </w:t>
            </w:r>
            <w:hyperlink r:id="rId12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val="en-US" w:eastAsia="ru-RU"/>
                </w:rPr>
                <w:t>RADS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• </w:t>
            </w:r>
            <w:hyperlink r:id="rId13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val="en-US" w:eastAsia="ru-RU"/>
                </w:rPr>
                <w:t>Math-Net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Мы заботимся о Вашем цитировании, поэтому уделяем строгое внимание предоставлению метаданных статьи в научные </w:t>
            </w:r>
            <w:proofErr w:type="spellStart"/>
            <w:r w:rsidRPr="00A614D4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репозитории</w:t>
            </w:r>
            <w:proofErr w:type="spellEnd"/>
            <w:r w:rsidRPr="00A614D4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. Подробная информация обо всех научных </w:t>
            </w:r>
            <w:proofErr w:type="spellStart"/>
            <w:r w:rsidRPr="00A614D4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репозиториях</w:t>
            </w:r>
            <w:proofErr w:type="spellEnd"/>
            <w:r w:rsidRPr="00A614D4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и университетских библиотеках, куда мы посылаем метаданные статей</w:t>
            </w: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hyperlink r:id="rId14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http://research-journal.org/indexing/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Аудиторией МНИЖ являются деятели науки более чем из 17 стран мира (Россия, страны-участники СНГ, Европейские государства, США, Великобритания). Статьи, опубликованные на сайте журнала, выдаются на первых строчках поисковых систем 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Google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Яндекс и др. В день сайт МНИЖ посещают около тысячи человек. Таким образом, публикации наших авторов доступны еще большему кругу ученых, что поднимает их статус и увеличивает возможность цитирования.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Импакт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-фактор Российского Индекса Научного Цитирования (РИНЦ) составляет 0,141 (2016).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Стоимость публикации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Оргвзнос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за публикацию составляет 750 рублей за каждые 1500 знаков, включая пробелы (что примерно составляет 1 страницу рукописи). Графические материалы / таблицы оплачиваются отдельно — 50 рублей / 1 шт.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• Авторы, публикующиеся повторно, получают скидку в размере 10%.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jc w:val="both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• Авторы (кандидаты и доктора наук), имеющие по данным elibrary.ru 1000 и более цитирований публикуются бесплатно (при этом, доля 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самоцитирований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должна быть не более 30%), правило не распространяется на статьи в соавторстве (если соавторы не удовлетворяют данному требованию).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Сборник высылается авторам заказным письмом.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Счет на оплату высылается после рассмотрения и принятия статьи к публикации.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lastRenderedPageBreak/>
              <w:t>Оформление и отправка статьи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Требования и образец оформления статьи можно найти на сайте: </w:t>
            </w:r>
            <w:hyperlink r:id="rId15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http://research-journal.org/rules/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Заявки подаются в электронном виде через форму на сайте: </w:t>
            </w:r>
            <w:hyperlink r:id="rId16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http://research-journal.org/publish/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Статьи принимаются до </w:t>
            </w:r>
            <w:r w:rsidRPr="00A614D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21.01.2018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всем вопросам обращайтесь по электронной почте </w:t>
            </w:r>
            <w:hyperlink r:id="rId17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editors@research-journal.org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Следите за нашими новостями в группе 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hyperlink r:id="rId18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http://vk.com/public43173774</w:t>
              </w:r>
            </w:hyperlink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A614D4" w:rsidRPr="00A614D4" w:rsidRDefault="00A614D4" w:rsidP="00A614D4">
            <w:pPr>
              <w:spacing w:after="0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Данное информационное письмо можно загрузить в формате </w:t>
            </w:r>
            <w:proofErr w:type="spellStart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pdf</w:t>
            </w:r>
            <w:proofErr w:type="spellEnd"/>
            <w:r w:rsidRPr="00A614D4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 Информационное письмо: </w:t>
            </w:r>
            <w:hyperlink r:id="rId19" w:tgtFrame="_blank" w:history="1">
              <w:r w:rsidRPr="00A614D4">
                <w:rPr>
                  <w:rFonts w:ascii="Arial" w:eastAsia="Times New Roman" w:hAnsi="Arial" w:cs="Arial"/>
                  <w:color w:val="4B88CC"/>
                  <w:sz w:val="21"/>
                  <w:szCs w:val="21"/>
                  <w:u w:val="single"/>
                  <w:lang w:eastAsia="ru-RU"/>
                </w:rPr>
                <w:t>http://research-journal.org/inf.pdf</w:t>
              </w:r>
            </w:hyperlink>
          </w:p>
        </w:tc>
      </w:tr>
    </w:tbl>
    <w:p w:rsidR="005C707D" w:rsidRDefault="005C707D"/>
    <w:sectPr w:rsidR="005C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D4"/>
    <w:rsid w:val="005C707D"/>
    <w:rsid w:val="00A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D4"/>
    <w:rPr>
      <w:color w:val="0000FF"/>
      <w:u w:val="single"/>
    </w:rPr>
  </w:style>
  <w:style w:type="character" w:styleId="a4">
    <w:name w:val="Strong"/>
    <w:basedOn w:val="a0"/>
    <w:uiPriority w:val="22"/>
    <w:qFormat/>
    <w:rsid w:val="00A614D4"/>
    <w:rPr>
      <w:b/>
      <w:bCs/>
    </w:rPr>
  </w:style>
  <w:style w:type="character" w:styleId="a5">
    <w:name w:val="Emphasis"/>
    <w:basedOn w:val="a0"/>
    <w:uiPriority w:val="20"/>
    <w:qFormat/>
    <w:rsid w:val="00A614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14D4"/>
    <w:rPr>
      <w:color w:val="0000FF"/>
      <w:u w:val="single"/>
    </w:rPr>
  </w:style>
  <w:style w:type="character" w:styleId="a4">
    <w:name w:val="Strong"/>
    <w:basedOn w:val="a0"/>
    <w:uiPriority w:val="22"/>
    <w:qFormat/>
    <w:rsid w:val="00A614D4"/>
    <w:rPr>
      <w:b/>
      <w:bCs/>
    </w:rPr>
  </w:style>
  <w:style w:type="character" w:styleId="a5">
    <w:name w:val="Emphasis"/>
    <w:basedOn w:val="a0"/>
    <w:uiPriority w:val="20"/>
    <w:qFormat/>
    <w:rsid w:val="00A61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.cfr-mkt.tech/52b1mtvmo7mybd.html" TargetMode="External"/><Relationship Id="rId13" Type="http://schemas.openxmlformats.org/officeDocument/2006/relationships/hyperlink" Target="http://r.cfr-mkt.tech/52b1mu0dc7mybd.html" TargetMode="External"/><Relationship Id="rId18" Type="http://schemas.openxmlformats.org/officeDocument/2006/relationships/hyperlink" Target="http://r.cfr-mkt.tech/1orojlxvmo7myb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.cfr-mkt.tech/52b1mtuu87mybd.html" TargetMode="External"/><Relationship Id="rId12" Type="http://schemas.openxmlformats.org/officeDocument/2006/relationships/hyperlink" Target="http://r.cfr-mkt.tech/52b1mtzkw7mybd.html" TargetMode="External"/><Relationship Id="rId17" Type="http://schemas.openxmlformats.org/officeDocument/2006/relationships/hyperlink" Target="mailto:editors@research-journal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.cfr-mkt.tech/1orojlxuu87mybd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.cfr-mkt.tech/52b1mtu1s7mybd.html" TargetMode="External"/><Relationship Id="rId11" Type="http://schemas.openxmlformats.org/officeDocument/2006/relationships/hyperlink" Target="http://r.cfr-mkt.tech/52b1mtysg7mybd.html" TargetMode="External"/><Relationship Id="rId5" Type="http://schemas.openxmlformats.org/officeDocument/2006/relationships/hyperlink" Target="http://r.cfr-mkt.tech/52b1mtt9c7mybd.html" TargetMode="External"/><Relationship Id="rId15" Type="http://schemas.openxmlformats.org/officeDocument/2006/relationships/hyperlink" Target="http://r.cfr-mkt.tech/1orojlxu1s7mybd.html" TargetMode="External"/><Relationship Id="rId10" Type="http://schemas.openxmlformats.org/officeDocument/2006/relationships/hyperlink" Target="http://r.cfr-mkt.tech/52b1mty007mybd.html" TargetMode="External"/><Relationship Id="rId19" Type="http://schemas.openxmlformats.org/officeDocument/2006/relationships/hyperlink" Target="http://r.cfr-mkt.tech/1orojlxwf47myb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cfr-mkt.tech/52b1mtwf47mybd.html" TargetMode="External"/><Relationship Id="rId14" Type="http://schemas.openxmlformats.org/officeDocument/2006/relationships/hyperlink" Target="http://r.cfr-mkt.tech/1orojlxt9c7myb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Пермякова</dc:creator>
  <cp:lastModifiedBy>Наталья Л. Пермякова</cp:lastModifiedBy>
  <cp:revision>1</cp:revision>
  <dcterms:created xsi:type="dcterms:W3CDTF">2018-01-11T08:22:00Z</dcterms:created>
  <dcterms:modified xsi:type="dcterms:W3CDTF">2018-01-11T08:23:00Z</dcterms:modified>
</cp:coreProperties>
</file>