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7FD5F4" w14:textId="2BF26764" w:rsidR="002B4981" w:rsidRPr="005A41F9" w:rsidRDefault="00D8017D" w:rsidP="005826BF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D8017D">
        <w:rPr>
          <w:b/>
          <w:color w:val="000000"/>
          <w:sz w:val="28"/>
          <w:szCs w:val="28"/>
        </w:rPr>
        <w:t xml:space="preserve">МЕТОДИЧЕСКИЕ РЕКОМЕНДАЦИИ </w:t>
      </w:r>
      <w:r w:rsidRPr="00D8017D">
        <w:rPr>
          <w:b/>
          <w:color w:val="000000"/>
          <w:sz w:val="28"/>
          <w:szCs w:val="28"/>
        </w:rPr>
        <w:br/>
      </w:r>
      <w:r w:rsidR="002B4981" w:rsidRPr="00D8017D">
        <w:rPr>
          <w:b/>
          <w:color w:val="000000"/>
          <w:sz w:val="28"/>
          <w:szCs w:val="28"/>
        </w:rPr>
        <w:t xml:space="preserve">по написанию курсовой работы </w:t>
      </w:r>
      <w:r w:rsidR="005A41F9">
        <w:rPr>
          <w:b/>
          <w:color w:val="000000"/>
          <w:sz w:val="28"/>
          <w:szCs w:val="28"/>
        </w:rPr>
        <w:t>по направлению специальности (профилизации)</w:t>
      </w:r>
    </w:p>
    <w:p w14:paraId="1B3FD167" w14:textId="77777777" w:rsidR="00666592" w:rsidRPr="00055597" w:rsidRDefault="00666592" w:rsidP="005826BF"/>
    <w:p w14:paraId="7A511523" w14:textId="77777777" w:rsidR="0092376A" w:rsidRPr="00055597" w:rsidRDefault="0092376A" w:rsidP="005826BF">
      <w:pPr>
        <w:ind w:firstLine="709"/>
        <w:rPr>
          <w:b/>
          <w:sz w:val="28"/>
          <w:szCs w:val="28"/>
        </w:rPr>
      </w:pPr>
      <w:r w:rsidRPr="00055597">
        <w:rPr>
          <w:b/>
          <w:sz w:val="28"/>
          <w:szCs w:val="28"/>
        </w:rPr>
        <w:t xml:space="preserve">Организация выполнения курсовой работы </w:t>
      </w:r>
    </w:p>
    <w:p w14:paraId="13A4CCD0" w14:textId="77777777" w:rsidR="002B4981" w:rsidRPr="00055597" w:rsidRDefault="002B4981" w:rsidP="005826BF">
      <w:pPr>
        <w:jc w:val="center"/>
        <w:rPr>
          <w:b/>
          <w:sz w:val="28"/>
          <w:szCs w:val="28"/>
        </w:rPr>
      </w:pPr>
    </w:p>
    <w:p w14:paraId="34520D06" w14:textId="77777777" w:rsidR="0092376A" w:rsidRPr="00055597" w:rsidRDefault="0092376A" w:rsidP="005826BF">
      <w:pPr>
        <w:pStyle w:val="a3"/>
        <w:ind w:firstLine="709"/>
        <w:jc w:val="both"/>
        <w:rPr>
          <w:sz w:val="28"/>
          <w:szCs w:val="28"/>
        </w:rPr>
      </w:pPr>
      <w:r w:rsidRPr="00055597">
        <w:rPr>
          <w:sz w:val="28"/>
          <w:szCs w:val="28"/>
        </w:rPr>
        <w:t>Выполнение курсовой работы осуществляется в следующем порядке:</w:t>
      </w:r>
    </w:p>
    <w:p w14:paraId="4ACA6144" w14:textId="3C49B164" w:rsidR="006B0A7A" w:rsidRPr="00055597" w:rsidRDefault="006B0A7A" w:rsidP="005826BF">
      <w:pPr>
        <w:pStyle w:val="a3"/>
        <w:ind w:firstLine="709"/>
        <w:jc w:val="both"/>
        <w:rPr>
          <w:sz w:val="28"/>
          <w:szCs w:val="28"/>
        </w:rPr>
      </w:pPr>
      <w:r w:rsidRPr="00055597">
        <w:rPr>
          <w:sz w:val="28"/>
          <w:szCs w:val="28"/>
        </w:rPr>
        <w:t>– </w:t>
      </w:r>
      <w:r w:rsidR="005A41F9">
        <w:rPr>
          <w:sz w:val="28"/>
          <w:szCs w:val="28"/>
        </w:rPr>
        <w:t>выбор</w:t>
      </w:r>
      <w:r w:rsidRPr="00055597">
        <w:rPr>
          <w:sz w:val="28"/>
          <w:szCs w:val="28"/>
        </w:rPr>
        <w:t xml:space="preserve"> тем</w:t>
      </w:r>
      <w:r w:rsidR="0092376A" w:rsidRPr="00055597">
        <w:rPr>
          <w:sz w:val="28"/>
          <w:szCs w:val="28"/>
        </w:rPr>
        <w:t>ы</w:t>
      </w:r>
      <w:r w:rsidRPr="00055597">
        <w:rPr>
          <w:sz w:val="28"/>
          <w:szCs w:val="28"/>
        </w:rPr>
        <w:t xml:space="preserve"> курсовой работы </w:t>
      </w:r>
      <w:r w:rsidR="005A41F9" w:rsidRPr="00055597">
        <w:rPr>
          <w:sz w:val="28"/>
          <w:szCs w:val="28"/>
        </w:rPr>
        <w:t>(</w:t>
      </w:r>
      <w:r w:rsidR="005A41F9">
        <w:rPr>
          <w:sz w:val="28"/>
          <w:szCs w:val="28"/>
        </w:rPr>
        <w:t xml:space="preserve">тематика </w:t>
      </w:r>
      <w:r w:rsidR="005A41F9" w:rsidRPr="00055597">
        <w:rPr>
          <w:sz w:val="28"/>
          <w:szCs w:val="28"/>
        </w:rPr>
        <w:t xml:space="preserve">курсовых работ </w:t>
      </w:r>
      <w:r w:rsidR="005A41F9">
        <w:rPr>
          <w:sz w:val="28"/>
          <w:szCs w:val="28"/>
        </w:rPr>
        <w:t>представлена</w:t>
      </w:r>
      <w:r w:rsidR="005A41F9" w:rsidRPr="00055597">
        <w:rPr>
          <w:sz w:val="28"/>
          <w:szCs w:val="28"/>
        </w:rPr>
        <w:t xml:space="preserve"> на странице кафедры </w:t>
      </w:r>
      <w:r w:rsidR="005A41F9">
        <w:rPr>
          <w:sz w:val="28"/>
          <w:szCs w:val="28"/>
        </w:rPr>
        <w:t>технологий фитнеса</w:t>
      </w:r>
      <w:r w:rsidR="005A41F9" w:rsidRPr="00055597">
        <w:rPr>
          <w:sz w:val="28"/>
          <w:szCs w:val="28"/>
        </w:rPr>
        <w:t xml:space="preserve"> </w:t>
      </w:r>
      <w:r w:rsidR="005A41F9">
        <w:rPr>
          <w:sz w:val="28"/>
          <w:szCs w:val="28"/>
        </w:rPr>
        <w:t xml:space="preserve">на </w:t>
      </w:r>
      <w:r w:rsidR="005A41F9" w:rsidRPr="00055597">
        <w:rPr>
          <w:sz w:val="28"/>
          <w:szCs w:val="28"/>
        </w:rPr>
        <w:t>сайт</w:t>
      </w:r>
      <w:r w:rsidR="005A41F9">
        <w:rPr>
          <w:sz w:val="28"/>
          <w:szCs w:val="28"/>
        </w:rPr>
        <w:t>е</w:t>
      </w:r>
      <w:r w:rsidR="005A41F9" w:rsidRPr="00055597">
        <w:rPr>
          <w:sz w:val="28"/>
          <w:szCs w:val="28"/>
        </w:rPr>
        <w:t xml:space="preserve"> БГУФК)</w:t>
      </w:r>
      <w:r w:rsidRPr="00055597">
        <w:rPr>
          <w:sz w:val="28"/>
          <w:szCs w:val="28"/>
        </w:rPr>
        <w:t>;</w:t>
      </w:r>
    </w:p>
    <w:p w14:paraId="51024F7C" w14:textId="526C91BD" w:rsidR="0092376A" w:rsidRDefault="0092376A" w:rsidP="005826BF">
      <w:pPr>
        <w:pStyle w:val="a3"/>
        <w:ind w:firstLine="709"/>
        <w:jc w:val="both"/>
        <w:rPr>
          <w:sz w:val="28"/>
          <w:szCs w:val="28"/>
        </w:rPr>
      </w:pPr>
      <w:r w:rsidRPr="00055597">
        <w:rPr>
          <w:sz w:val="28"/>
          <w:szCs w:val="28"/>
        </w:rPr>
        <w:t xml:space="preserve">– получение первичной </w:t>
      </w:r>
      <w:r w:rsidR="005A41F9">
        <w:rPr>
          <w:sz w:val="28"/>
          <w:szCs w:val="28"/>
        </w:rPr>
        <w:t xml:space="preserve">и дальнейших </w:t>
      </w:r>
      <w:r w:rsidRPr="00055597">
        <w:rPr>
          <w:sz w:val="28"/>
          <w:szCs w:val="28"/>
        </w:rPr>
        <w:t>консультаци</w:t>
      </w:r>
      <w:r w:rsidR="005A41F9">
        <w:rPr>
          <w:sz w:val="28"/>
          <w:szCs w:val="28"/>
        </w:rPr>
        <w:t>й</w:t>
      </w:r>
      <w:r w:rsidRPr="00055597">
        <w:rPr>
          <w:sz w:val="28"/>
          <w:szCs w:val="28"/>
        </w:rPr>
        <w:t xml:space="preserve"> по своей теме у руководителя курсовой работы</w:t>
      </w:r>
      <w:r w:rsidR="003A7BE6">
        <w:rPr>
          <w:sz w:val="28"/>
          <w:szCs w:val="28"/>
        </w:rPr>
        <w:t>;</w:t>
      </w:r>
    </w:p>
    <w:p w14:paraId="2A1FE796" w14:textId="28B6188C" w:rsidR="003A7BE6" w:rsidRPr="00055597" w:rsidRDefault="003A7BE6" w:rsidP="005826BF">
      <w:pPr>
        <w:pStyle w:val="a3"/>
        <w:ind w:firstLine="709"/>
        <w:jc w:val="both"/>
        <w:rPr>
          <w:sz w:val="28"/>
          <w:szCs w:val="28"/>
        </w:rPr>
      </w:pPr>
      <w:r>
        <w:t>–</w:t>
      </w:r>
      <w:r w:rsidR="00135F86">
        <w:t> </w:t>
      </w:r>
      <w:r>
        <w:t>заполнение</w:t>
      </w:r>
      <w:r w:rsidR="00135F86" w:rsidRPr="00135F86">
        <w:rPr>
          <w:color w:val="000000"/>
          <w:sz w:val="28"/>
          <w:szCs w:val="28"/>
        </w:rPr>
        <w:t xml:space="preserve"> </w:t>
      </w:r>
      <w:r w:rsidR="00135F86" w:rsidRPr="00135F86">
        <w:rPr>
          <w:color w:val="000000"/>
          <w:sz w:val="28"/>
          <w:szCs w:val="28"/>
        </w:rPr>
        <w:t>индивидуально</w:t>
      </w:r>
      <w:r w:rsidR="00135F86">
        <w:rPr>
          <w:color w:val="000000"/>
          <w:sz w:val="28"/>
          <w:szCs w:val="28"/>
        </w:rPr>
        <w:t>го</w:t>
      </w:r>
      <w:r>
        <w:t xml:space="preserve"> </w:t>
      </w:r>
      <w:r w:rsidRPr="00135F86">
        <w:t>задания</w:t>
      </w:r>
      <w:r>
        <w:t xml:space="preserve"> на курсовую работу (Приложение А).</w:t>
      </w:r>
    </w:p>
    <w:p w14:paraId="60B02375" w14:textId="77777777" w:rsidR="002B4981" w:rsidRPr="00055597" w:rsidRDefault="002B4981" w:rsidP="005826BF">
      <w:pPr>
        <w:pStyle w:val="a3"/>
        <w:ind w:firstLine="709"/>
        <w:jc w:val="both"/>
        <w:rPr>
          <w:sz w:val="28"/>
          <w:szCs w:val="28"/>
        </w:rPr>
      </w:pPr>
      <w:r w:rsidRPr="00055597">
        <w:rPr>
          <w:sz w:val="28"/>
          <w:szCs w:val="28"/>
        </w:rPr>
        <w:t>Подготовленную курсовую работу нужно:</w:t>
      </w:r>
    </w:p>
    <w:p w14:paraId="604D306B" w14:textId="0AE2A1AB" w:rsidR="002B4981" w:rsidRDefault="002B4981" w:rsidP="005826BF">
      <w:pPr>
        <w:pStyle w:val="a3"/>
        <w:ind w:firstLine="709"/>
        <w:jc w:val="both"/>
        <w:rPr>
          <w:sz w:val="28"/>
          <w:szCs w:val="28"/>
        </w:rPr>
      </w:pPr>
      <w:r w:rsidRPr="00055597">
        <w:rPr>
          <w:sz w:val="28"/>
          <w:szCs w:val="28"/>
        </w:rPr>
        <w:t>– представить для проверки руководителю курсовой работы в установленные графиком образовательного процесса сроки, но не позднее трех недель до защиты</w:t>
      </w:r>
      <w:r w:rsidR="003F5196">
        <w:rPr>
          <w:sz w:val="28"/>
          <w:szCs w:val="28"/>
        </w:rPr>
        <w:t xml:space="preserve"> </w:t>
      </w:r>
      <w:r w:rsidR="003F5196" w:rsidRPr="00055597">
        <w:rPr>
          <w:sz w:val="28"/>
          <w:szCs w:val="28"/>
        </w:rPr>
        <w:t>(на проверку курсовой работы научному руководителю отводится до 10 рабочих дней)</w:t>
      </w:r>
      <w:r w:rsidRPr="00055597">
        <w:rPr>
          <w:sz w:val="28"/>
          <w:szCs w:val="28"/>
        </w:rPr>
        <w:t>;</w:t>
      </w:r>
    </w:p>
    <w:p w14:paraId="7DAEC70F" w14:textId="34F84890" w:rsidR="003A7BE6" w:rsidRPr="00055597" w:rsidRDefault="003A7BE6" w:rsidP="005826BF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3A7BE6">
        <w:rPr>
          <w:sz w:val="28"/>
          <w:szCs w:val="28"/>
        </w:rPr>
        <w:t>представить курсовую работу на кафедру для ее регистрации;</w:t>
      </w:r>
    </w:p>
    <w:p w14:paraId="0C476ED0" w14:textId="77777777" w:rsidR="002B4981" w:rsidRPr="00055597" w:rsidRDefault="002B4981" w:rsidP="005826BF">
      <w:pPr>
        <w:pStyle w:val="a3"/>
        <w:ind w:firstLine="709"/>
        <w:jc w:val="both"/>
        <w:rPr>
          <w:sz w:val="28"/>
          <w:szCs w:val="28"/>
        </w:rPr>
      </w:pPr>
      <w:r w:rsidRPr="00055597">
        <w:rPr>
          <w:sz w:val="28"/>
          <w:szCs w:val="28"/>
        </w:rPr>
        <w:t>– </w:t>
      </w:r>
      <w:r w:rsidR="00F4203A" w:rsidRPr="00055597">
        <w:rPr>
          <w:sz w:val="28"/>
          <w:szCs w:val="28"/>
        </w:rPr>
        <w:t xml:space="preserve">если </w:t>
      </w:r>
      <w:r w:rsidRPr="00055597">
        <w:rPr>
          <w:sz w:val="28"/>
          <w:szCs w:val="28"/>
        </w:rPr>
        <w:t>работ</w:t>
      </w:r>
      <w:r w:rsidR="00F4203A" w:rsidRPr="00055597">
        <w:rPr>
          <w:sz w:val="28"/>
          <w:szCs w:val="28"/>
        </w:rPr>
        <w:t>а</w:t>
      </w:r>
      <w:r w:rsidRPr="00055597">
        <w:rPr>
          <w:sz w:val="28"/>
          <w:szCs w:val="28"/>
        </w:rPr>
        <w:t>, не отвеча</w:t>
      </w:r>
      <w:r w:rsidR="00F4203A" w:rsidRPr="00055597">
        <w:rPr>
          <w:sz w:val="28"/>
          <w:szCs w:val="28"/>
        </w:rPr>
        <w:t>ет</w:t>
      </w:r>
      <w:r w:rsidRPr="00055597">
        <w:rPr>
          <w:sz w:val="28"/>
          <w:szCs w:val="28"/>
        </w:rPr>
        <w:t xml:space="preserve"> установленным требованиям (по содержанию, оформлению и проверке в системе «Антиплагиат»), </w:t>
      </w:r>
      <w:r w:rsidR="00F4203A" w:rsidRPr="00055597">
        <w:rPr>
          <w:sz w:val="28"/>
          <w:szCs w:val="28"/>
        </w:rPr>
        <w:t xml:space="preserve">она </w:t>
      </w:r>
      <w:r w:rsidRPr="00055597">
        <w:rPr>
          <w:sz w:val="28"/>
          <w:szCs w:val="28"/>
        </w:rPr>
        <w:t>возвраща</w:t>
      </w:r>
      <w:r w:rsidR="00F4203A" w:rsidRPr="00055597">
        <w:rPr>
          <w:sz w:val="28"/>
          <w:szCs w:val="28"/>
        </w:rPr>
        <w:t>е</w:t>
      </w:r>
      <w:r w:rsidRPr="00055597">
        <w:rPr>
          <w:sz w:val="28"/>
          <w:szCs w:val="28"/>
        </w:rPr>
        <w:t>тся обучающемуся для доработки с учетом сделанных замечаний;</w:t>
      </w:r>
    </w:p>
    <w:p w14:paraId="2B72D14B" w14:textId="40EF3303" w:rsidR="002B4981" w:rsidRPr="00055597" w:rsidRDefault="002B4981" w:rsidP="005826BF">
      <w:pPr>
        <w:pStyle w:val="a3"/>
        <w:ind w:firstLine="709"/>
        <w:jc w:val="both"/>
        <w:rPr>
          <w:sz w:val="28"/>
          <w:szCs w:val="28"/>
        </w:rPr>
      </w:pPr>
      <w:r w:rsidRPr="00055597">
        <w:rPr>
          <w:sz w:val="28"/>
          <w:szCs w:val="28"/>
        </w:rPr>
        <w:t xml:space="preserve">– после устранения замечаний исправленная работа представляется на повторную проверку; </w:t>
      </w:r>
    </w:p>
    <w:p w14:paraId="6ED3F8C5" w14:textId="6E2226E1" w:rsidR="002B4981" w:rsidRPr="00CE33EB" w:rsidRDefault="002B4981" w:rsidP="005826BF">
      <w:pPr>
        <w:pStyle w:val="a3"/>
        <w:ind w:firstLine="709"/>
        <w:jc w:val="both"/>
        <w:rPr>
          <w:sz w:val="28"/>
          <w:szCs w:val="28"/>
        </w:rPr>
      </w:pPr>
      <w:r w:rsidRPr="00055597">
        <w:rPr>
          <w:sz w:val="28"/>
          <w:szCs w:val="28"/>
        </w:rPr>
        <w:t>– защитить курсовую работу нужно в день и время, установленные кафедрой.</w:t>
      </w:r>
      <w:r w:rsidR="00CD46CB">
        <w:rPr>
          <w:sz w:val="28"/>
          <w:szCs w:val="28"/>
        </w:rPr>
        <w:t xml:space="preserve"> </w:t>
      </w:r>
    </w:p>
    <w:p w14:paraId="54FB8531" w14:textId="77777777" w:rsidR="002B4981" w:rsidRPr="00055597" w:rsidRDefault="002B4981" w:rsidP="005826BF">
      <w:pPr>
        <w:pStyle w:val="a3"/>
        <w:ind w:firstLine="709"/>
        <w:jc w:val="both"/>
        <w:rPr>
          <w:sz w:val="28"/>
          <w:szCs w:val="28"/>
        </w:rPr>
      </w:pPr>
      <w:bookmarkStart w:id="0" w:name="В_отзыве_на_курсовую_работу_должны_быть_"/>
      <w:bookmarkStart w:id="1" w:name="_GoBack"/>
      <w:bookmarkEnd w:id="0"/>
      <w:bookmarkEnd w:id="1"/>
    </w:p>
    <w:p w14:paraId="50318ABB" w14:textId="77777777" w:rsidR="002B4981" w:rsidRPr="00055597" w:rsidRDefault="002B4981" w:rsidP="005826BF">
      <w:pPr>
        <w:pStyle w:val="a3"/>
        <w:ind w:firstLine="709"/>
        <w:jc w:val="both"/>
        <w:rPr>
          <w:b/>
          <w:sz w:val="28"/>
          <w:szCs w:val="28"/>
        </w:rPr>
      </w:pPr>
      <w:r w:rsidRPr="00055597">
        <w:rPr>
          <w:b/>
          <w:sz w:val="28"/>
          <w:szCs w:val="28"/>
        </w:rPr>
        <w:t>Курсовая работа не допускается к защите, если:</w:t>
      </w:r>
    </w:p>
    <w:p w14:paraId="17A41149" w14:textId="77777777" w:rsidR="002B4981" w:rsidRPr="00055597" w:rsidRDefault="002B4981" w:rsidP="005826BF">
      <w:pPr>
        <w:pStyle w:val="a3"/>
        <w:ind w:firstLine="709"/>
        <w:jc w:val="both"/>
        <w:rPr>
          <w:b/>
          <w:sz w:val="28"/>
          <w:szCs w:val="28"/>
        </w:rPr>
      </w:pPr>
    </w:p>
    <w:p w14:paraId="0C37DFD6" w14:textId="77777777" w:rsidR="00F4203A" w:rsidRPr="00055597" w:rsidRDefault="002B4981" w:rsidP="005826BF">
      <w:pPr>
        <w:pStyle w:val="a3"/>
        <w:ind w:firstLine="709"/>
        <w:jc w:val="both"/>
        <w:rPr>
          <w:sz w:val="28"/>
          <w:szCs w:val="28"/>
        </w:rPr>
      </w:pPr>
      <w:r w:rsidRPr="00055597">
        <w:rPr>
          <w:sz w:val="28"/>
          <w:szCs w:val="28"/>
        </w:rPr>
        <w:t>– не соответствует по содержанию выбранной теме</w:t>
      </w:r>
      <w:r w:rsidR="00F4203A" w:rsidRPr="00055597">
        <w:rPr>
          <w:sz w:val="28"/>
          <w:szCs w:val="28"/>
        </w:rPr>
        <w:t>;</w:t>
      </w:r>
      <w:r w:rsidRPr="00055597">
        <w:rPr>
          <w:sz w:val="28"/>
          <w:szCs w:val="28"/>
        </w:rPr>
        <w:t xml:space="preserve"> </w:t>
      </w:r>
    </w:p>
    <w:p w14:paraId="5692BEB3" w14:textId="77777777" w:rsidR="002B4981" w:rsidRPr="00055597" w:rsidRDefault="00F4203A" w:rsidP="005826BF">
      <w:pPr>
        <w:pStyle w:val="a3"/>
        <w:ind w:firstLine="709"/>
        <w:jc w:val="both"/>
        <w:rPr>
          <w:sz w:val="28"/>
          <w:szCs w:val="28"/>
        </w:rPr>
      </w:pPr>
      <w:r w:rsidRPr="00055597">
        <w:rPr>
          <w:sz w:val="28"/>
          <w:szCs w:val="28"/>
        </w:rPr>
        <w:t>– </w:t>
      </w:r>
      <w:r w:rsidR="002B4981" w:rsidRPr="00055597">
        <w:rPr>
          <w:sz w:val="28"/>
          <w:szCs w:val="28"/>
        </w:rPr>
        <w:t xml:space="preserve">не соответствует установленным требованиям по оформлению; </w:t>
      </w:r>
    </w:p>
    <w:p w14:paraId="56AACE70" w14:textId="77777777" w:rsidR="002B4981" w:rsidRPr="00055597" w:rsidRDefault="002B4981" w:rsidP="005826BF">
      <w:pPr>
        <w:pStyle w:val="a3"/>
        <w:ind w:firstLine="709"/>
        <w:jc w:val="both"/>
        <w:rPr>
          <w:sz w:val="28"/>
          <w:szCs w:val="28"/>
        </w:rPr>
      </w:pPr>
      <w:r w:rsidRPr="00055597">
        <w:rPr>
          <w:sz w:val="28"/>
          <w:szCs w:val="28"/>
        </w:rPr>
        <w:t>– не носит самостоятельного характера;</w:t>
      </w:r>
    </w:p>
    <w:p w14:paraId="71BE90BA" w14:textId="77777777" w:rsidR="002B4981" w:rsidRPr="00055597" w:rsidRDefault="002B4981" w:rsidP="005826BF">
      <w:pPr>
        <w:pStyle w:val="a3"/>
        <w:ind w:firstLine="709"/>
        <w:jc w:val="both"/>
        <w:rPr>
          <w:sz w:val="28"/>
          <w:szCs w:val="28"/>
        </w:rPr>
      </w:pPr>
      <w:r w:rsidRPr="00055597">
        <w:rPr>
          <w:sz w:val="28"/>
          <w:szCs w:val="28"/>
        </w:rPr>
        <w:t>– сформирована путем копирования электронных версий ранее представленных курсовых работ или их фрагментов;</w:t>
      </w:r>
    </w:p>
    <w:p w14:paraId="36C31AF2" w14:textId="77777777" w:rsidR="002B4981" w:rsidRPr="00055597" w:rsidRDefault="002B4981" w:rsidP="005826BF">
      <w:pPr>
        <w:pStyle w:val="a3"/>
        <w:ind w:firstLine="709"/>
        <w:jc w:val="both"/>
        <w:rPr>
          <w:sz w:val="28"/>
          <w:szCs w:val="28"/>
        </w:rPr>
      </w:pPr>
      <w:r w:rsidRPr="00055597">
        <w:rPr>
          <w:sz w:val="28"/>
          <w:szCs w:val="28"/>
        </w:rPr>
        <w:t>– не раскрыты основные вопросы или изложены схематично, фрагментарно;</w:t>
      </w:r>
    </w:p>
    <w:p w14:paraId="75ED74A0" w14:textId="77777777" w:rsidR="002B4981" w:rsidRPr="00055597" w:rsidRDefault="002B4981" w:rsidP="005826BF">
      <w:pPr>
        <w:pStyle w:val="a3"/>
        <w:ind w:firstLine="709"/>
        <w:jc w:val="both"/>
        <w:rPr>
          <w:sz w:val="28"/>
          <w:szCs w:val="28"/>
        </w:rPr>
      </w:pPr>
      <w:r w:rsidRPr="00055597">
        <w:rPr>
          <w:sz w:val="28"/>
          <w:szCs w:val="28"/>
        </w:rPr>
        <w:t>– текст по содержанию имеет ошибки или изложен не разборчиво;</w:t>
      </w:r>
    </w:p>
    <w:p w14:paraId="31A01F9A" w14:textId="77777777" w:rsidR="002B4981" w:rsidRDefault="002B4981" w:rsidP="005826BF">
      <w:pPr>
        <w:pStyle w:val="a3"/>
        <w:ind w:firstLine="709"/>
        <w:jc w:val="both"/>
        <w:rPr>
          <w:sz w:val="28"/>
          <w:szCs w:val="28"/>
        </w:rPr>
      </w:pPr>
      <w:r w:rsidRPr="00055597">
        <w:rPr>
          <w:sz w:val="28"/>
          <w:szCs w:val="28"/>
        </w:rPr>
        <w:t>– не прошедшая проверку в системе «Антиплагиат».</w:t>
      </w:r>
    </w:p>
    <w:p w14:paraId="66E92BFD" w14:textId="0252C31E" w:rsidR="002B4981" w:rsidRPr="00055597" w:rsidRDefault="002B4981" w:rsidP="005826BF">
      <w:pPr>
        <w:pStyle w:val="a3"/>
        <w:ind w:firstLine="709"/>
        <w:jc w:val="both"/>
        <w:rPr>
          <w:sz w:val="28"/>
          <w:szCs w:val="28"/>
        </w:rPr>
      </w:pPr>
      <w:r w:rsidRPr="00055597">
        <w:rPr>
          <w:sz w:val="28"/>
          <w:szCs w:val="28"/>
        </w:rPr>
        <w:t xml:space="preserve">Допустимый процент оригинальности текста для курсовой работы </w:t>
      </w:r>
      <w:r w:rsidR="003A7BE6" w:rsidRPr="003A7BE6">
        <w:rPr>
          <w:sz w:val="28"/>
          <w:szCs w:val="28"/>
        </w:rPr>
        <w:t>по направлению специальности (профилизации)</w:t>
      </w:r>
      <w:r w:rsidR="003A7BE6">
        <w:rPr>
          <w:sz w:val="28"/>
          <w:szCs w:val="28"/>
        </w:rPr>
        <w:t xml:space="preserve"> </w:t>
      </w:r>
      <w:r w:rsidRPr="00055597">
        <w:rPr>
          <w:sz w:val="28"/>
          <w:szCs w:val="28"/>
        </w:rPr>
        <w:t>составляет:</w:t>
      </w:r>
    </w:p>
    <w:p w14:paraId="1A4968F9" w14:textId="2FB91F90" w:rsidR="002B4981" w:rsidRPr="00055597" w:rsidRDefault="002B4981" w:rsidP="005826BF">
      <w:pPr>
        <w:pStyle w:val="a3"/>
        <w:ind w:firstLine="709"/>
        <w:jc w:val="both"/>
        <w:rPr>
          <w:sz w:val="28"/>
          <w:szCs w:val="28"/>
        </w:rPr>
      </w:pPr>
      <w:r w:rsidRPr="00055597">
        <w:rPr>
          <w:sz w:val="28"/>
          <w:szCs w:val="28"/>
        </w:rPr>
        <w:t>– </w:t>
      </w:r>
      <w:r w:rsidR="003A7BE6">
        <w:rPr>
          <w:sz w:val="28"/>
          <w:szCs w:val="28"/>
        </w:rPr>
        <w:t>2</w:t>
      </w:r>
      <w:r w:rsidRPr="00055597">
        <w:rPr>
          <w:sz w:val="28"/>
          <w:szCs w:val="28"/>
        </w:rPr>
        <w:t>0 % и менее – работа считается не прошедшей проверку, оценивается как «низкая оригинальность» и отправляется на доработку;</w:t>
      </w:r>
    </w:p>
    <w:p w14:paraId="0D4CC6B1" w14:textId="58CBAF56" w:rsidR="002B4981" w:rsidRPr="00055597" w:rsidRDefault="002B4981" w:rsidP="005826BF">
      <w:pPr>
        <w:pStyle w:val="a3"/>
        <w:ind w:firstLine="709"/>
        <w:jc w:val="both"/>
        <w:rPr>
          <w:sz w:val="28"/>
          <w:szCs w:val="28"/>
        </w:rPr>
      </w:pPr>
      <w:r w:rsidRPr="00055597">
        <w:rPr>
          <w:sz w:val="28"/>
          <w:szCs w:val="28"/>
        </w:rPr>
        <w:t xml:space="preserve">– от </w:t>
      </w:r>
      <w:r w:rsidR="003A7BE6">
        <w:rPr>
          <w:sz w:val="28"/>
          <w:szCs w:val="28"/>
        </w:rPr>
        <w:t>2</w:t>
      </w:r>
      <w:r w:rsidRPr="00055597">
        <w:rPr>
          <w:sz w:val="28"/>
          <w:szCs w:val="28"/>
        </w:rPr>
        <w:t>1 до 49 % – работа считается прошедшей проверку и оценивается как «средняя оригинальность»;</w:t>
      </w:r>
    </w:p>
    <w:p w14:paraId="556F2A8C" w14:textId="77777777" w:rsidR="002B4981" w:rsidRDefault="002B4981" w:rsidP="005826BF">
      <w:pPr>
        <w:pStyle w:val="a3"/>
        <w:ind w:firstLine="709"/>
        <w:jc w:val="both"/>
        <w:rPr>
          <w:sz w:val="28"/>
          <w:szCs w:val="28"/>
        </w:rPr>
      </w:pPr>
      <w:r w:rsidRPr="00055597">
        <w:rPr>
          <w:sz w:val="28"/>
          <w:szCs w:val="28"/>
        </w:rPr>
        <w:t xml:space="preserve">– 50 % и выше – работа, считается прошедшей проверку, оценивается </w:t>
      </w:r>
      <w:r w:rsidRPr="00055597">
        <w:rPr>
          <w:sz w:val="28"/>
          <w:szCs w:val="28"/>
        </w:rPr>
        <w:lastRenderedPageBreak/>
        <w:t>как «высокая оригинальность».</w:t>
      </w:r>
    </w:p>
    <w:p w14:paraId="473387E3" w14:textId="77777777" w:rsidR="00135F86" w:rsidRDefault="00135F86" w:rsidP="005826BF">
      <w:pPr>
        <w:pStyle w:val="a3"/>
        <w:ind w:firstLine="709"/>
        <w:jc w:val="both"/>
        <w:rPr>
          <w:b/>
          <w:sz w:val="28"/>
          <w:szCs w:val="28"/>
        </w:rPr>
      </w:pPr>
    </w:p>
    <w:p w14:paraId="12B3F9E5" w14:textId="6CD875FE" w:rsidR="002B4981" w:rsidRPr="00055597" w:rsidRDefault="002B4981" w:rsidP="005826BF">
      <w:pPr>
        <w:pStyle w:val="a3"/>
        <w:ind w:firstLine="709"/>
        <w:jc w:val="both"/>
        <w:rPr>
          <w:b/>
          <w:sz w:val="28"/>
          <w:szCs w:val="28"/>
        </w:rPr>
      </w:pPr>
      <w:r w:rsidRPr="00055597">
        <w:rPr>
          <w:b/>
          <w:sz w:val="28"/>
          <w:szCs w:val="28"/>
        </w:rPr>
        <w:t>Основные правила оформления курсовой работы</w:t>
      </w:r>
    </w:p>
    <w:p w14:paraId="1D8677B9" w14:textId="77777777" w:rsidR="002B4981" w:rsidRPr="00055597" w:rsidRDefault="002B4981" w:rsidP="005826BF">
      <w:pPr>
        <w:pStyle w:val="a3"/>
        <w:ind w:firstLine="709"/>
        <w:jc w:val="both"/>
        <w:rPr>
          <w:sz w:val="28"/>
          <w:szCs w:val="28"/>
        </w:rPr>
      </w:pPr>
    </w:p>
    <w:p w14:paraId="4AABAA28" w14:textId="77777777" w:rsidR="002B4981" w:rsidRPr="00055597" w:rsidRDefault="002B4981" w:rsidP="00CD46CB">
      <w:pPr>
        <w:pStyle w:val="a3"/>
        <w:ind w:firstLine="709"/>
        <w:jc w:val="both"/>
        <w:rPr>
          <w:sz w:val="28"/>
          <w:szCs w:val="28"/>
        </w:rPr>
      </w:pPr>
      <w:r w:rsidRPr="00055597">
        <w:rPr>
          <w:sz w:val="28"/>
          <w:szCs w:val="28"/>
        </w:rPr>
        <w:t>– текст курсовой работы печатается на одной стороне листа белой бумаги формата А4</w:t>
      </w:r>
      <w:r w:rsidR="003C5914" w:rsidRPr="00055597">
        <w:rPr>
          <w:sz w:val="28"/>
          <w:szCs w:val="28"/>
        </w:rPr>
        <w:t xml:space="preserve"> (210 × 297 мм)</w:t>
      </w:r>
      <w:r w:rsidRPr="00055597">
        <w:rPr>
          <w:sz w:val="28"/>
          <w:szCs w:val="28"/>
        </w:rPr>
        <w:t xml:space="preserve">; </w:t>
      </w:r>
    </w:p>
    <w:p w14:paraId="36AB91FB" w14:textId="77777777" w:rsidR="002B4981" w:rsidRPr="00121048" w:rsidRDefault="002B4981" w:rsidP="005826BF">
      <w:pPr>
        <w:pStyle w:val="a3"/>
        <w:ind w:firstLine="709"/>
        <w:jc w:val="both"/>
        <w:rPr>
          <w:sz w:val="28"/>
          <w:szCs w:val="28"/>
          <w:lang w:val="en-US"/>
        </w:rPr>
      </w:pPr>
      <w:r w:rsidRPr="00121048">
        <w:rPr>
          <w:sz w:val="28"/>
          <w:szCs w:val="28"/>
          <w:lang w:val="en-US"/>
        </w:rPr>
        <w:t>–</w:t>
      </w:r>
      <w:r w:rsidRPr="00055597">
        <w:rPr>
          <w:sz w:val="28"/>
          <w:szCs w:val="28"/>
          <w:lang w:val="en-US"/>
        </w:rPr>
        <w:t> </w:t>
      </w:r>
      <w:r w:rsidRPr="00055597">
        <w:rPr>
          <w:sz w:val="28"/>
          <w:szCs w:val="28"/>
        </w:rPr>
        <w:t>гарнитура</w:t>
      </w:r>
      <w:r w:rsidRPr="00121048">
        <w:rPr>
          <w:sz w:val="28"/>
          <w:szCs w:val="28"/>
          <w:lang w:val="en-US"/>
        </w:rPr>
        <w:t xml:space="preserve"> </w:t>
      </w:r>
      <w:r w:rsidRPr="00055597">
        <w:rPr>
          <w:sz w:val="28"/>
          <w:szCs w:val="28"/>
        </w:rPr>
        <w:t>шрифта</w:t>
      </w:r>
      <w:r w:rsidRPr="00121048">
        <w:rPr>
          <w:sz w:val="28"/>
          <w:szCs w:val="28"/>
          <w:lang w:val="en-US"/>
        </w:rPr>
        <w:t xml:space="preserve"> </w:t>
      </w:r>
      <w:r w:rsidRPr="00055597">
        <w:rPr>
          <w:sz w:val="28"/>
          <w:szCs w:val="28"/>
          <w:lang w:val="en-US"/>
        </w:rPr>
        <w:t>Times</w:t>
      </w:r>
      <w:r w:rsidRPr="00121048">
        <w:rPr>
          <w:sz w:val="28"/>
          <w:szCs w:val="28"/>
          <w:lang w:val="en-US"/>
        </w:rPr>
        <w:t xml:space="preserve"> </w:t>
      </w:r>
      <w:r w:rsidRPr="00055597">
        <w:rPr>
          <w:sz w:val="28"/>
          <w:szCs w:val="28"/>
          <w:lang w:val="en-US"/>
        </w:rPr>
        <w:t>New</w:t>
      </w:r>
      <w:r w:rsidRPr="00121048">
        <w:rPr>
          <w:sz w:val="28"/>
          <w:szCs w:val="28"/>
          <w:lang w:val="en-US"/>
        </w:rPr>
        <w:t xml:space="preserve"> </w:t>
      </w:r>
      <w:r w:rsidRPr="00055597">
        <w:rPr>
          <w:sz w:val="28"/>
          <w:szCs w:val="28"/>
          <w:lang w:val="en-US"/>
        </w:rPr>
        <w:t>Roman</w:t>
      </w:r>
      <w:r w:rsidRPr="00121048">
        <w:rPr>
          <w:sz w:val="28"/>
          <w:szCs w:val="28"/>
          <w:lang w:val="en-US"/>
        </w:rPr>
        <w:t xml:space="preserve">; </w:t>
      </w:r>
    </w:p>
    <w:p w14:paraId="6F0C0EAA" w14:textId="77777777" w:rsidR="002B4981" w:rsidRPr="00055597" w:rsidRDefault="002B4981" w:rsidP="005826BF">
      <w:pPr>
        <w:pStyle w:val="a3"/>
        <w:ind w:firstLine="709"/>
        <w:jc w:val="both"/>
        <w:rPr>
          <w:sz w:val="28"/>
          <w:szCs w:val="28"/>
        </w:rPr>
      </w:pPr>
      <w:r w:rsidRPr="00055597">
        <w:rPr>
          <w:sz w:val="28"/>
          <w:szCs w:val="28"/>
        </w:rPr>
        <w:t>– размер шрифта 14 пунктов;</w:t>
      </w:r>
    </w:p>
    <w:p w14:paraId="3C9B90B6" w14:textId="77777777" w:rsidR="002B4981" w:rsidRPr="00055597" w:rsidRDefault="002B4981" w:rsidP="005826BF">
      <w:pPr>
        <w:pStyle w:val="a3"/>
        <w:ind w:firstLine="709"/>
        <w:jc w:val="both"/>
        <w:rPr>
          <w:sz w:val="28"/>
          <w:szCs w:val="28"/>
        </w:rPr>
      </w:pPr>
      <w:r w:rsidRPr="00055597">
        <w:rPr>
          <w:sz w:val="28"/>
          <w:szCs w:val="28"/>
        </w:rPr>
        <w:t>– цвет шрифта черный;</w:t>
      </w:r>
    </w:p>
    <w:p w14:paraId="370B60D2" w14:textId="77777777" w:rsidR="002B4981" w:rsidRPr="00055597" w:rsidRDefault="002B4981" w:rsidP="005826BF">
      <w:pPr>
        <w:pStyle w:val="a3"/>
        <w:ind w:firstLine="709"/>
        <w:jc w:val="both"/>
        <w:rPr>
          <w:sz w:val="28"/>
          <w:szCs w:val="28"/>
        </w:rPr>
      </w:pPr>
      <w:r w:rsidRPr="00055597">
        <w:rPr>
          <w:sz w:val="28"/>
          <w:szCs w:val="28"/>
        </w:rPr>
        <w:t xml:space="preserve">– выравнивание текста по ширине; </w:t>
      </w:r>
    </w:p>
    <w:p w14:paraId="4A8E35CD" w14:textId="27769C87" w:rsidR="002B4981" w:rsidRPr="00055597" w:rsidRDefault="002B4981" w:rsidP="005826BF">
      <w:pPr>
        <w:pStyle w:val="a3"/>
        <w:ind w:firstLine="709"/>
        <w:jc w:val="both"/>
        <w:rPr>
          <w:sz w:val="28"/>
          <w:szCs w:val="28"/>
        </w:rPr>
      </w:pPr>
      <w:r w:rsidRPr="00055597">
        <w:rPr>
          <w:sz w:val="28"/>
          <w:szCs w:val="28"/>
        </w:rPr>
        <w:t>– межстрочный интервал</w:t>
      </w:r>
      <w:r w:rsidR="003A7BE6">
        <w:rPr>
          <w:sz w:val="28"/>
          <w:szCs w:val="28"/>
        </w:rPr>
        <w:t xml:space="preserve"> – точно 18 </w:t>
      </w:r>
      <w:proofErr w:type="spellStart"/>
      <w:r w:rsidR="003A7BE6">
        <w:rPr>
          <w:sz w:val="28"/>
          <w:szCs w:val="28"/>
        </w:rPr>
        <w:t>пт</w:t>
      </w:r>
      <w:proofErr w:type="spellEnd"/>
      <w:r w:rsidRPr="00055597">
        <w:rPr>
          <w:sz w:val="28"/>
          <w:szCs w:val="28"/>
        </w:rPr>
        <w:t>;</w:t>
      </w:r>
    </w:p>
    <w:p w14:paraId="4CB2C753" w14:textId="77777777" w:rsidR="002B4981" w:rsidRPr="00055597" w:rsidRDefault="002B4981" w:rsidP="005826BF">
      <w:pPr>
        <w:pStyle w:val="a3"/>
        <w:ind w:firstLine="709"/>
        <w:jc w:val="both"/>
        <w:rPr>
          <w:sz w:val="28"/>
          <w:szCs w:val="28"/>
        </w:rPr>
      </w:pPr>
      <w:r w:rsidRPr="00055597">
        <w:rPr>
          <w:sz w:val="28"/>
          <w:szCs w:val="28"/>
        </w:rPr>
        <w:t xml:space="preserve">– абзацный отступ – 1,25 мм; </w:t>
      </w:r>
    </w:p>
    <w:p w14:paraId="01958A6E" w14:textId="77777777" w:rsidR="002B4981" w:rsidRPr="00055597" w:rsidRDefault="002B4981" w:rsidP="005826BF">
      <w:pPr>
        <w:pStyle w:val="a3"/>
        <w:ind w:firstLine="709"/>
        <w:jc w:val="both"/>
        <w:rPr>
          <w:sz w:val="28"/>
          <w:szCs w:val="28"/>
        </w:rPr>
      </w:pPr>
      <w:r w:rsidRPr="00055597">
        <w:rPr>
          <w:sz w:val="28"/>
          <w:szCs w:val="28"/>
        </w:rPr>
        <w:t xml:space="preserve">– размеры полей: верхнее – 20 мм, нижнее – 20 мм, левое – 30 мм, правовое – 15 мм. </w:t>
      </w:r>
    </w:p>
    <w:p w14:paraId="60EC582E" w14:textId="3AD85D78" w:rsidR="002B4981" w:rsidRPr="00055597" w:rsidRDefault="002B4981" w:rsidP="005826BF">
      <w:pPr>
        <w:pStyle w:val="a3"/>
        <w:ind w:firstLine="709"/>
        <w:jc w:val="both"/>
        <w:rPr>
          <w:sz w:val="28"/>
          <w:szCs w:val="28"/>
        </w:rPr>
      </w:pPr>
      <w:r w:rsidRPr="00055597">
        <w:rPr>
          <w:sz w:val="28"/>
          <w:szCs w:val="28"/>
        </w:rPr>
        <w:t xml:space="preserve">Страницы курсовой работы следует нумеровать арабскими цифрами по всему тексту работы, включая приложения. Номер страницы проставляется в центре нижней части страницы без точки. Титульный лист включают в общую нумерацию страниц курсовой работы. Номер страницы на титульном листе не </w:t>
      </w:r>
      <w:r w:rsidR="00A677A8" w:rsidRPr="00055597">
        <w:rPr>
          <w:sz w:val="28"/>
          <w:szCs w:val="28"/>
        </w:rPr>
        <w:t>ставится</w:t>
      </w:r>
      <w:r w:rsidRPr="00055597">
        <w:rPr>
          <w:sz w:val="28"/>
          <w:szCs w:val="28"/>
        </w:rPr>
        <w:t>.</w:t>
      </w:r>
    </w:p>
    <w:p w14:paraId="65FFBBB8" w14:textId="104A775F" w:rsidR="00346BC7" w:rsidRPr="00055597" w:rsidRDefault="00346BC7" w:rsidP="005826BF">
      <w:pPr>
        <w:widowControl/>
        <w:autoSpaceDE/>
        <w:autoSpaceDN/>
        <w:ind w:firstLine="709"/>
        <w:jc w:val="both"/>
        <w:rPr>
          <w:spacing w:val="-2"/>
          <w:sz w:val="28"/>
          <w:szCs w:val="28"/>
        </w:rPr>
      </w:pPr>
      <w:r w:rsidRPr="00055597">
        <w:rPr>
          <w:sz w:val="28"/>
          <w:szCs w:val="28"/>
        </w:rPr>
        <w:t xml:space="preserve">Объем курсовой работы должен составлять </w:t>
      </w:r>
      <w:r w:rsidRPr="004D3B8E">
        <w:rPr>
          <w:sz w:val="28"/>
          <w:szCs w:val="28"/>
        </w:rPr>
        <w:t>около</w:t>
      </w:r>
      <w:r w:rsidR="00BB72C7" w:rsidRPr="004D3B8E">
        <w:rPr>
          <w:sz w:val="28"/>
          <w:szCs w:val="28"/>
        </w:rPr>
        <w:t xml:space="preserve"> </w:t>
      </w:r>
      <w:r w:rsidR="004D3B8E" w:rsidRPr="004D3B8E">
        <w:rPr>
          <w:sz w:val="28"/>
          <w:szCs w:val="28"/>
        </w:rPr>
        <w:t>40</w:t>
      </w:r>
      <w:r w:rsidR="00BB72C7" w:rsidRPr="004D3B8E">
        <w:rPr>
          <w:sz w:val="28"/>
          <w:szCs w:val="28"/>
        </w:rPr>
        <w:t>–</w:t>
      </w:r>
      <w:r w:rsidR="004D3B8E" w:rsidRPr="004D3B8E">
        <w:rPr>
          <w:sz w:val="28"/>
          <w:szCs w:val="28"/>
        </w:rPr>
        <w:t>5</w:t>
      </w:r>
      <w:r w:rsidR="00BB72C7" w:rsidRPr="004D3B8E">
        <w:rPr>
          <w:sz w:val="28"/>
          <w:szCs w:val="28"/>
        </w:rPr>
        <w:t xml:space="preserve">0 страниц </w:t>
      </w:r>
      <w:r w:rsidR="00BB72C7">
        <w:rPr>
          <w:sz w:val="28"/>
          <w:szCs w:val="28"/>
        </w:rPr>
        <w:t>печатного текста</w:t>
      </w:r>
      <w:r w:rsidRPr="00055597">
        <w:rPr>
          <w:spacing w:val="-2"/>
          <w:sz w:val="28"/>
          <w:szCs w:val="28"/>
        </w:rPr>
        <w:t>.</w:t>
      </w:r>
      <w:r w:rsidR="005D4F5E" w:rsidRPr="00055597">
        <w:rPr>
          <w:spacing w:val="-2"/>
          <w:sz w:val="28"/>
          <w:szCs w:val="28"/>
        </w:rPr>
        <w:t xml:space="preserve"> </w:t>
      </w:r>
      <w:r w:rsidR="005D4F5E" w:rsidRPr="00055597">
        <w:rPr>
          <w:sz w:val="28"/>
          <w:szCs w:val="28"/>
        </w:rPr>
        <w:t>Существенное превышение (более 10 стр.) и недостаточность может быть основанием для отказа в принятии курсовой работы для последующего оценивания.</w:t>
      </w:r>
    </w:p>
    <w:p w14:paraId="6446513F" w14:textId="77777777" w:rsidR="00182AED" w:rsidRPr="00182AED" w:rsidRDefault="00182AED" w:rsidP="005826BF">
      <w:pPr>
        <w:pStyle w:val="a3"/>
        <w:ind w:firstLine="709"/>
        <w:jc w:val="both"/>
        <w:rPr>
          <w:sz w:val="28"/>
          <w:szCs w:val="28"/>
        </w:rPr>
      </w:pPr>
      <w:r w:rsidRPr="00182AED">
        <w:rPr>
          <w:sz w:val="28"/>
          <w:szCs w:val="28"/>
        </w:rPr>
        <w:t xml:space="preserve">На </w:t>
      </w:r>
      <w:r>
        <w:rPr>
          <w:sz w:val="28"/>
          <w:szCs w:val="28"/>
        </w:rPr>
        <w:t>проверку</w:t>
      </w:r>
      <w:r w:rsidRPr="00182AED">
        <w:rPr>
          <w:sz w:val="28"/>
          <w:szCs w:val="28"/>
        </w:rPr>
        <w:t xml:space="preserve"> курсовая работа представляется в переплетенном виде (в</w:t>
      </w:r>
      <w:r>
        <w:rPr>
          <w:sz w:val="28"/>
          <w:szCs w:val="28"/>
        </w:rPr>
        <w:t> </w:t>
      </w:r>
      <w:r w:rsidRPr="00182AED">
        <w:rPr>
          <w:sz w:val="28"/>
          <w:szCs w:val="28"/>
        </w:rPr>
        <w:t>папке скоросшивателе) без вложения листов в файлы.</w:t>
      </w:r>
    </w:p>
    <w:p w14:paraId="67F363C8" w14:textId="77777777" w:rsidR="005826BF" w:rsidRDefault="005826BF" w:rsidP="005826BF">
      <w:pPr>
        <w:pStyle w:val="9"/>
        <w:spacing w:after="0"/>
        <w:ind w:firstLine="709"/>
        <w:jc w:val="both"/>
        <w:rPr>
          <w:bCs/>
          <w:spacing w:val="0"/>
          <w:szCs w:val="28"/>
        </w:rPr>
      </w:pPr>
    </w:p>
    <w:p w14:paraId="78A7DB9D" w14:textId="53CD2901" w:rsidR="002B4981" w:rsidRDefault="00C94E80" w:rsidP="005826BF">
      <w:pPr>
        <w:pStyle w:val="9"/>
        <w:spacing w:after="0"/>
        <w:ind w:firstLine="709"/>
        <w:jc w:val="both"/>
        <w:rPr>
          <w:bCs/>
          <w:spacing w:val="0"/>
          <w:szCs w:val="28"/>
        </w:rPr>
      </w:pPr>
      <w:r w:rsidRPr="00055597">
        <w:rPr>
          <w:bCs/>
          <w:spacing w:val="0"/>
          <w:szCs w:val="28"/>
        </w:rPr>
        <w:t>Структурные элементы курсовой работы</w:t>
      </w:r>
      <w:r w:rsidR="007B79D1" w:rsidRPr="00055597">
        <w:rPr>
          <w:bCs/>
          <w:spacing w:val="0"/>
          <w:szCs w:val="28"/>
        </w:rPr>
        <w:t>:</w:t>
      </w:r>
    </w:p>
    <w:p w14:paraId="00AAE030" w14:textId="77777777" w:rsidR="005826BF" w:rsidRPr="005826BF" w:rsidRDefault="005826BF" w:rsidP="005826BF">
      <w:pPr>
        <w:rPr>
          <w:lang w:eastAsia="ru-RU"/>
        </w:rPr>
      </w:pPr>
    </w:p>
    <w:p w14:paraId="5AA10E4B" w14:textId="7F47DE06" w:rsidR="00C94E80" w:rsidRDefault="005826BF" w:rsidP="005826BF">
      <w:pPr>
        <w:shd w:val="clear" w:color="auto" w:fill="FFFFFF"/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="00C94E80" w:rsidRPr="00055597">
        <w:rPr>
          <w:sz w:val="28"/>
          <w:szCs w:val="28"/>
        </w:rPr>
        <w:t>– </w:t>
      </w:r>
      <w:r w:rsidR="00C94E80" w:rsidRPr="00055597">
        <w:rPr>
          <w:color w:val="000000"/>
          <w:sz w:val="28"/>
          <w:szCs w:val="28"/>
        </w:rPr>
        <w:t>титульный лист;</w:t>
      </w:r>
    </w:p>
    <w:p w14:paraId="46828377" w14:textId="5CFFAB74" w:rsidR="004D3B8E" w:rsidRPr="00055597" w:rsidRDefault="004D3B8E" w:rsidP="005826BF">
      <w:pPr>
        <w:shd w:val="clear" w:color="auto" w:fill="FFFFFF"/>
        <w:tabs>
          <w:tab w:val="left" w:pos="456"/>
        </w:tabs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</w:t>
      </w:r>
      <w:r w:rsidR="00DF66A5">
        <w:rPr>
          <w:color w:val="000000"/>
          <w:sz w:val="28"/>
          <w:szCs w:val="28"/>
        </w:rPr>
        <w:t> </w:t>
      </w:r>
      <w:r w:rsidRPr="00135F86">
        <w:rPr>
          <w:color w:val="000000"/>
          <w:sz w:val="28"/>
          <w:szCs w:val="28"/>
        </w:rPr>
        <w:t>индивидуальное</w:t>
      </w:r>
      <w:r w:rsidRPr="004D3B8E">
        <w:rPr>
          <w:color w:val="000000"/>
          <w:sz w:val="28"/>
          <w:szCs w:val="28"/>
        </w:rPr>
        <w:t xml:space="preserve"> задание на курсовую работу</w:t>
      </w:r>
      <w:r>
        <w:rPr>
          <w:color w:val="000000"/>
          <w:sz w:val="28"/>
          <w:szCs w:val="28"/>
        </w:rPr>
        <w:t xml:space="preserve">. </w:t>
      </w:r>
      <w:r w:rsidRPr="004D3B8E">
        <w:rPr>
          <w:color w:val="000000"/>
          <w:sz w:val="28"/>
          <w:szCs w:val="28"/>
        </w:rPr>
        <w:t>Индивидуальное задание на курсовую работу не нумеруется как страница и не включается в переплет;</w:t>
      </w:r>
    </w:p>
    <w:p w14:paraId="6FAE419D" w14:textId="77777777" w:rsidR="00C94E80" w:rsidRPr="00055597" w:rsidRDefault="00C94E80" w:rsidP="005826BF">
      <w:pPr>
        <w:shd w:val="clear" w:color="auto" w:fill="FFFFFF"/>
        <w:tabs>
          <w:tab w:val="left" w:pos="456"/>
        </w:tabs>
        <w:ind w:firstLine="709"/>
        <w:jc w:val="both"/>
        <w:rPr>
          <w:color w:val="000000"/>
          <w:sz w:val="28"/>
          <w:szCs w:val="28"/>
        </w:rPr>
      </w:pPr>
      <w:r w:rsidRPr="00055597">
        <w:rPr>
          <w:sz w:val="28"/>
          <w:szCs w:val="28"/>
        </w:rPr>
        <w:t>– </w:t>
      </w:r>
      <w:r w:rsidRPr="00055597">
        <w:rPr>
          <w:color w:val="000000"/>
          <w:sz w:val="28"/>
          <w:szCs w:val="28"/>
        </w:rPr>
        <w:t>оглавление;</w:t>
      </w:r>
    </w:p>
    <w:p w14:paraId="0B18133B" w14:textId="730DDA90" w:rsidR="00C94E80" w:rsidRPr="00055597" w:rsidRDefault="00C94E80" w:rsidP="005826BF">
      <w:pPr>
        <w:shd w:val="clear" w:color="auto" w:fill="FFFFFF"/>
        <w:tabs>
          <w:tab w:val="left" w:pos="456"/>
        </w:tabs>
        <w:ind w:firstLine="709"/>
        <w:jc w:val="both"/>
        <w:rPr>
          <w:color w:val="000000"/>
          <w:sz w:val="28"/>
          <w:szCs w:val="28"/>
        </w:rPr>
      </w:pPr>
      <w:r w:rsidRPr="00055597">
        <w:rPr>
          <w:sz w:val="28"/>
          <w:szCs w:val="28"/>
        </w:rPr>
        <w:t>– </w:t>
      </w:r>
      <w:bookmarkStart w:id="2" w:name="_Hlk202359286"/>
      <w:r w:rsidR="004D3B8E" w:rsidRPr="004D3B8E">
        <w:rPr>
          <w:color w:val="000000"/>
          <w:sz w:val="28"/>
          <w:szCs w:val="28"/>
        </w:rPr>
        <w:t xml:space="preserve">перечень условных обозначений, символов и терминов </w:t>
      </w:r>
      <w:bookmarkEnd w:id="2"/>
      <w:r w:rsidRPr="00055597">
        <w:rPr>
          <w:sz w:val="28"/>
          <w:szCs w:val="28"/>
        </w:rPr>
        <w:t>(при необходимости)</w:t>
      </w:r>
      <w:r w:rsidRPr="00055597">
        <w:rPr>
          <w:color w:val="000000"/>
          <w:sz w:val="28"/>
          <w:szCs w:val="28"/>
        </w:rPr>
        <w:t>;</w:t>
      </w:r>
    </w:p>
    <w:p w14:paraId="35A68731" w14:textId="77777777" w:rsidR="00C94E80" w:rsidRPr="00055597" w:rsidRDefault="00C94E80" w:rsidP="005826BF">
      <w:pPr>
        <w:shd w:val="clear" w:color="auto" w:fill="FFFFFF"/>
        <w:tabs>
          <w:tab w:val="left" w:pos="456"/>
        </w:tabs>
        <w:ind w:firstLine="709"/>
        <w:jc w:val="both"/>
        <w:rPr>
          <w:color w:val="000000"/>
          <w:sz w:val="28"/>
          <w:szCs w:val="28"/>
        </w:rPr>
      </w:pPr>
      <w:r w:rsidRPr="00055597">
        <w:rPr>
          <w:sz w:val="28"/>
          <w:szCs w:val="28"/>
        </w:rPr>
        <w:t>– </w:t>
      </w:r>
      <w:r w:rsidRPr="00055597">
        <w:rPr>
          <w:color w:val="000000"/>
          <w:sz w:val="28"/>
          <w:szCs w:val="28"/>
        </w:rPr>
        <w:t xml:space="preserve">введение; </w:t>
      </w:r>
    </w:p>
    <w:p w14:paraId="509D2496" w14:textId="77777777" w:rsidR="00C94E80" w:rsidRPr="00055597" w:rsidRDefault="00C94E80" w:rsidP="005826BF">
      <w:pPr>
        <w:widowControl/>
        <w:shd w:val="clear" w:color="auto" w:fill="FFFFFF"/>
        <w:tabs>
          <w:tab w:val="left" w:pos="456"/>
        </w:tabs>
        <w:ind w:firstLine="709"/>
        <w:jc w:val="both"/>
        <w:rPr>
          <w:color w:val="000000"/>
          <w:sz w:val="28"/>
          <w:szCs w:val="28"/>
        </w:rPr>
      </w:pPr>
      <w:r w:rsidRPr="00055597">
        <w:rPr>
          <w:sz w:val="28"/>
          <w:szCs w:val="28"/>
        </w:rPr>
        <w:t>– </w:t>
      </w:r>
      <w:r w:rsidRPr="00055597">
        <w:rPr>
          <w:color w:val="000000"/>
          <w:sz w:val="28"/>
          <w:szCs w:val="28"/>
        </w:rPr>
        <w:t>основная часть (обзор литературных источников по теме; разделы, содержащие описание используемых методов и (или) методик, сущность и содержание собственных теоретических и экспериментальных исследований, результаты расчетов и другие сведения, определенные заданием на курсовую работу);</w:t>
      </w:r>
    </w:p>
    <w:p w14:paraId="37917AC4" w14:textId="77777777" w:rsidR="00C94E80" w:rsidRPr="00055597" w:rsidRDefault="00C94E80" w:rsidP="005826BF">
      <w:pPr>
        <w:shd w:val="clear" w:color="auto" w:fill="FFFFFF"/>
        <w:tabs>
          <w:tab w:val="left" w:pos="456"/>
        </w:tabs>
        <w:ind w:firstLine="709"/>
        <w:jc w:val="both"/>
        <w:rPr>
          <w:sz w:val="28"/>
          <w:szCs w:val="28"/>
        </w:rPr>
      </w:pPr>
      <w:r w:rsidRPr="00055597">
        <w:rPr>
          <w:sz w:val="28"/>
          <w:szCs w:val="28"/>
        </w:rPr>
        <w:t>– заключение;</w:t>
      </w:r>
    </w:p>
    <w:p w14:paraId="631F76BC" w14:textId="77777777" w:rsidR="00C94E80" w:rsidRPr="00055597" w:rsidRDefault="00C94E80" w:rsidP="005826BF">
      <w:pPr>
        <w:shd w:val="clear" w:color="auto" w:fill="FFFFFF"/>
        <w:tabs>
          <w:tab w:val="left" w:pos="456"/>
        </w:tabs>
        <w:ind w:firstLine="709"/>
        <w:jc w:val="both"/>
        <w:rPr>
          <w:sz w:val="28"/>
          <w:szCs w:val="28"/>
        </w:rPr>
      </w:pPr>
      <w:r w:rsidRPr="00055597">
        <w:rPr>
          <w:sz w:val="28"/>
          <w:szCs w:val="28"/>
        </w:rPr>
        <w:t xml:space="preserve">– список использованных источников; </w:t>
      </w:r>
    </w:p>
    <w:p w14:paraId="491AF9B7" w14:textId="49EB1652" w:rsidR="00C94E80" w:rsidRDefault="00C94E80" w:rsidP="005826BF">
      <w:pPr>
        <w:shd w:val="clear" w:color="auto" w:fill="FFFFFF"/>
        <w:tabs>
          <w:tab w:val="left" w:pos="456"/>
        </w:tabs>
        <w:ind w:firstLine="709"/>
        <w:jc w:val="both"/>
        <w:rPr>
          <w:sz w:val="28"/>
          <w:szCs w:val="28"/>
        </w:rPr>
      </w:pPr>
      <w:r w:rsidRPr="00055597">
        <w:rPr>
          <w:sz w:val="28"/>
          <w:szCs w:val="28"/>
        </w:rPr>
        <w:t>– приложения (при необходимости)</w:t>
      </w:r>
      <w:r w:rsidR="004D3B8E">
        <w:rPr>
          <w:sz w:val="28"/>
          <w:szCs w:val="28"/>
        </w:rPr>
        <w:t>.</w:t>
      </w:r>
    </w:p>
    <w:p w14:paraId="30061DC6" w14:textId="77777777" w:rsidR="00F83944" w:rsidRDefault="00F83944" w:rsidP="005826BF">
      <w:pPr>
        <w:pStyle w:val="a3"/>
        <w:ind w:firstLine="709"/>
        <w:jc w:val="both"/>
        <w:rPr>
          <w:sz w:val="28"/>
          <w:szCs w:val="28"/>
        </w:rPr>
      </w:pPr>
      <w:r w:rsidRPr="003B2FBA">
        <w:rPr>
          <w:sz w:val="28"/>
          <w:szCs w:val="28"/>
        </w:rPr>
        <w:t xml:space="preserve">Заголовки структурных элементов работы «ОГЛАВЛЕНИЕ», </w:t>
      </w:r>
      <w:r w:rsidRPr="003B2FBA">
        <w:rPr>
          <w:sz w:val="28"/>
          <w:szCs w:val="28"/>
        </w:rPr>
        <w:lastRenderedPageBreak/>
        <w:t>«ПЕРЕЧЕНЬ СОКРАЩЕНИЙ И ОБОЗНАЧЕНИЙ», «ВВЕДЕНИЕ», «ГЛАВЫ с номерами и наименованиями», «ЗАКЛЮЧЕНИЕ», «СПИСОК ИСПОЛЬЗОВАННЫХ ИСТОЧНИКОВ», «ПРИЛОЖЕНИЕ» следует располагать в середине строки без точки в конце, прописными буквами. Каждый из них начинают с новой страницы и отделяют от текста снизу одной пустой строкой.</w:t>
      </w:r>
    </w:p>
    <w:p w14:paraId="5AC41929" w14:textId="77777777" w:rsidR="00F83944" w:rsidRPr="00055597" w:rsidRDefault="00F83944" w:rsidP="005826BF">
      <w:pPr>
        <w:shd w:val="clear" w:color="auto" w:fill="FFFFFF"/>
        <w:tabs>
          <w:tab w:val="left" w:pos="456"/>
        </w:tabs>
        <w:ind w:firstLine="709"/>
        <w:jc w:val="both"/>
        <w:rPr>
          <w:sz w:val="28"/>
          <w:szCs w:val="28"/>
        </w:rPr>
      </w:pPr>
    </w:p>
    <w:p w14:paraId="2AEABF24" w14:textId="3667363A" w:rsidR="007B79D1" w:rsidRDefault="007B79D1" w:rsidP="005826BF">
      <w:pPr>
        <w:pStyle w:val="9"/>
        <w:spacing w:after="0" w:line="235" w:lineRule="auto"/>
        <w:ind w:firstLine="709"/>
        <w:jc w:val="both"/>
        <w:rPr>
          <w:spacing w:val="0"/>
        </w:rPr>
      </w:pPr>
      <w:r w:rsidRPr="00055597">
        <w:rPr>
          <w:spacing w:val="0"/>
        </w:rPr>
        <w:t>Титульный лист</w:t>
      </w:r>
    </w:p>
    <w:p w14:paraId="30983008" w14:textId="77777777" w:rsidR="005826BF" w:rsidRPr="005826BF" w:rsidRDefault="005826BF" w:rsidP="005826BF">
      <w:pPr>
        <w:rPr>
          <w:lang w:eastAsia="ru-RU"/>
        </w:rPr>
      </w:pPr>
    </w:p>
    <w:p w14:paraId="0AB3A3DE" w14:textId="559AA1C9" w:rsidR="00B97BAB" w:rsidRPr="00055597" w:rsidRDefault="00B97BAB" w:rsidP="005826BF">
      <w:pPr>
        <w:shd w:val="clear" w:color="auto" w:fill="FFFFFF"/>
        <w:adjustRightInd w:val="0"/>
        <w:spacing w:line="235" w:lineRule="auto"/>
        <w:ind w:firstLine="709"/>
        <w:jc w:val="both"/>
        <w:rPr>
          <w:color w:val="000000"/>
          <w:sz w:val="28"/>
          <w:szCs w:val="28"/>
        </w:rPr>
      </w:pPr>
      <w:r w:rsidRPr="00055597">
        <w:rPr>
          <w:color w:val="000000"/>
          <w:sz w:val="28"/>
          <w:szCs w:val="28"/>
        </w:rPr>
        <w:t xml:space="preserve">Титульный лист является первой страницей курсовой работы и оформляется в соответствии с приложением </w:t>
      </w:r>
      <w:r w:rsidR="004D3B8E">
        <w:rPr>
          <w:color w:val="000000"/>
          <w:sz w:val="28"/>
          <w:szCs w:val="28"/>
        </w:rPr>
        <w:t>Б</w:t>
      </w:r>
      <w:r w:rsidRPr="00055597">
        <w:rPr>
          <w:color w:val="000000"/>
          <w:sz w:val="28"/>
          <w:szCs w:val="28"/>
        </w:rPr>
        <w:t>. Страница титульного листа включается в общую нумерацию страниц курсовой работы. Номер страницы на титульном листе не ставится.  </w:t>
      </w:r>
    </w:p>
    <w:p w14:paraId="28A242AF" w14:textId="5977637E" w:rsidR="00B97BAB" w:rsidRDefault="00B97BAB" w:rsidP="005826BF">
      <w:pPr>
        <w:shd w:val="clear" w:color="auto" w:fill="FFFFFF"/>
        <w:adjustRightInd w:val="0"/>
        <w:spacing w:line="235" w:lineRule="auto"/>
        <w:ind w:firstLine="709"/>
        <w:jc w:val="both"/>
        <w:rPr>
          <w:color w:val="000000"/>
          <w:sz w:val="28"/>
          <w:szCs w:val="28"/>
        </w:rPr>
      </w:pPr>
      <w:r w:rsidRPr="00055597">
        <w:rPr>
          <w:color w:val="000000"/>
          <w:sz w:val="28"/>
          <w:szCs w:val="28"/>
        </w:rPr>
        <w:t>Год, указываемый на титульном листе, соответствует году, в котором будет проходить защита курсовой работы.</w:t>
      </w:r>
    </w:p>
    <w:p w14:paraId="5430C8A4" w14:textId="77777777" w:rsidR="005826BF" w:rsidRPr="00055597" w:rsidRDefault="005826BF" w:rsidP="005826BF">
      <w:pPr>
        <w:shd w:val="clear" w:color="auto" w:fill="FFFFFF"/>
        <w:adjustRightInd w:val="0"/>
        <w:spacing w:line="235" w:lineRule="auto"/>
        <w:ind w:firstLine="709"/>
        <w:jc w:val="both"/>
        <w:rPr>
          <w:color w:val="000000"/>
          <w:sz w:val="28"/>
          <w:szCs w:val="28"/>
        </w:rPr>
      </w:pPr>
    </w:p>
    <w:p w14:paraId="73E4EE8A" w14:textId="6E8E1CAF" w:rsidR="007B79D1" w:rsidRDefault="007B79D1" w:rsidP="005826BF">
      <w:pPr>
        <w:pStyle w:val="9"/>
        <w:spacing w:after="0" w:line="235" w:lineRule="auto"/>
        <w:ind w:firstLine="709"/>
        <w:jc w:val="both"/>
        <w:rPr>
          <w:caps/>
          <w:spacing w:val="0"/>
        </w:rPr>
      </w:pPr>
      <w:r w:rsidRPr="00055597">
        <w:rPr>
          <w:caps/>
          <w:spacing w:val="0"/>
        </w:rPr>
        <w:t>Оглавление</w:t>
      </w:r>
    </w:p>
    <w:p w14:paraId="5CEF4EFF" w14:textId="77777777" w:rsidR="005826BF" w:rsidRPr="005826BF" w:rsidRDefault="005826BF" w:rsidP="005826BF">
      <w:pPr>
        <w:rPr>
          <w:lang w:eastAsia="ru-RU"/>
        </w:rPr>
      </w:pPr>
    </w:p>
    <w:p w14:paraId="30A02277" w14:textId="77777777" w:rsidR="00B97BAB" w:rsidRPr="00055597" w:rsidRDefault="00C94E80" w:rsidP="005826BF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597">
        <w:rPr>
          <w:rFonts w:ascii="Times New Roman" w:hAnsi="Times New Roman" w:cs="Times New Roman"/>
          <w:sz w:val="28"/>
          <w:szCs w:val="28"/>
        </w:rPr>
        <w:t xml:space="preserve">Раздел «ОГЛАВЛЕНИЕ» включает наименования всех следующих за ним </w:t>
      </w:r>
      <w:r w:rsidR="00A626B7">
        <w:rPr>
          <w:rFonts w:ascii="Times New Roman" w:hAnsi="Times New Roman" w:cs="Times New Roman"/>
          <w:sz w:val="28"/>
          <w:szCs w:val="28"/>
        </w:rPr>
        <w:t>структурных элементов</w:t>
      </w:r>
      <w:r w:rsidRPr="00055597">
        <w:rPr>
          <w:rFonts w:ascii="Times New Roman" w:hAnsi="Times New Roman" w:cs="Times New Roman"/>
          <w:sz w:val="28"/>
          <w:szCs w:val="28"/>
        </w:rPr>
        <w:t xml:space="preserve"> курсовой работы</w:t>
      </w:r>
      <w:r w:rsidR="00B97BAB" w:rsidRPr="00055597">
        <w:rPr>
          <w:rFonts w:ascii="Times New Roman" w:hAnsi="Times New Roman" w:cs="Times New Roman"/>
          <w:sz w:val="28"/>
          <w:szCs w:val="28"/>
        </w:rPr>
        <w:t xml:space="preserve"> </w:t>
      </w:r>
      <w:r w:rsidRPr="00055597">
        <w:rPr>
          <w:rFonts w:ascii="Times New Roman" w:hAnsi="Times New Roman" w:cs="Times New Roman"/>
          <w:sz w:val="28"/>
          <w:szCs w:val="28"/>
        </w:rPr>
        <w:t xml:space="preserve">с указанием номера страницы. </w:t>
      </w:r>
    </w:p>
    <w:p w14:paraId="0A56EC4D" w14:textId="1016CA46" w:rsidR="005B2411" w:rsidRPr="00055597" w:rsidRDefault="00425057" w:rsidP="005826BF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перечислении глав, разделов и подразделов необходимо учитывать следующие правила: н</w:t>
      </w:r>
      <w:r w:rsidR="00C94E80" w:rsidRPr="00055597">
        <w:rPr>
          <w:rFonts w:ascii="Times New Roman" w:hAnsi="Times New Roman" w:cs="Times New Roman"/>
          <w:sz w:val="28"/>
          <w:szCs w:val="28"/>
        </w:rPr>
        <w:t xml:space="preserve">аименования разделов </w:t>
      </w:r>
      <w:r w:rsidR="00B97BAB" w:rsidRPr="00055597">
        <w:rPr>
          <w:rFonts w:ascii="Times New Roman" w:hAnsi="Times New Roman" w:cs="Times New Roman"/>
          <w:sz w:val="28"/>
          <w:szCs w:val="28"/>
        </w:rPr>
        <w:t>сдвигаются вправо относительно наименований глав</w:t>
      </w:r>
      <w:r w:rsidR="005B2411" w:rsidRPr="00055597">
        <w:rPr>
          <w:rFonts w:ascii="Times New Roman" w:hAnsi="Times New Roman" w:cs="Times New Roman"/>
          <w:sz w:val="28"/>
          <w:szCs w:val="28"/>
        </w:rPr>
        <w:t xml:space="preserve"> с использованием</w:t>
      </w:r>
      <w:r w:rsidR="00C94E80" w:rsidRPr="00055597">
        <w:rPr>
          <w:rFonts w:ascii="Times New Roman" w:hAnsi="Times New Roman" w:cs="Times New Roman"/>
          <w:sz w:val="28"/>
          <w:szCs w:val="28"/>
        </w:rPr>
        <w:t xml:space="preserve"> абзацного отступа, равного двум знакам. Наименования подразделов приводят после абзацного отступа, равного четырем знакам относительно обозначения глав, пунктов (при наличии у</w:t>
      </w:r>
      <w:r w:rsidR="00135F86">
        <w:rPr>
          <w:rFonts w:ascii="Times New Roman" w:hAnsi="Times New Roman" w:cs="Times New Roman"/>
          <w:sz w:val="28"/>
          <w:szCs w:val="28"/>
        </w:rPr>
        <w:t xml:space="preserve"> </w:t>
      </w:r>
      <w:r w:rsidR="00C94E80" w:rsidRPr="00055597">
        <w:rPr>
          <w:rFonts w:ascii="Times New Roman" w:hAnsi="Times New Roman" w:cs="Times New Roman"/>
          <w:sz w:val="28"/>
          <w:szCs w:val="28"/>
        </w:rPr>
        <w:t>них наименования) – равного шести</w:t>
      </w:r>
      <w:r w:rsidR="00CA4677" w:rsidRPr="00055597">
        <w:rPr>
          <w:rFonts w:ascii="Times New Roman" w:hAnsi="Times New Roman" w:cs="Times New Roman"/>
          <w:sz w:val="28"/>
          <w:szCs w:val="28"/>
        </w:rPr>
        <w:t xml:space="preserve">. Пример оглавления представлен в </w:t>
      </w:r>
      <w:r w:rsidR="00C94E80" w:rsidRPr="00055597">
        <w:rPr>
          <w:rFonts w:ascii="Times New Roman" w:hAnsi="Times New Roman" w:cs="Times New Roman"/>
          <w:sz w:val="28"/>
          <w:szCs w:val="28"/>
        </w:rPr>
        <w:t>приложени</w:t>
      </w:r>
      <w:r w:rsidR="00CA4677" w:rsidRPr="00055597">
        <w:rPr>
          <w:rFonts w:ascii="Times New Roman" w:hAnsi="Times New Roman" w:cs="Times New Roman"/>
          <w:sz w:val="28"/>
          <w:szCs w:val="28"/>
        </w:rPr>
        <w:t>и</w:t>
      </w:r>
      <w:r w:rsidR="00C94E80" w:rsidRPr="00055597">
        <w:rPr>
          <w:rFonts w:ascii="Times New Roman" w:hAnsi="Times New Roman" w:cs="Times New Roman"/>
          <w:sz w:val="28"/>
          <w:szCs w:val="28"/>
        </w:rPr>
        <w:t xml:space="preserve"> </w:t>
      </w:r>
      <w:r w:rsidR="004D3B8E">
        <w:rPr>
          <w:rFonts w:ascii="Times New Roman" w:hAnsi="Times New Roman" w:cs="Times New Roman"/>
          <w:sz w:val="28"/>
          <w:szCs w:val="28"/>
        </w:rPr>
        <w:t>В</w:t>
      </w:r>
      <w:r w:rsidR="00C94E80" w:rsidRPr="0005559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3B3FADF" w14:textId="77777777" w:rsidR="00C94E80" w:rsidRPr="00055597" w:rsidRDefault="00C94E80" w:rsidP="005826BF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597">
        <w:rPr>
          <w:rFonts w:ascii="Times New Roman" w:hAnsi="Times New Roman" w:cs="Times New Roman"/>
          <w:sz w:val="28"/>
          <w:szCs w:val="28"/>
        </w:rPr>
        <w:t>Не допускается сокращение либо иная, чем в оглавлении, формулировка и нумерация наименования глав, разделов, подразделов основной части работы.</w:t>
      </w:r>
    </w:p>
    <w:p w14:paraId="2780B5D6" w14:textId="77777777" w:rsidR="004D3B8E" w:rsidRDefault="004D3B8E" w:rsidP="005826BF">
      <w:pPr>
        <w:pStyle w:val="ConsPlusNormal"/>
        <w:spacing w:line="235" w:lineRule="auto"/>
        <w:ind w:firstLine="709"/>
        <w:jc w:val="both"/>
        <w:rPr>
          <w:rFonts w:ascii="Times New Roman" w:hAnsi="Times New Roman"/>
          <w:b/>
          <w:color w:val="000000"/>
          <w:sz w:val="28"/>
        </w:rPr>
      </w:pPr>
    </w:p>
    <w:p w14:paraId="1871CD1B" w14:textId="522318F1" w:rsidR="004D3B8E" w:rsidRDefault="004D3B8E" w:rsidP="005826BF">
      <w:pPr>
        <w:pStyle w:val="ConsPlusNormal"/>
        <w:spacing w:line="235" w:lineRule="auto"/>
        <w:ind w:firstLine="709"/>
        <w:jc w:val="both"/>
        <w:rPr>
          <w:rFonts w:ascii="Times New Roman" w:hAnsi="Times New Roman"/>
          <w:b/>
          <w:color w:val="000000"/>
          <w:sz w:val="28"/>
        </w:rPr>
      </w:pPr>
      <w:r w:rsidRPr="004D3B8E">
        <w:rPr>
          <w:rFonts w:ascii="Times New Roman" w:hAnsi="Times New Roman"/>
          <w:b/>
          <w:color w:val="000000"/>
          <w:sz w:val="28"/>
        </w:rPr>
        <w:t xml:space="preserve">ПЕРЕЧЕНЬ УСЛОВНЫХ ОБОЗНАЧЕНИЙ, СИМВОЛОВ И ТЕРМИНОВ </w:t>
      </w:r>
    </w:p>
    <w:p w14:paraId="157F1717" w14:textId="77777777" w:rsidR="004D3B8E" w:rsidRDefault="004D3B8E" w:rsidP="005826BF">
      <w:pPr>
        <w:pStyle w:val="ConsPlusNormal"/>
        <w:spacing w:line="235" w:lineRule="auto"/>
        <w:ind w:firstLine="709"/>
        <w:jc w:val="both"/>
        <w:rPr>
          <w:rFonts w:ascii="Times New Roman" w:hAnsi="Times New Roman"/>
          <w:b/>
          <w:color w:val="000000"/>
          <w:sz w:val="28"/>
        </w:rPr>
      </w:pPr>
    </w:p>
    <w:p w14:paraId="68542B16" w14:textId="65443B0F" w:rsidR="00C94E80" w:rsidRPr="00055597" w:rsidRDefault="00C94E80" w:rsidP="005826BF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597">
        <w:rPr>
          <w:rFonts w:ascii="Times New Roman" w:hAnsi="Times New Roman" w:cs="Times New Roman"/>
          <w:sz w:val="28"/>
          <w:szCs w:val="28"/>
        </w:rPr>
        <w:t xml:space="preserve">При использовании в курсовой работе сокращений, условных обозначений, символов и единиц физических величин их объединяют в раздел </w:t>
      </w:r>
      <w:r w:rsidRPr="00055597">
        <w:rPr>
          <w:rFonts w:ascii="Times New Roman" w:hAnsi="Times New Roman" w:cs="Times New Roman"/>
          <w:bCs/>
          <w:sz w:val="28"/>
          <w:szCs w:val="28"/>
        </w:rPr>
        <w:t>«</w:t>
      </w:r>
      <w:r w:rsidR="004D3B8E" w:rsidRPr="004D3B8E">
        <w:rPr>
          <w:rFonts w:ascii="Times New Roman" w:hAnsi="Times New Roman" w:cs="Times New Roman"/>
          <w:bCs/>
          <w:sz w:val="28"/>
          <w:szCs w:val="28"/>
        </w:rPr>
        <w:t>ПЕРЕЧЕНЬ УСЛОВНЫХ ОБОЗНАЧЕНИЙ, СИМВОЛОВ И ТЕРМИНОВ</w:t>
      </w:r>
      <w:r w:rsidRPr="00055597">
        <w:rPr>
          <w:rFonts w:ascii="Times New Roman" w:hAnsi="Times New Roman" w:cs="Times New Roman"/>
          <w:bCs/>
          <w:sz w:val="28"/>
          <w:szCs w:val="28"/>
        </w:rPr>
        <w:t>»</w:t>
      </w:r>
      <w:r w:rsidRPr="00055597">
        <w:rPr>
          <w:rFonts w:ascii="Times New Roman" w:hAnsi="Times New Roman" w:cs="Times New Roman"/>
          <w:sz w:val="28"/>
          <w:szCs w:val="28"/>
        </w:rPr>
        <w:t>, размещаемый после раздела «</w:t>
      </w:r>
      <w:r w:rsidRPr="00055597">
        <w:rPr>
          <w:rFonts w:ascii="Times New Roman" w:hAnsi="Times New Roman" w:cs="Times New Roman"/>
          <w:bCs/>
          <w:sz w:val="28"/>
          <w:szCs w:val="28"/>
        </w:rPr>
        <w:t>ОГЛАВЛЕНИЕ</w:t>
      </w:r>
      <w:r w:rsidRPr="00055597">
        <w:rPr>
          <w:rFonts w:ascii="Times New Roman" w:hAnsi="Times New Roman" w:cs="Times New Roman"/>
          <w:sz w:val="28"/>
          <w:szCs w:val="28"/>
        </w:rPr>
        <w:t>».</w:t>
      </w:r>
    </w:p>
    <w:p w14:paraId="0005E6B4" w14:textId="32CA6640" w:rsidR="00C94E80" w:rsidRPr="00055597" w:rsidRDefault="00C94E80" w:rsidP="005826BF">
      <w:pPr>
        <w:pStyle w:val="ConsPlusNormal"/>
        <w:widowControl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597">
        <w:rPr>
          <w:rFonts w:ascii="Times New Roman" w:hAnsi="Times New Roman" w:cs="Times New Roman"/>
          <w:sz w:val="28"/>
          <w:szCs w:val="28"/>
        </w:rPr>
        <w:t>Этот перечень располагается столбцом без знаков препинания в конце строки. Слева без абзацного отступа в алфавитном порядке приводятся сокращения, условные обозначения, символы, единицы физических величин, а справа через тире – их детальная расшифровка</w:t>
      </w:r>
      <w:r w:rsidR="004D3B8E">
        <w:rPr>
          <w:rFonts w:ascii="Times New Roman" w:hAnsi="Times New Roman" w:cs="Times New Roman"/>
          <w:sz w:val="28"/>
          <w:szCs w:val="28"/>
        </w:rPr>
        <w:t xml:space="preserve"> (приложение Г)</w:t>
      </w:r>
      <w:r w:rsidRPr="00055597">
        <w:rPr>
          <w:rFonts w:ascii="Times New Roman" w:hAnsi="Times New Roman" w:cs="Times New Roman"/>
          <w:sz w:val="28"/>
          <w:szCs w:val="28"/>
        </w:rPr>
        <w:t>.</w:t>
      </w:r>
    </w:p>
    <w:p w14:paraId="7D703698" w14:textId="63B67C5A" w:rsidR="00C94E80" w:rsidRDefault="00C94E80" w:rsidP="005826BF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597">
        <w:rPr>
          <w:rFonts w:ascii="Times New Roman" w:hAnsi="Times New Roman" w:cs="Times New Roman"/>
          <w:sz w:val="28"/>
          <w:szCs w:val="28"/>
        </w:rPr>
        <w:t xml:space="preserve">В случае использования в курсовой работе менее трех сокращений и обозначений раздел </w:t>
      </w:r>
      <w:r w:rsidRPr="00055597">
        <w:rPr>
          <w:rFonts w:ascii="Times New Roman" w:hAnsi="Times New Roman" w:cs="Times New Roman"/>
          <w:bCs/>
          <w:sz w:val="28"/>
          <w:szCs w:val="28"/>
        </w:rPr>
        <w:t>«</w:t>
      </w:r>
      <w:r w:rsidR="004D3B8E" w:rsidRPr="004D3B8E">
        <w:rPr>
          <w:rFonts w:ascii="Times New Roman" w:hAnsi="Times New Roman" w:cs="Times New Roman"/>
          <w:bCs/>
          <w:sz w:val="28"/>
          <w:szCs w:val="28"/>
        </w:rPr>
        <w:t>ПЕРЕЧЕНЬ УСЛОВНЫХ ОБОЗНАЧЕНИЙ, СИМВОЛОВ И ТЕРМИНОВ</w:t>
      </w:r>
      <w:r w:rsidRPr="00055597">
        <w:rPr>
          <w:rFonts w:ascii="Times New Roman" w:hAnsi="Times New Roman" w:cs="Times New Roman"/>
          <w:bCs/>
          <w:sz w:val="28"/>
          <w:szCs w:val="28"/>
        </w:rPr>
        <w:t>»</w:t>
      </w:r>
      <w:r w:rsidRPr="00055597">
        <w:rPr>
          <w:rFonts w:ascii="Times New Roman" w:hAnsi="Times New Roman" w:cs="Times New Roman"/>
          <w:sz w:val="28"/>
          <w:szCs w:val="28"/>
        </w:rPr>
        <w:t xml:space="preserve"> не оформляется, а их расшифровка приводится в тексте при первом упоминании.</w:t>
      </w:r>
    </w:p>
    <w:p w14:paraId="54EB4FB1" w14:textId="6909DCBC" w:rsidR="00CA4677" w:rsidRDefault="00CA4677" w:rsidP="005826BF">
      <w:pPr>
        <w:pStyle w:val="9"/>
        <w:spacing w:after="0" w:line="247" w:lineRule="auto"/>
        <w:ind w:firstLine="709"/>
        <w:jc w:val="both"/>
        <w:rPr>
          <w:spacing w:val="0"/>
        </w:rPr>
      </w:pPr>
      <w:r w:rsidRPr="00055597">
        <w:rPr>
          <w:spacing w:val="0"/>
        </w:rPr>
        <w:lastRenderedPageBreak/>
        <w:t>ВВЕДЕНИЕ</w:t>
      </w:r>
    </w:p>
    <w:p w14:paraId="3A660744" w14:textId="77777777" w:rsidR="005826BF" w:rsidRPr="005826BF" w:rsidRDefault="005826BF" w:rsidP="005826BF">
      <w:pPr>
        <w:rPr>
          <w:lang w:eastAsia="ru-RU"/>
        </w:rPr>
      </w:pPr>
    </w:p>
    <w:p w14:paraId="625D2545" w14:textId="77777777" w:rsidR="00C94E80" w:rsidRPr="00055597" w:rsidRDefault="00C94E80" w:rsidP="005826BF">
      <w:pPr>
        <w:pStyle w:val="ConsPlusNormal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597">
        <w:rPr>
          <w:rFonts w:ascii="Times New Roman" w:hAnsi="Times New Roman" w:cs="Times New Roman"/>
          <w:sz w:val="28"/>
          <w:szCs w:val="28"/>
        </w:rPr>
        <w:t xml:space="preserve">В разделе «ВВЕДЕНИЕ» обосновывается выбор темы, определяемый ее актуальностью. Формулируется проблема и круг вопросов, необходимых для ее решения. </w:t>
      </w:r>
    </w:p>
    <w:p w14:paraId="2A6BBE74" w14:textId="03F6EB77" w:rsidR="00D7512B" w:rsidRPr="00055597" w:rsidRDefault="00D7512B" w:rsidP="005826BF">
      <w:pPr>
        <w:pStyle w:val="ConsPlusNormal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597">
        <w:rPr>
          <w:rFonts w:ascii="Times New Roman" w:hAnsi="Times New Roman" w:cs="Times New Roman"/>
          <w:sz w:val="28"/>
          <w:szCs w:val="28"/>
        </w:rPr>
        <w:t>О</w:t>
      </w:r>
      <w:r w:rsidR="00C94E80" w:rsidRPr="00055597">
        <w:rPr>
          <w:rFonts w:ascii="Times New Roman" w:hAnsi="Times New Roman" w:cs="Times New Roman"/>
          <w:sz w:val="28"/>
          <w:szCs w:val="28"/>
        </w:rPr>
        <w:t>пределяется цель работы и вытекающий из нее взаимосвязанный комплекс задач, подлежащих решению для раскрытия темы. Указывается объект и предмет исследования, методы, структура и объем курсовой работы.</w:t>
      </w:r>
      <w:r w:rsidRPr="00055597">
        <w:rPr>
          <w:rFonts w:ascii="Times New Roman" w:hAnsi="Times New Roman" w:cs="Times New Roman"/>
          <w:sz w:val="28"/>
          <w:szCs w:val="28"/>
        </w:rPr>
        <w:t xml:space="preserve"> </w:t>
      </w:r>
      <w:r w:rsidR="00536605" w:rsidRPr="00055597">
        <w:rPr>
          <w:rFonts w:ascii="Times New Roman" w:hAnsi="Times New Roman" w:cs="Times New Roman"/>
          <w:sz w:val="28"/>
          <w:szCs w:val="28"/>
        </w:rPr>
        <w:t xml:space="preserve">Теоретико-методологические основы курсовой работы подробно рассматриваются в приложении </w:t>
      </w:r>
      <w:r w:rsidR="00B90749">
        <w:rPr>
          <w:rFonts w:ascii="Times New Roman" w:hAnsi="Times New Roman" w:cs="Times New Roman"/>
          <w:sz w:val="28"/>
          <w:szCs w:val="28"/>
        </w:rPr>
        <w:t>Д</w:t>
      </w:r>
      <w:r w:rsidR="00536605" w:rsidRPr="00055597">
        <w:rPr>
          <w:rFonts w:ascii="Times New Roman" w:hAnsi="Times New Roman" w:cs="Times New Roman"/>
          <w:sz w:val="28"/>
          <w:szCs w:val="28"/>
        </w:rPr>
        <w:t>.</w:t>
      </w:r>
    </w:p>
    <w:p w14:paraId="027641AF" w14:textId="773195EA" w:rsidR="00C94E80" w:rsidRDefault="00D7512B" w:rsidP="005826BF">
      <w:pPr>
        <w:pStyle w:val="ConsPlusNormal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597">
        <w:rPr>
          <w:rFonts w:ascii="Times New Roman" w:hAnsi="Times New Roman" w:cs="Times New Roman"/>
          <w:sz w:val="28"/>
          <w:szCs w:val="28"/>
        </w:rPr>
        <w:t>Раздел «ВВЕДЕНИЕ» является коротким разделом объемом до 3 страниц.</w:t>
      </w:r>
    </w:p>
    <w:p w14:paraId="44512685" w14:textId="77777777" w:rsidR="005826BF" w:rsidRPr="00055597" w:rsidRDefault="005826BF" w:rsidP="005826BF">
      <w:pPr>
        <w:pStyle w:val="ConsPlusNormal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C28C60" w14:textId="783FA789" w:rsidR="00D7512B" w:rsidRDefault="00D7512B" w:rsidP="005826BF">
      <w:pPr>
        <w:pStyle w:val="9"/>
        <w:spacing w:after="0" w:line="247" w:lineRule="auto"/>
        <w:ind w:firstLine="709"/>
        <w:jc w:val="both"/>
        <w:rPr>
          <w:spacing w:val="0"/>
        </w:rPr>
      </w:pPr>
      <w:r w:rsidRPr="00055597">
        <w:rPr>
          <w:spacing w:val="0"/>
        </w:rPr>
        <w:t>Основная часть курсовой работы (главы, разделы, подразделы)</w:t>
      </w:r>
    </w:p>
    <w:p w14:paraId="3D0B3033" w14:textId="77777777" w:rsidR="005826BF" w:rsidRPr="005826BF" w:rsidRDefault="005826BF" w:rsidP="005826BF">
      <w:pPr>
        <w:rPr>
          <w:lang w:eastAsia="ru-RU"/>
        </w:rPr>
      </w:pPr>
    </w:p>
    <w:p w14:paraId="7B900262" w14:textId="77777777" w:rsidR="00D7512B" w:rsidRPr="00055597" w:rsidRDefault="00C94E80" w:rsidP="005826BF">
      <w:pPr>
        <w:pStyle w:val="ConsPlusNormal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597">
        <w:rPr>
          <w:rFonts w:ascii="Times New Roman" w:hAnsi="Times New Roman" w:cs="Times New Roman"/>
          <w:sz w:val="28"/>
          <w:szCs w:val="28"/>
        </w:rPr>
        <w:t xml:space="preserve">Основная часть курсовой работы, как правило, состоит из трех глав, каждая из которых </w:t>
      </w:r>
      <w:r w:rsidR="00D7512B" w:rsidRPr="00055597">
        <w:rPr>
          <w:rFonts w:ascii="Times New Roman" w:hAnsi="Times New Roman" w:cs="Times New Roman"/>
          <w:sz w:val="28"/>
          <w:szCs w:val="28"/>
        </w:rPr>
        <w:t xml:space="preserve">может </w:t>
      </w:r>
      <w:r w:rsidRPr="00055597">
        <w:rPr>
          <w:rFonts w:ascii="Times New Roman" w:hAnsi="Times New Roman" w:cs="Times New Roman"/>
          <w:sz w:val="28"/>
          <w:szCs w:val="28"/>
        </w:rPr>
        <w:t>включа</w:t>
      </w:r>
      <w:r w:rsidR="00D7512B" w:rsidRPr="00055597">
        <w:rPr>
          <w:rFonts w:ascii="Times New Roman" w:hAnsi="Times New Roman" w:cs="Times New Roman"/>
          <w:sz w:val="28"/>
          <w:szCs w:val="28"/>
        </w:rPr>
        <w:t>ть</w:t>
      </w:r>
      <w:r w:rsidRPr="00055597">
        <w:rPr>
          <w:rFonts w:ascii="Times New Roman" w:hAnsi="Times New Roman" w:cs="Times New Roman"/>
          <w:sz w:val="28"/>
          <w:szCs w:val="28"/>
        </w:rPr>
        <w:t xml:space="preserve"> раздел</w:t>
      </w:r>
      <w:r w:rsidR="00D7512B" w:rsidRPr="00055597">
        <w:rPr>
          <w:rFonts w:ascii="Times New Roman" w:hAnsi="Times New Roman" w:cs="Times New Roman"/>
          <w:sz w:val="28"/>
          <w:szCs w:val="28"/>
        </w:rPr>
        <w:t>ы и подразделы</w:t>
      </w:r>
      <w:r w:rsidRPr="0005559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EB873B1" w14:textId="77777777" w:rsidR="00C94E80" w:rsidRPr="00055597" w:rsidRDefault="00C94E80" w:rsidP="005826BF">
      <w:pPr>
        <w:pStyle w:val="ConsPlusNormal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597">
        <w:rPr>
          <w:rFonts w:ascii="Times New Roman" w:hAnsi="Times New Roman" w:cs="Times New Roman"/>
          <w:sz w:val="28"/>
          <w:szCs w:val="28"/>
        </w:rPr>
        <w:t xml:space="preserve">Деление курсовой работы на главы, разделы и подразделы, а также их последовательность должны быть логически оправданными. </w:t>
      </w:r>
    </w:p>
    <w:p w14:paraId="653B4482" w14:textId="77777777" w:rsidR="00C94E80" w:rsidRPr="00055597" w:rsidRDefault="00C94E80" w:rsidP="005826BF">
      <w:pPr>
        <w:pStyle w:val="ConsPlusNormal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597">
        <w:rPr>
          <w:rFonts w:ascii="Times New Roman" w:hAnsi="Times New Roman" w:cs="Times New Roman"/>
          <w:sz w:val="28"/>
          <w:szCs w:val="28"/>
        </w:rPr>
        <w:t xml:space="preserve">Главы курсовой работы начинаются с новой страницы. Названия глав располагаются посередине страницы без точки в конце, отделяются от текста снизу одной пустой строкой (шрифт 14 </w:t>
      </w:r>
      <w:proofErr w:type="spellStart"/>
      <w:r w:rsidRPr="00055597">
        <w:rPr>
          <w:rFonts w:ascii="Times New Roman" w:hAnsi="Times New Roman" w:cs="Times New Roman"/>
          <w:sz w:val="28"/>
          <w:szCs w:val="28"/>
        </w:rPr>
        <w:t>пт</w:t>
      </w:r>
      <w:proofErr w:type="spellEnd"/>
      <w:r w:rsidRPr="00055597">
        <w:rPr>
          <w:rFonts w:ascii="Times New Roman" w:hAnsi="Times New Roman" w:cs="Times New Roman"/>
          <w:sz w:val="28"/>
          <w:szCs w:val="28"/>
        </w:rPr>
        <w:t>, полужирный, прописные буквы, выравнивание – по центру).</w:t>
      </w:r>
    </w:p>
    <w:p w14:paraId="2DC02F0E" w14:textId="3809BC3E" w:rsidR="00C94E80" w:rsidRPr="00055597" w:rsidRDefault="00C94E80" w:rsidP="005826BF">
      <w:pPr>
        <w:pStyle w:val="ConsPlusNormal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597">
        <w:rPr>
          <w:rFonts w:ascii="Times New Roman" w:hAnsi="Times New Roman" w:cs="Times New Roman"/>
          <w:sz w:val="28"/>
          <w:szCs w:val="28"/>
        </w:rPr>
        <w:t xml:space="preserve">Заголовки разделов и подразделов располагаются с абзацного отступа (1,25 </w:t>
      </w:r>
      <w:proofErr w:type="spellStart"/>
      <w:r w:rsidRPr="00055597">
        <w:rPr>
          <w:rFonts w:ascii="Times New Roman" w:hAnsi="Times New Roman" w:cs="Times New Roman"/>
          <w:sz w:val="28"/>
          <w:szCs w:val="28"/>
        </w:rPr>
        <w:t>пт</w:t>
      </w:r>
      <w:proofErr w:type="spellEnd"/>
      <w:r w:rsidRPr="00055597">
        <w:rPr>
          <w:rFonts w:ascii="Times New Roman" w:hAnsi="Times New Roman" w:cs="Times New Roman"/>
          <w:sz w:val="28"/>
          <w:szCs w:val="28"/>
        </w:rPr>
        <w:t xml:space="preserve">) без точки в конце, отделяются от текста сверху и снизу одной пустой строкой (шрифт 14 </w:t>
      </w:r>
      <w:proofErr w:type="spellStart"/>
      <w:r w:rsidRPr="00055597">
        <w:rPr>
          <w:rFonts w:ascii="Times New Roman" w:hAnsi="Times New Roman" w:cs="Times New Roman"/>
          <w:sz w:val="28"/>
          <w:szCs w:val="28"/>
        </w:rPr>
        <w:t>пт</w:t>
      </w:r>
      <w:proofErr w:type="spellEnd"/>
      <w:r w:rsidRPr="00055597">
        <w:rPr>
          <w:rFonts w:ascii="Times New Roman" w:hAnsi="Times New Roman" w:cs="Times New Roman"/>
          <w:sz w:val="28"/>
          <w:szCs w:val="28"/>
        </w:rPr>
        <w:t>, полужирный, строчные буквы, выравнивание – по ширине)</w:t>
      </w:r>
      <w:r w:rsidR="004016E4">
        <w:rPr>
          <w:rFonts w:ascii="Times New Roman" w:hAnsi="Times New Roman" w:cs="Times New Roman"/>
          <w:sz w:val="28"/>
          <w:szCs w:val="28"/>
        </w:rPr>
        <w:t>.</w:t>
      </w:r>
      <w:r w:rsidR="004016E4" w:rsidRPr="004016E4">
        <w:rPr>
          <w:rFonts w:ascii="Times New Roman" w:hAnsi="Times New Roman" w:cs="Times New Roman"/>
          <w:sz w:val="28"/>
          <w:szCs w:val="28"/>
        </w:rPr>
        <w:t xml:space="preserve"> </w:t>
      </w:r>
      <w:r w:rsidR="004016E4" w:rsidRPr="00055597">
        <w:rPr>
          <w:rFonts w:ascii="Times New Roman" w:hAnsi="Times New Roman" w:cs="Times New Roman"/>
          <w:sz w:val="28"/>
          <w:szCs w:val="28"/>
        </w:rPr>
        <w:t xml:space="preserve">Пример </w:t>
      </w:r>
      <w:r w:rsidR="004016E4">
        <w:rPr>
          <w:rFonts w:ascii="Times New Roman" w:hAnsi="Times New Roman" w:cs="Times New Roman"/>
          <w:sz w:val="28"/>
          <w:szCs w:val="28"/>
        </w:rPr>
        <w:t xml:space="preserve">структуры и </w:t>
      </w:r>
      <w:r w:rsidR="004016E4" w:rsidRPr="00055597">
        <w:rPr>
          <w:rFonts w:ascii="Times New Roman" w:hAnsi="Times New Roman" w:cs="Times New Roman"/>
          <w:sz w:val="28"/>
          <w:szCs w:val="28"/>
        </w:rPr>
        <w:t xml:space="preserve">оформления </w:t>
      </w:r>
      <w:r w:rsidR="004016E4">
        <w:rPr>
          <w:rFonts w:ascii="Times New Roman" w:hAnsi="Times New Roman" w:cs="Times New Roman"/>
          <w:sz w:val="28"/>
          <w:szCs w:val="28"/>
        </w:rPr>
        <w:t xml:space="preserve">основной части </w:t>
      </w:r>
      <w:r w:rsidR="004016E4" w:rsidRPr="00055597">
        <w:rPr>
          <w:rFonts w:ascii="Times New Roman" w:hAnsi="Times New Roman" w:cs="Times New Roman"/>
          <w:sz w:val="28"/>
          <w:szCs w:val="28"/>
        </w:rPr>
        <w:t>приведен в</w:t>
      </w:r>
      <w:r w:rsidR="004016E4">
        <w:rPr>
          <w:rFonts w:ascii="Times New Roman" w:hAnsi="Times New Roman" w:cs="Times New Roman"/>
          <w:sz w:val="28"/>
          <w:szCs w:val="28"/>
        </w:rPr>
        <w:t> </w:t>
      </w:r>
      <w:r w:rsidR="004016E4" w:rsidRPr="00055597">
        <w:rPr>
          <w:rFonts w:ascii="Times New Roman" w:hAnsi="Times New Roman" w:cs="Times New Roman"/>
          <w:sz w:val="28"/>
          <w:szCs w:val="28"/>
        </w:rPr>
        <w:t xml:space="preserve">приложении </w:t>
      </w:r>
      <w:r w:rsidR="00B90749">
        <w:rPr>
          <w:rFonts w:ascii="Times New Roman" w:hAnsi="Times New Roman" w:cs="Times New Roman"/>
          <w:sz w:val="28"/>
          <w:szCs w:val="28"/>
        </w:rPr>
        <w:t>Е</w:t>
      </w:r>
      <w:r w:rsidR="004016E4" w:rsidRPr="00055597">
        <w:rPr>
          <w:rFonts w:ascii="Times New Roman" w:hAnsi="Times New Roman" w:cs="Times New Roman"/>
          <w:sz w:val="28"/>
          <w:szCs w:val="28"/>
        </w:rPr>
        <w:t>.</w:t>
      </w:r>
    </w:p>
    <w:p w14:paraId="40DA0148" w14:textId="2B901842" w:rsidR="00C94E80" w:rsidRDefault="00C94E80" w:rsidP="005826BF">
      <w:pPr>
        <w:widowControl/>
        <w:shd w:val="clear" w:color="auto" w:fill="FFFFFF"/>
        <w:autoSpaceDE/>
        <w:autoSpaceDN/>
        <w:spacing w:line="247" w:lineRule="auto"/>
        <w:ind w:firstLine="709"/>
        <w:jc w:val="both"/>
        <w:rPr>
          <w:sz w:val="28"/>
          <w:szCs w:val="28"/>
        </w:rPr>
      </w:pPr>
      <w:r w:rsidRPr="00055597">
        <w:rPr>
          <w:sz w:val="28"/>
          <w:szCs w:val="28"/>
        </w:rPr>
        <w:t>Названия глав и разделов (подразделов) не должны повторять название курсовой работы.</w:t>
      </w:r>
    </w:p>
    <w:p w14:paraId="1550C86A" w14:textId="0CBCBF8A" w:rsidR="00B90749" w:rsidRPr="00B90749" w:rsidRDefault="00B90749" w:rsidP="005826BF">
      <w:pPr>
        <w:widowControl/>
        <w:shd w:val="clear" w:color="auto" w:fill="FFFFFF"/>
        <w:autoSpaceDE/>
        <w:autoSpaceDN/>
        <w:spacing w:line="247" w:lineRule="auto"/>
        <w:ind w:firstLine="709"/>
        <w:jc w:val="both"/>
        <w:rPr>
          <w:sz w:val="28"/>
          <w:szCs w:val="28"/>
        </w:rPr>
      </w:pPr>
      <w:r w:rsidRPr="00B90749">
        <w:rPr>
          <w:sz w:val="28"/>
          <w:szCs w:val="28"/>
        </w:rPr>
        <w:t>Первая глава курсовой работы носит теоретико</w:t>
      </w:r>
      <w:r>
        <w:rPr>
          <w:sz w:val="28"/>
          <w:szCs w:val="28"/>
        </w:rPr>
        <w:t>-</w:t>
      </w:r>
      <w:r w:rsidRPr="00B90749">
        <w:rPr>
          <w:sz w:val="28"/>
          <w:szCs w:val="28"/>
        </w:rPr>
        <w:t>методологический характер. В ней приводится анализ литературных источников отечественных и зарубежных авторов, нормативных правовых</w:t>
      </w:r>
      <w:r>
        <w:rPr>
          <w:sz w:val="28"/>
          <w:szCs w:val="28"/>
        </w:rPr>
        <w:t xml:space="preserve"> </w:t>
      </w:r>
      <w:r w:rsidRPr="00B90749">
        <w:rPr>
          <w:sz w:val="28"/>
          <w:szCs w:val="28"/>
        </w:rPr>
        <w:t>актов, излагается сущность исследуемой проблемы, рассматриваются различные подходы к ее решению, дается их оценка. Обучающийся</w:t>
      </w:r>
      <w:r>
        <w:rPr>
          <w:sz w:val="28"/>
          <w:szCs w:val="28"/>
        </w:rPr>
        <w:t xml:space="preserve"> </w:t>
      </w:r>
      <w:r w:rsidRPr="00B90749">
        <w:rPr>
          <w:sz w:val="28"/>
          <w:szCs w:val="28"/>
        </w:rPr>
        <w:t>анализирует интересующий его материал, делает соответствующие выводы и формулирует задачи, которые должны быть решены в курсовой</w:t>
      </w:r>
      <w:r>
        <w:rPr>
          <w:sz w:val="28"/>
          <w:szCs w:val="28"/>
        </w:rPr>
        <w:t xml:space="preserve"> </w:t>
      </w:r>
      <w:r w:rsidRPr="00B90749">
        <w:rPr>
          <w:sz w:val="28"/>
          <w:szCs w:val="28"/>
        </w:rPr>
        <w:t>работе; предлагает собственные подходы (предложения), обеспечивающие</w:t>
      </w:r>
      <w:r>
        <w:rPr>
          <w:sz w:val="28"/>
          <w:szCs w:val="28"/>
        </w:rPr>
        <w:t xml:space="preserve"> </w:t>
      </w:r>
      <w:r w:rsidRPr="00B90749">
        <w:rPr>
          <w:sz w:val="28"/>
          <w:szCs w:val="28"/>
        </w:rPr>
        <w:t>достижение цели работы.</w:t>
      </w:r>
    </w:p>
    <w:p w14:paraId="1458EA9D" w14:textId="0A0EBE2C" w:rsidR="00B90749" w:rsidRPr="00B90749" w:rsidRDefault="00B90749" w:rsidP="005826BF">
      <w:pPr>
        <w:widowControl/>
        <w:shd w:val="clear" w:color="auto" w:fill="FFFFFF"/>
        <w:autoSpaceDE/>
        <w:autoSpaceDN/>
        <w:spacing w:line="247" w:lineRule="auto"/>
        <w:ind w:firstLine="709"/>
        <w:jc w:val="both"/>
        <w:rPr>
          <w:sz w:val="28"/>
          <w:szCs w:val="28"/>
        </w:rPr>
      </w:pPr>
      <w:r w:rsidRPr="00B90749">
        <w:rPr>
          <w:sz w:val="28"/>
          <w:szCs w:val="28"/>
        </w:rPr>
        <w:t>Во второй главе отражаются: методология исследования,</w:t>
      </w:r>
      <w:r>
        <w:rPr>
          <w:sz w:val="28"/>
          <w:szCs w:val="28"/>
        </w:rPr>
        <w:t xml:space="preserve"> </w:t>
      </w:r>
      <w:r w:rsidRPr="00B90749">
        <w:rPr>
          <w:sz w:val="28"/>
          <w:szCs w:val="28"/>
        </w:rPr>
        <w:t>сведения об организации исследования, описываются применяемые методы исследования, изучаемые (измеряемые) показатели, выборка</w:t>
      </w:r>
      <w:r>
        <w:rPr>
          <w:sz w:val="28"/>
          <w:szCs w:val="28"/>
        </w:rPr>
        <w:t xml:space="preserve"> </w:t>
      </w:r>
      <w:r w:rsidRPr="00B90749">
        <w:rPr>
          <w:sz w:val="28"/>
          <w:szCs w:val="28"/>
        </w:rPr>
        <w:t>исследуемых объектов и ее репрезентативность и пр.</w:t>
      </w:r>
    </w:p>
    <w:p w14:paraId="0B0477CC" w14:textId="7F4DCC66" w:rsidR="00B90749" w:rsidRPr="00B90749" w:rsidRDefault="00B90749" w:rsidP="005826BF">
      <w:pPr>
        <w:widowControl/>
        <w:shd w:val="clear" w:color="auto" w:fill="FFFFFF"/>
        <w:autoSpaceDE/>
        <w:autoSpaceDN/>
        <w:spacing w:line="247" w:lineRule="auto"/>
        <w:ind w:firstLine="709"/>
        <w:jc w:val="both"/>
        <w:rPr>
          <w:sz w:val="28"/>
          <w:szCs w:val="28"/>
        </w:rPr>
      </w:pPr>
      <w:r w:rsidRPr="00B90749">
        <w:rPr>
          <w:sz w:val="28"/>
          <w:szCs w:val="28"/>
        </w:rPr>
        <w:t xml:space="preserve">В третьей главе разрабатываются и обосновываются конкретные предложения по совершенствованию исследованных процессов и явлений, </w:t>
      </w:r>
      <w:r w:rsidRPr="00B90749">
        <w:rPr>
          <w:sz w:val="28"/>
          <w:szCs w:val="28"/>
        </w:rPr>
        <w:lastRenderedPageBreak/>
        <w:t>эффективность внедрения данных предложений, методик, технологий; направления и пути (способы) решения рассматриваемой проблемы, теоретико-экспериментальное обоснование которых должно быть реализовано в педагогическом эксперименте.</w:t>
      </w:r>
    </w:p>
    <w:p w14:paraId="51FF57B2" w14:textId="7E8F6921" w:rsidR="00B90749" w:rsidRPr="00055597" w:rsidRDefault="00B90749" w:rsidP="005826BF">
      <w:pPr>
        <w:widowControl/>
        <w:shd w:val="clear" w:color="auto" w:fill="FFFFFF"/>
        <w:autoSpaceDE/>
        <w:autoSpaceDN/>
        <w:spacing w:line="247" w:lineRule="auto"/>
        <w:ind w:firstLine="709"/>
        <w:jc w:val="both"/>
        <w:rPr>
          <w:sz w:val="28"/>
          <w:szCs w:val="28"/>
        </w:rPr>
      </w:pPr>
      <w:r w:rsidRPr="00B90749">
        <w:rPr>
          <w:sz w:val="28"/>
          <w:szCs w:val="28"/>
        </w:rPr>
        <w:t xml:space="preserve">Главы, разделы курсовой работы обязательно завершаются выводами, вытекающими из результатов исследования. </w:t>
      </w:r>
    </w:p>
    <w:p w14:paraId="7CE0D929" w14:textId="77777777" w:rsidR="005826BF" w:rsidRDefault="005826BF" w:rsidP="005826BF">
      <w:pPr>
        <w:pStyle w:val="9"/>
        <w:spacing w:after="0" w:line="247" w:lineRule="auto"/>
        <w:ind w:firstLine="709"/>
        <w:jc w:val="both"/>
        <w:rPr>
          <w:spacing w:val="0"/>
        </w:rPr>
      </w:pPr>
    </w:p>
    <w:p w14:paraId="066FEECB" w14:textId="58F7FEE4" w:rsidR="00D7512B" w:rsidRDefault="00D7512B" w:rsidP="005826BF">
      <w:pPr>
        <w:pStyle w:val="9"/>
        <w:spacing w:after="0" w:line="247" w:lineRule="auto"/>
        <w:ind w:firstLine="709"/>
        <w:jc w:val="both"/>
        <w:rPr>
          <w:spacing w:val="0"/>
        </w:rPr>
      </w:pPr>
      <w:r w:rsidRPr="00055597">
        <w:rPr>
          <w:spacing w:val="0"/>
        </w:rPr>
        <w:t>ЗАКЛЮЧЕНИЕ</w:t>
      </w:r>
    </w:p>
    <w:p w14:paraId="3CFA5A8D" w14:textId="77777777" w:rsidR="005826BF" w:rsidRPr="005826BF" w:rsidRDefault="005826BF" w:rsidP="005826BF">
      <w:pPr>
        <w:rPr>
          <w:lang w:eastAsia="ru-RU"/>
        </w:rPr>
      </w:pPr>
    </w:p>
    <w:p w14:paraId="0303E6BF" w14:textId="77777777" w:rsidR="00B90749" w:rsidRDefault="00C94E80" w:rsidP="005826BF">
      <w:pPr>
        <w:widowControl/>
        <w:shd w:val="clear" w:color="auto" w:fill="FFFFFF"/>
        <w:autoSpaceDE/>
        <w:autoSpaceDN/>
        <w:spacing w:line="247" w:lineRule="auto"/>
        <w:ind w:firstLine="709"/>
        <w:jc w:val="both"/>
        <w:rPr>
          <w:sz w:val="28"/>
          <w:szCs w:val="28"/>
        </w:rPr>
      </w:pPr>
      <w:r w:rsidRPr="00055597">
        <w:rPr>
          <w:sz w:val="28"/>
          <w:szCs w:val="28"/>
        </w:rPr>
        <w:t xml:space="preserve">В разделе «ЗАКЛЮЧЕНИЕ» логически и последовательно излагаются теоретические, практические выводы, которые получены в результате проведенных исследований. Выводы должны быть конкретными, реальными и обоснованными, вытекать из результатов проведенного исследования и содержания курсовой работы. Пишутся выводы тезисно </w:t>
      </w:r>
      <w:r w:rsidR="00B90749">
        <w:rPr>
          <w:sz w:val="28"/>
          <w:szCs w:val="28"/>
        </w:rPr>
        <w:t xml:space="preserve">в соответствии с </w:t>
      </w:r>
      <w:r w:rsidRPr="00055597">
        <w:rPr>
          <w:sz w:val="28"/>
          <w:szCs w:val="28"/>
        </w:rPr>
        <w:t>решенным</w:t>
      </w:r>
      <w:r w:rsidR="00B90749">
        <w:rPr>
          <w:sz w:val="28"/>
          <w:szCs w:val="28"/>
        </w:rPr>
        <w:t>и</w:t>
      </w:r>
      <w:r w:rsidRPr="00055597">
        <w:rPr>
          <w:sz w:val="28"/>
          <w:szCs w:val="28"/>
        </w:rPr>
        <w:t xml:space="preserve"> в работе задачам</w:t>
      </w:r>
      <w:r w:rsidR="00B90749">
        <w:rPr>
          <w:sz w:val="28"/>
          <w:szCs w:val="28"/>
        </w:rPr>
        <w:t>и</w:t>
      </w:r>
      <w:r w:rsidRPr="00055597">
        <w:rPr>
          <w:sz w:val="28"/>
          <w:szCs w:val="28"/>
        </w:rPr>
        <w:t>.</w:t>
      </w:r>
    </w:p>
    <w:p w14:paraId="0F2887BD" w14:textId="47B7E0CA" w:rsidR="00C94E80" w:rsidRPr="00055597" w:rsidRDefault="00C94E80" w:rsidP="005826BF">
      <w:pPr>
        <w:widowControl/>
        <w:shd w:val="clear" w:color="auto" w:fill="FFFFFF"/>
        <w:autoSpaceDE/>
        <w:autoSpaceDN/>
        <w:spacing w:line="247" w:lineRule="auto"/>
        <w:ind w:firstLine="709"/>
        <w:jc w:val="both"/>
        <w:rPr>
          <w:sz w:val="28"/>
          <w:szCs w:val="28"/>
        </w:rPr>
      </w:pPr>
      <w:r w:rsidRPr="00055597">
        <w:rPr>
          <w:sz w:val="28"/>
          <w:szCs w:val="28"/>
        </w:rPr>
        <w:t>Объем заключения не должен превышать 3–4-х страниц.</w:t>
      </w:r>
    </w:p>
    <w:p w14:paraId="5E5E1CF4" w14:textId="77777777" w:rsidR="005826BF" w:rsidRDefault="005826BF" w:rsidP="005826BF">
      <w:pPr>
        <w:pStyle w:val="9"/>
        <w:spacing w:after="0"/>
        <w:ind w:firstLine="709"/>
        <w:jc w:val="both"/>
        <w:rPr>
          <w:spacing w:val="0"/>
        </w:rPr>
      </w:pPr>
    </w:p>
    <w:p w14:paraId="20EC14A9" w14:textId="5B89B400" w:rsidR="005504DE" w:rsidRDefault="005504DE" w:rsidP="005826BF">
      <w:pPr>
        <w:pStyle w:val="9"/>
        <w:spacing w:after="0"/>
        <w:ind w:firstLine="709"/>
        <w:jc w:val="both"/>
        <w:rPr>
          <w:spacing w:val="0"/>
        </w:rPr>
      </w:pPr>
      <w:r w:rsidRPr="00055597">
        <w:rPr>
          <w:spacing w:val="0"/>
        </w:rPr>
        <w:t>СПИСОК ИСПОЛЬЗОВАННЫХ ИСТОЧНИКОВ</w:t>
      </w:r>
    </w:p>
    <w:p w14:paraId="4CCB4B67" w14:textId="77777777" w:rsidR="005826BF" w:rsidRPr="005826BF" w:rsidRDefault="005826BF" w:rsidP="005826BF">
      <w:pPr>
        <w:rPr>
          <w:lang w:eastAsia="ru-RU"/>
        </w:rPr>
      </w:pPr>
    </w:p>
    <w:p w14:paraId="1BE15750" w14:textId="77777777" w:rsidR="005504DE" w:rsidRPr="00055597" w:rsidRDefault="00C94E80" w:rsidP="005826BF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</w:rPr>
      </w:pPr>
      <w:r w:rsidRPr="00055597">
        <w:rPr>
          <w:sz w:val="28"/>
          <w:szCs w:val="28"/>
        </w:rPr>
        <w:t xml:space="preserve">В разделе «СПИСОК ИСПОЛЬЗОВАННЫХ ИСТОЧНИКОВ» указываются: необходимые нормативные правовые акты, учебники и учебные пособия, монографии и научные статьи отечественных и зарубежных авторов (в том числе на иностранных языках), опубликованные статьи и тезисы автора (при их наличии) и иные издания. </w:t>
      </w:r>
    </w:p>
    <w:p w14:paraId="2EDF4938" w14:textId="1154E653" w:rsidR="00C94E80" w:rsidRPr="00055597" w:rsidRDefault="00C94E80" w:rsidP="005826BF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</w:rPr>
      </w:pPr>
      <w:r w:rsidRPr="00055597">
        <w:rPr>
          <w:sz w:val="28"/>
          <w:szCs w:val="28"/>
        </w:rPr>
        <w:t xml:space="preserve">В списке приводятся только те литературные источники, которые были использованы при изложении материала курсовой работы. </w:t>
      </w:r>
      <w:r w:rsidR="005504DE" w:rsidRPr="00055597">
        <w:rPr>
          <w:sz w:val="28"/>
          <w:szCs w:val="28"/>
        </w:rPr>
        <w:t>Л</w:t>
      </w:r>
      <w:r w:rsidRPr="00055597">
        <w:rPr>
          <w:sz w:val="28"/>
          <w:szCs w:val="28"/>
        </w:rPr>
        <w:t>итературные источники располагаются по мере их упоминания в тексте с абзацного отступа и нумеруются арабскими цифрами</w:t>
      </w:r>
      <w:r w:rsidR="00B90749">
        <w:rPr>
          <w:sz w:val="28"/>
          <w:szCs w:val="28"/>
        </w:rPr>
        <w:t xml:space="preserve"> </w:t>
      </w:r>
      <w:r w:rsidR="00B90749" w:rsidRPr="00055597">
        <w:rPr>
          <w:sz w:val="28"/>
          <w:szCs w:val="28"/>
        </w:rPr>
        <w:t>(например: [1], [3, 4], [4–7], [2, с. 5])</w:t>
      </w:r>
      <w:r w:rsidRPr="00055597">
        <w:rPr>
          <w:sz w:val="28"/>
          <w:szCs w:val="28"/>
        </w:rPr>
        <w:t xml:space="preserve">. </w:t>
      </w:r>
    </w:p>
    <w:p w14:paraId="4708A2D0" w14:textId="3F99143B" w:rsidR="005504DE" w:rsidRPr="00055597" w:rsidRDefault="005504DE" w:rsidP="005826BF">
      <w:pPr>
        <w:shd w:val="clear" w:color="auto" w:fill="FFFFFF"/>
        <w:tabs>
          <w:tab w:val="left" w:pos="566"/>
        </w:tabs>
        <w:ind w:firstLine="709"/>
        <w:jc w:val="both"/>
        <w:rPr>
          <w:bCs/>
          <w:color w:val="000000"/>
          <w:sz w:val="28"/>
          <w:szCs w:val="28"/>
        </w:rPr>
      </w:pPr>
      <w:r w:rsidRPr="00055597">
        <w:rPr>
          <w:color w:val="000000"/>
          <w:spacing w:val="1"/>
          <w:sz w:val="28"/>
          <w:szCs w:val="28"/>
        </w:rPr>
        <w:t>В курсовой работе необходимо</w:t>
      </w:r>
      <w:r w:rsidRPr="00055597">
        <w:rPr>
          <w:color w:val="000000"/>
          <w:sz w:val="28"/>
          <w:szCs w:val="28"/>
        </w:rPr>
        <w:t xml:space="preserve"> </w:t>
      </w:r>
      <w:r w:rsidRPr="00055597">
        <w:rPr>
          <w:color w:val="000000"/>
          <w:spacing w:val="1"/>
          <w:sz w:val="28"/>
          <w:szCs w:val="28"/>
        </w:rPr>
        <w:t xml:space="preserve">использовать ссылки </w:t>
      </w:r>
      <w:r w:rsidR="00B90749">
        <w:rPr>
          <w:color w:val="000000"/>
          <w:spacing w:val="1"/>
          <w:sz w:val="28"/>
          <w:szCs w:val="28"/>
        </w:rPr>
        <w:t xml:space="preserve">только </w:t>
      </w:r>
      <w:r w:rsidRPr="00055597">
        <w:rPr>
          <w:color w:val="000000"/>
          <w:spacing w:val="1"/>
          <w:sz w:val="28"/>
          <w:szCs w:val="28"/>
        </w:rPr>
        <w:t xml:space="preserve">на </w:t>
      </w:r>
      <w:r w:rsidRPr="00055597">
        <w:rPr>
          <w:color w:val="000000"/>
          <w:sz w:val="28"/>
          <w:szCs w:val="28"/>
        </w:rPr>
        <w:t>источники, из которых заимствуются идеи, материалы или отдельные результаты</w:t>
      </w:r>
      <w:r w:rsidR="00425057">
        <w:rPr>
          <w:color w:val="000000"/>
          <w:sz w:val="28"/>
          <w:szCs w:val="28"/>
        </w:rPr>
        <w:t xml:space="preserve">, потому что </w:t>
      </w:r>
      <w:r w:rsidRPr="00055597">
        <w:rPr>
          <w:color w:val="000000"/>
          <w:sz w:val="28"/>
          <w:szCs w:val="28"/>
        </w:rPr>
        <w:t xml:space="preserve">это </w:t>
      </w:r>
      <w:r w:rsidRPr="00055597">
        <w:rPr>
          <w:bCs/>
          <w:color w:val="000000"/>
          <w:sz w:val="28"/>
          <w:szCs w:val="28"/>
        </w:rPr>
        <w:t xml:space="preserve">пересказ текста других авторов. </w:t>
      </w:r>
    </w:p>
    <w:p w14:paraId="5AF821A9" w14:textId="21FA1403" w:rsidR="005504DE" w:rsidRPr="00055597" w:rsidRDefault="005504DE" w:rsidP="005826BF">
      <w:pPr>
        <w:widowControl/>
        <w:autoSpaceDE/>
        <w:autoSpaceDN/>
        <w:ind w:firstLine="709"/>
        <w:jc w:val="both"/>
        <w:rPr>
          <w:sz w:val="28"/>
          <w:szCs w:val="28"/>
        </w:rPr>
      </w:pPr>
      <w:r w:rsidRPr="00055597">
        <w:rPr>
          <w:sz w:val="28"/>
          <w:szCs w:val="28"/>
        </w:rPr>
        <w:t xml:space="preserve">Количество источников для курсовой работы составляет не менее </w:t>
      </w:r>
      <w:r w:rsidR="00893621">
        <w:rPr>
          <w:sz w:val="28"/>
          <w:szCs w:val="28"/>
        </w:rPr>
        <w:br/>
        <w:t>25</w:t>
      </w:r>
      <w:r w:rsidRPr="00055597">
        <w:rPr>
          <w:sz w:val="28"/>
          <w:szCs w:val="28"/>
        </w:rPr>
        <w:t xml:space="preserve"> единиц</w:t>
      </w:r>
      <w:r w:rsidR="003B2FBA">
        <w:rPr>
          <w:sz w:val="28"/>
          <w:szCs w:val="28"/>
        </w:rPr>
        <w:t xml:space="preserve">. </w:t>
      </w:r>
      <w:r w:rsidR="003B2FBA" w:rsidRPr="003B2FBA">
        <w:rPr>
          <w:sz w:val="28"/>
          <w:szCs w:val="28"/>
        </w:rPr>
        <w:t>Пример оформления списка использованных литературных источников приведен в приложении</w:t>
      </w:r>
      <w:r w:rsidR="003B2FBA">
        <w:rPr>
          <w:sz w:val="28"/>
          <w:szCs w:val="28"/>
        </w:rPr>
        <w:t xml:space="preserve"> Ж</w:t>
      </w:r>
      <w:r w:rsidRPr="00055597">
        <w:rPr>
          <w:sz w:val="28"/>
          <w:szCs w:val="28"/>
        </w:rPr>
        <w:t xml:space="preserve">. </w:t>
      </w:r>
    </w:p>
    <w:p w14:paraId="7C41B3E4" w14:textId="77777777" w:rsidR="005826BF" w:rsidRDefault="005826BF" w:rsidP="005826BF">
      <w:pPr>
        <w:pStyle w:val="9"/>
        <w:spacing w:after="0"/>
        <w:ind w:firstLine="709"/>
        <w:jc w:val="both"/>
        <w:rPr>
          <w:spacing w:val="0"/>
        </w:rPr>
      </w:pPr>
    </w:p>
    <w:p w14:paraId="7C3043EE" w14:textId="7F9F1D7F" w:rsidR="005504DE" w:rsidRDefault="005504DE" w:rsidP="005826BF">
      <w:pPr>
        <w:pStyle w:val="9"/>
        <w:spacing w:after="0"/>
        <w:ind w:firstLine="709"/>
        <w:jc w:val="both"/>
        <w:rPr>
          <w:spacing w:val="0"/>
        </w:rPr>
      </w:pPr>
      <w:r w:rsidRPr="00055597">
        <w:rPr>
          <w:spacing w:val="0"/>
        </w:rPr>
        <w:t>ПРИЛОЖЕНИЯ</w:t>
      </w:r>
    </w:p>
    <w:p w14:paraId="163B9217" w14:textId="77777777" w:rsidR="005826BF" w:rsidRPr="005826BF" w:rsidRDefault="005826BF" w:rsidP="005826BF">
      <w:pPr>
        <w:rPr>
          <w:lang w:eastAsia="ru-RU"/>
        </w:rPr>
      </w:pPr>
    </w:p>
    <w:p w14:paraId="62AB051C" w14:textId="77777777" w:rsidR="00C94E80" w:rsidRPr="00055597" w:rsidRDefault="00C94E80" w:rsidP="005826BF">
      <w:pPr>
        <w:widowControl/>
        <w:autoSpaceDE/>
        <w:autoSpaceDN/>
        <w:ind w:firstLine="709"/>
        <w:jc w:val="both"/>
        <w:rPr>
          <w:sz w:val="28"/>
          <w:szCs w:val="28"/>
        </w:rPr>
      </w:pPr>
      <w:r w:rsidRPr="00055597">
        <w:rPr>
          <w:sz w:val="28"/>
          <w:szCs w:val="28"/>
        </w:rPr>
        <w:t>В разделе «ПРИЛОЖЕНИЯ» содержится вспомогательный и дополнительный материал, который использован при выполнении курсовой работы, или собственные объемные разработки обучающегося, включение которых в текст основной части работы приведет к затруднению понимания ее содержания. По форме приложения могут представляться в виде текста, таблиц, иллюстраций (графиков, схем, диаграмм, чертежей и т. п.).</w:t>
      </w:r>
    </w:p>
    <w:p w14:paraId="55EFE28E" w14:textId="77777777" w:rsidR="00C94E80" w:rsidRPr="00055597" w:rsidRDefault="00C94E80" w:rsidP="005826BF">
      <w:pPr>
        <w:widowControl/>
        <w:autoSpaceDE/>
        <w:autoSpaceDN/>
        <w:ind w:firstLine="709"/>
        <w:jc w:val="both"/>
        <w:rPr>
          <w:sz w:val="28"/>
          <w:szCs w:val="28"/>
        </w:rPr>
      </w:pPr>
      <w:r w:rsidRPr="00055597">
        <w:rPr>
          <w:sz w:val="28"/>
          <w:szCs w:val="28"/>
        </w:rPr>
        <w:lastRenderedPageBreak/>
        <w:t>Приложения обозначают прописными (заглавными) буквами русского алфавита, начиная с А (за исключением букв Ё, З, Й, О, Ч, Ь, Ы, Ъ), например: «ПРИЛОЖЕНИЕ А», «ПРИЛОЖЕНИЕ Б», «ПРИЛОЖЕНИЕ В».</w:t>
      </w:r>
    </w:p>
    <w:p w14:paraId="6ED34430" w14:textId="77777777" w:rsidR="00C94E80" w:rsidRPr="00055597" w:rsidRDefault="00C94E80" w:rsidP="005826BF">
      <w:pPr>
        <w:widowControl/>
        <w:autoSpaceDE/>
        <w:autoSpaceDN/>
        <w:ind w:firstLine="709"/>
        <w:jc w:val="both"/>
        <w:rPr>
          <w:sz w:val="28"/>
          <w:szCs w:val="28"/>
        </w:rPr>
      </w:pPr>
      <w:r w:rsidRPr="00055597">
        <w:rPr>
          <w:sz w:val="28"/>
          <w:szCs w:val="28"/>
        </w:rPr>
        <w:t xml:space="preserve">Слово «ПРИЛОЖЕНИЕ» с буквой обозначения пишется прописными буквами, начертание полужирное, располагается посередине страницы без точки в конце, отделяется от наименования приложения одной пустой строкой. </w:t>
      </w:r>
    </w:p>
    <w:p w14:paraId="3692E7F6" w14:textId="77777777" w:rsidR="005826BF" w:rsidRDefault="005826BF" w:rsidP="005826BF">
      <w:pPr>
        <w:pStyle w:val="9"/>
        <w:spacing w:after="0"/>
        <w:ind w:firstLine="709"/>
        <w:jc w:val="both"/>
        <w:rPr>
          <w:spacing w:val="0"/>
        </w:rPr>
      </w:pPr>
    </w:p>
    <w:p w14:paraId="2A0F13BD" w14:textId="3CD99638" w:rsidR="005504DE" w:rsidRDefault="003B4FFC" w:rsidP="005826BF">
      <w:pPr>
        <w:pStyle w:val="9"/>
        <w:spacing w:after="0"/>
        <w:ind w:firstLine="709"/>
        <w:jc w:val="both"/>
        <w:rPr>
          <w:spacing w:val="0"/>
        </w:rPr>
      </w:pPr>
      <w:r w:rsidRPr="00055597">
        <w:rPr>
          <w:spacing w:val="0"/>
        </w:rPr>
        <w:t>Общие положения оформления курсовой работы</w:t>
      </w:r>
    </w:p>
    <w:p w14:paraId="0264B19F" w14:textId="77777777" w:rsidR="005826BF" w:rsidRPr="005826BF" w:rsidRDefault="005826BF" w:rsidP="005826BF">
      <w:pPr>
        <w:rPr>
          <w:lang w:eastAsia="ru-RU"/>
        </w:rPr>
      </w:pPr>
    </w:p>
    <w:p w14:paraId="699985BF" w14:textId="254B44D6" w:rsidR="000B09CC" w:rsidRPr="00055597" w:rsidRDefault="001F4BDC" w:rsidP="005826BF">
      <w:pPr>
        <w:widowControl/>
        <w:autoSpaceDE/>
        <w:autoSpaceDN/>
        <w:ind w:firstLine="709"/>
        <w:jc w:val="both"/>
        <w:rPr>
          <w:sz w:val="28"/>
          <w:szCs w:val="28"/>
        </w:rPr>
      </w:pPr>
      <w:r w:rsidRPr="00055597">
        <w:rPr>
          <w:sz w:val="28"/>
          <w:szCs w:val="28"/>
        </w:rPr>
        <w:t>Правила о</w:t>
      </w:r>
      <w:r w:rsidR="000B09CC" w:rsidRPr="00055597">
        <w:rPr>
          <w:sz w:val="28"/>
          <w:szCs w:val="28"/>
        </w:rPr>
        <w:t>формлени</w:t>
      </w:r>
      <w:r w:rsidRPr="00055597">
        <w:rPr>
          <w:sz w:val="28"/>
          <w:szCs w:val="28"/>
        </w:rPr>
        <w:t>я</w:t>
      </w:r>
      <w:r w:rsidR="000B09CC" w:rsidRPr="00055597">
        <w:rPr>
          <w:sz w:val="28"/>
          <w:szCs w:val="28"/>
        </w:rPr>
        <w:t xml:space="preserve"> таблиц</w:t>
      </w:r>
      <w:r w:rsidRPr="00055597">
        <w:rPr>
          <w:sz w:val="28"/>
          <w:szCs w:val="28"/>
        </w:rPr>
        <w:t xml:space="preserve"> </w:t>
      </w:r>
      <w:r w:rsidR="0035578C" w:rsidRPr="00055597">
        <w:rPr>
          <w:sz w:val="28"/>
          <w:szCs w:val="28"/>
        </w:rPr>
        <w:t xml:space="preserve">представлены </w:t>
      </w:r>
      <w:r w:rsidRPr="00055597">
        <w:rPr>
          <w:sz w:val="28"/>
          <w:szCs w:val="28"/>
        </w:rPr>
        <w:t xml:space="preserve">в приложении </w:t>
      </w:r>
      <w:r w:rsidR="00F83944">
        <w:rPr>
          <w:sz w:val="28"/>
          <w:szCs w:val="28"/>
        </w:rPr>
        <w:t>И</w:t>
      </w:r>
      <w:r w:rsidRPr="00055597">
        <w:rPr>
          <w:sz w:val="28"/>
          <w:szCs w:val="28"/>
        </w:rPr>
        <w:t>.</w:t>
      </w:r>
    </w:p>
    <w:p w14:paraId="41ACE92C" w14:textId="6FBBE821" w:rsidR="006B0A7A" w:rsidRPr="00055597" w:rsidRDefault="001F4BDC" w:rsidP="005826BF">
      <w:pPr>
        <w:widowControl/>
        <w:autoSpaceDE/>
        <w:autoSpaceDN/>
        <w:ind w:firstLine="709"/>
        <w:jc w:val="both"/>
        <w:rPr>
          <w:sz w:val="28"/>
          <w:szCs w:val="28"/>
        </w:rPr>
      </w:pPr>
      <w:r w:rsidRPr="00055597">
        <w:rPr>
          <w:sz w:val="28"/>
          <w:szCs w:val="28"/>
        </w:rPr>
        <w:t xml:space="preserve">Правила оформления </w:t>
      </w:r>
      <w:r w:rsidR="00BC3AFF">
        <w:rPr>
          <w:sz w:val="28"/>
          <w:szCs w:val="28"/>
        </w:rPr>
        <w:t>и</w:t>
      </w:r>
      <w:r w:rsidR="006B0A7A" w:rsidRPr="00055597">
        <w:rPr>
          <w:sz w:val="28"/>
          <w:szCs w:val="28"/>
        </w:rPr>
        <w:t>ллюстраци</w:t>
      </w:r>
      <w:r w:rsidR="00AB14C5" w:rsidRPr="00055597">
        <w:rPr>
          <w:sz w:val="28"/>
          <w:szCs w:val="28"/>
        </w:rPr>
        <w:t>й</w:t>
      </w:r>
      <w:r w:rsidRPr="00055597">
        <w:rPr>
          <w:sz w:val="28"/>
          <w:szCs w:val="28"/>
        </w:rPr>
        <w:t xml:space="preserve"> (рисунков) – в приложении </w:t>
      </w:r>
      <w:r w:rsidR="00F83944">
        <w:rPr>
          <w:sz w:val="28"/>
          <w:szCs w:val="28"/>
        </w:rPr>
        <w:t>К</w:t>
      </w:r>
      <w:r w:rsidRPr="00055597">
        <w:rPr>
          <w:sz w:val="28"/>
          <w:szCs w:val="28"/>
        </w:rPr>
        <w:t>.</w:t>
      </w:r>
    </w:p>
    <w:p w14:paraId="217A0F55" w14:textId="1EEDBE91" w:rsidR="00121048" w:rsidRPr="00055597" w:rsidRDefault="00121048" w:rsidP="005826BF">
      <w:pPr>
        <w:widowControl/>
        <w:autoSpaceDE/>
        <w:autoSpaceDN/>
        <w:ind w:firstLine="709"/>
        <w:jc w:val="both"/>
        <w:rPr>
          <w:sz w:val="28"/>
          <w:szCs w:val="28"/>
        </w:rPr>
      </w:pPr>
      <w:r w:rsidRPr="00055597">
        <w:rPr>
          <w:sz w:val="28"/>
          <w:szCs w:val="28"/>
        </w:rPr>
        <w:t xml:space="preserve">Правила набора и верстки представлены в приложении </w:t>
      </w:r>
      <w:r w:rsidR="002F2759">
        <w:rPr>
          <w:sz w:val="28"/>
          <w:szCs w:val="28"/>
        </w:rPr>
        <w:t>Л</w:t>
      </w:r>
      <w:r w:rsidRPr="00055597">
        <w:rPr>
          <w:sz w:val="28"/>
          <w:szCs w:val="28"/>
        </w:rPr>
        <w:t>.</w:t>
      </w:r>
    </w:p>
    <w:p w14:paraId="497E3172" w14:textId="24EC95EB" w:rsidR="003B4FFC" w:rsidRPr="00055597" w:rsidRDefault="003B4FFC" w:rsidP="005826BF">
      <w:pPr>
        <w:widowControl/>
        <w:autoSpaceDE/>
        <w:autoSpaceDN/>
        <w:ind w:firstLine="709"/>
        <w:jc w:val="both"/>
        <w:rPr>
          <w:sz w:val="28"/>
          <w:szCs w:val="28"/>
        </w:rPr>
      </w:pPr>
      <w:r w:rsidRPr="00055597">
        <w:rPr>
          <w:spacing w:val="-2"/>
          <w:sz w:val="28"/>
          <w:szCs w:val="28"/>
        </w:rPr>
        <w:t>Пример</w:t>
      </w:r>
      <w:r w:rsidR="008C2EC8" w:rsidRPr="00055597">
        <w:rPr>
          <w:spacing w:val="-2"/>
          <w:sz w:val="28"/>
          <w:szCs w:val="28"/>
        </w:rPr>
        <w:t>ы</w:t>
      </w:r>
      <w:r w:rsidRPr="00055597">
        <w:rPr>
          <w:spacing w:val="-2"/>
          <w:sz w:val="28"/>
          <w:szCs w:val="28"/>
        </w:rPr>
        <w:t xml:space="preserve"> оформления списка использованных литературных источников</w:t>
      </w:r>
      <w:r w:rsidRPr="00055597">
        <w:rPr>
          <w:sz w:val="28"/>
          <w:szCs w:val="28"/>
        </w:rPr>
        <w:t xml:space="preserve"> приведен</w:t>
      </w:r>
      <w:r w:rsidR="008C2EC8" w:rsidRPr="00055597">
        <w:rPr>
          <w:sz w:val="28"/>
          <w:szCs w:val="28"/>
        </w:rPr>
        <w:t>ы</w:t>
      </w:r>
      <w:r w:rsidRPr="00055597">
        <w:rPr>
          <w:sz w:val="28"/>
          <w:szCs w:val="28"/>
        </w:rPr>
        <w:t xml:space="preserve"> в приложении </w:t>
      </w:r>
      <w:r w:rsidR="002F2759">
        <w:rPr>
          <w:sz w:val="28"/>
          <w:szCs w:val="28"/>
        </w:rPr>
        <w:t>М</w:t>
      </w:r>
      <w:r w:rsidRPr="00055597">
        <w:rPr>
          <w:sz w:val="28"/>
          <w:szCs w:val="28"/>
        </w:rPr>
        <w:t>.</w:t>
      </w:r>
    </w:p>
    <w:p w14:paraId="093BB510" w14:textId="77777777" w:rsidR="002B4981" w:rsidRPr="00055597" w:rsidRDefault="002B4981" w:rsidP="005826BF">
      <w:pPr>
        <w:pStyle w:val="a3"/>
        <w:jc w:val="center"/>
        <w:rPr>
          <w:sz w:val="28"/>
          <w:szCs w:val="28"/>
        </w:rPr>
      </w:pPr>
      <w:r w:rsidRPr="00055597">
        <w:rPr>
          <w:sz w:val="28"/>
          <w:szCs w:val="28"/>
        </w:rPr>
        <w:br w:type="page"/>
      </w:r>
    </w:p>
    <w:p w14:paraId="529DE7B3" w14:textId="6BFEDAFB" w:rsidR="003B4FFC" w:rsidRDefault="003B4FFC" w:rsidP="005826BF">
      <w:pPr>
        <w:widowControl/>
        <w:autoSpaceDE/>
        <w:autoSpaceDN/>
        <w:jc w:val="center"/>
        <w:rPr>
          <w:b/>
          <w:caps/>
          <w:sz w:val="28"/>
          <w:szCs w:val="28"/>
          <w:lang w:eastAsia="ru-RU"/>
        </w:rPr>
      </w:pPr>
      <w:r w:rsidRPr="003B4FFC">
        <w:rPr>
          <w:b/>
          <w:caps/>
          <w:sz w:val="28"/>
          <w:szCs w:val="28"/>
          <w:lang w:eastAsia="ru-RU"/>
        </w:rPr>
        <w:lastRenderedPageBreak/>
        <w:t xml:space="preserve">Приложение </w:t>
      </w:r>
      <w:r w:rsidRPr="00055597">
        <w:rPr>
          <w:b/>
          <w:caps/>
          <w:sz w:val="28"/>
          <w:szCs w:val="28"/>
          <w:lang w:eastAsia="ru-RU"/>
        </w:rPr>
        <w:t>А</w:t>
      </w:r>
    </w:p>
    <w:p w14:paraId="527F9049" w14:textId="77777777" w:rsidR="00D1110A" w:rsidRPr="00D1110A" w:rsidRDefault="00D1110A" w:rsidP="005826BF">
      <w:pPr>
        <w:widowControl/>
        <w:tabs>
          <w:tab w:val="num" w:pos="360"/>
        </w:tabs>
        <w:autoSpaceDE/>
        <w:autoSpaceDN/>
        <w:ind w:hanging="357"/>
        <w:jc w:val="center"/>
        <w:rPr>
          <w:sz w:val="28"/>
          <w:szCs w:val="28"/>
          <w:lang w:eastAsia="ru-RU"/>
        </w:rPr>
      </w:pPr>
      <w:r w:rsidRPr="00D1110A">
        <w:rPr>
          <w:sz w:val="28"/>
          <w:szCs w:val="28"/>
          <w:lang w:eastAsia="ru-RU"/>
        </w:rPr>
        <w:t>Учреждение образования</w:t>
      </w:r>
    </w:p>
    <w:p w14:paraId="02CF2707" w14:textId="77777777" w:rsidR="00D1110A" w:rsidRPr="00D1110A" w:rsidRDefault="00D1110A" w:rsidP="005826BF">
      <w:pPr>
        <w:widowControl/>
        <w:tabs>
          <w:tab w:val="num" w:pos="360"/>
        </w:tabs>
        <w:autoSpaceDE/>
        <w:autoSpaceDN/>
        <w:ind w:hanging="357"/>
        <w:jc w:val="center"/>
        <w:rPr>
          <w:sz w:val="28"/>
          <w:szCs w:val="28"/>
          <w:lang w:eastAsia="ru-RU"/>
        </w:rPr>
      </w:pPr>
      <w:r w:rsidRPr="00D1110A">
        <w:rPr>
          <w:sz w:val="28"/>
          <w:szCs w:val="28"/>
          <w:lang w:eastAsia="ru-RU"/>
        </w:rPr>
        <w:t>«Белорусский государственный университет физической культуры»</w:t>
      </w:r>
    </w:p>
    <w:p w14:paraId="6018D73C" w14:textId="77777777" w:rsidR="00D1110A" w:rsidRPr="00D1110A" w:rsidRDefault="00D1110A" w:rsidP="005826BF">
      <w:pPr>
        <w:widowControl/>
        <w:tabs>
          <w:tab w:val="num" w:pos="360"/>
        </w:tabs>
        <w:autoSpaceDE/>
        <w:autoSpaceDN/>
        <w:ind w:hanging="357"/>
        <w:jc w:val="center"/>
        <w:rPr>
          <w:sz w:val="28"/>
          <w:szCs w:val="28"/>
          <w:lang w:eastAsia="ru-RU"/>
        </w:rPr>
      </w:pPr>
      <w:r w:rsidRPr="00D1110A">
        <w:rPr>
          <w:sz w:val="28"/>
          <w:szCs w:val="28"/>
          <w:lang w:eastAsia="ru-RU"/>
        </w:rPr>
        <w:t>Кафедра технологий фитнеса</w:t>
      </w:r>
    </w:p>
    <w:p w14:paraId="340612A2" w14:textId="77777777" w:rsidR="00D1110A" w:rsidRPr="005826BF" w:rsidRDefault="00D1110A" w:rsidP="005826BF">
      <w:pPr>
        <w:widowControl/>
        <w:tabs>
          <w:tab w:val="num" w:pos="360"/>
        </w:tabs>
        <w:autoSpaceDE/>
        <w:autoSpaceDN/>
        <w:ind w:hanging="357"/>
        <w:rPr>
          <w:sz w:val="20"/>
          <w:szCs w:val="20"/>
          <w:lang w:eastAsia="ru-RU"/>
        </w:rPr>
      </w:pPr>
    </w:p>
    <w:p w14:paraId="6805A8AA" w14:textId="77777777" w:rsidR="00D1110A" w:rsidRPr="00D1110A" w:rsidRDefault="00D1110A" w:rsidP="005826BF">
      <w:pPr>
        <w:widowControl/>
        <w:tabs>
          <w:tab w:val="num" w:pos="360"/>
        </w:tabs>
        <w:autoSpaceDE/>
        <w:autoSpaceDN/>
        <w:ind w:hanging="357"/>
        <w:rPr>
          <w:sz w:val="28"/>
          <w:szCs w:val="28"/>
          <w:lang w:eastAsia="ru-RU"/>
        </w:rPr>
      </w:pPr>
      <w:r w:rsidRPr="00D1110A">
        <w:rPr>
          <w:sz w:val="28"/>
          <w:szCs w:val="28"/>
          <w:lang w:eastAsia="ru-RU"/>
        </w:rPr>
        <w:t>Студент: ____________________________________________________________</w:t>
      </w:r>
    </w:p>
    <w:p w14:paraId="3C247D77" w14:textId="77777777" w:rsidR="00D1110A" w:rsidRPr="00D1110A" w:rsidRDefault="00D1110A" w:rsidP="005826BF">
      <w:pPr>
        <w:widowControl/>
        <w:tabs>
          <w:tab w:val="num" w:pos="360"/>
        </w:tabs>
        <w:autoSpaceDE/>
        <w:autoSpaceDN/>
        <w:ind w:hanging="357"/>
        <w:rPr>
          <w:sz w:val="28"/>
          <w:szCs w:val="28"/>
          <w:lang w:eastAsia="ru-RU"/>
        </w:rPr>
      </w:pPr>
      <w:r w:rsidRPr="00D1110A">
        <w:rPr>
          <w:sz w:val="28"/>
          <w:szCs w:val="28"/>
          <w:lang w:eastAsia="ru-RU"/>
        </w:rPr>
        <w:t>Группа: __________________</w:t>
      </w:r>
    </w:p>
    <w:p w14:paraId="5EEE13CC" w14:textId="744D9F75" w:rsidR="00D1110A" w:rsidRPr="00D1110A" w:rsidRDefault="00D1110A" w:rsidP="00070592">
      <w:pPr>
        <w:widowControl/>
        <w:tabs>
          <w:tab w:val="left" w:pos="-284"/>
        </w:tabs>
        <w:autoSpaceDE/>
        <w:autoSpaceDN/>
        <w:ind w:left="-284"/>
        <w:rPr>
          <w:sz w:val="28"/>
          <w:szCs w:val="28"/>
          <w:lang w:eastAsia="ru-RU"/>
        </w:rPr>
      </w:pPr>
      <w:r w:rsidRPr="00D1110A">
        <w:rPr>
          <w:sz w:val="28"/>
          <w:szCs w:val="28"/>
          <w:lang w:eastAsia="ru-RU"/>
        </w:rPr>
        <w:t>Специальность (направление специальности</w:t>
      </w:r>
      <w:proofErr w:type="gramStart"/>
      <w:r w:rsidRPr="00D1110A">
        <w:rPr>
          <w:sz w:val="28"/>
          <w:szCs w:val="28"/>
          <w:lang w:eastAsia="ru-RU"/>
        </w:rPr>
        <w:t>):_</w:t>
      </w:r>
      <w:proofErr w:type="gramEnd"/>
      <w:r w:rsidRPr="00D1110A">
        <w:rPr>
          <w:sz w:val="28"/>
          <w:szCs w:val="28"/>
          <w:lang w:eastAsia="ru-RU"/>
        </w:rPr>
        <w:t>__________________________</w:t>
      </w:r>
      <w:r w:rsidR="005826BF">
        <w:rPr>
          <w:sz w:val="28"/>
          <w:szCs w:val="28"/>
          <w:lang w:eastAsia="ru-RU"/>
        </w:rPr>
        <w:t>__</w:t>
      </w:r>
    </w:p>
    <w:p w14:paraId="6E7A6394" w14:textId="265D4196" w:rsidR="00D1110A" w:rsidRPr="00D1110A" w:rsidRDefault="00D1110A" w:rsidP="005826BF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D1110A">
        <w:rPr>
          <w:sz w:val="28"/>
          <w:szCs w:val="28"/>
          <w:lang w:eastAsia="ru-RU"/>
        </w:rPr>
        <w:t>__________________________________________________________________</w:t>
      </w:r>
    </w:p>
    <w:p w14:paraId="1E35355D" w14:textId="77777777" w:rsidR="005826BF" w:rsidRDefault="005826BF" w:rsidP="005826BF">
      <w:pPr>
        <w:widowControl/>
        <w:tabs>
          <w:tab w:val="num" w:pos="360"/>
        </w:tabs>
        <w:autoSpaceDE/>
        <w:autoSpaceDN/>
        <w:ind w:hanging="357"/>
        <w:jc w:val="center"/>
        <w:rPr>
          <w:b/>
          <w:bCs/>
          <w:sz w:val="28"/>
          <w:szCs w:val="28"/>
          <w:lang w:eastAsia="ru-RU"/>
        </w:rPr>
      </w:pPr>
    </w:p>
    <w:p w14:paraId="2679E865" w14:textId="795A7486" w:rsidR="00D1110A" w:rsidRPr="00D1110A" w:rsidRDefault="00D1110A" w:rsidP="005826BF">
      <w:pPr>
        <w:widowControl/>
        <w:tabs>
          <w:tab w:val="num" w:pos="360"/>
        </w:tabs>
        <w:autoSpaceDE/>
        <w:autoSpaceDN/>
        <w:ind w:hanging="357"/>
        <w:jc w:val="center"/>
        <w:rPr>
          <w:b/>
          <w:bCs/>
          <w:sz w:val="28"/>
          <w:szCs w:val="28"/>
          <w:lang w:eastAsia="ru-RU"/>
        </w:rPr>
      </w:pPr>
      <w:r w:rsidRPr="00D1110A">
        <w:rPr>
          <w:b/>
          <w:bCs/>
          <w:sz w:val="28"/>
          <w:szCs w:val="28"/>
          <w:lang w:eastAsia="ru-RU"/>
        </w:rPr>
        <w:t>ИНДИВИДУАЛЬНОЕ ЗАДАНИЕ</w:t>
      </w:r>
    </w:p>
    <w:p w14:paraId="2DD53F5D" w14:textId="77777777" w:rsidR="00D1110A" w:rsidRPr="00D1110A" w:rsidRDefault="00D1110A" w:rsidP="005826BF">
      <w:pPr>
        <w:widowControl/>
        <w:tabs>
          <w:tab w:val="num" w:pos="360"/>
        </w:tabs>
        <w:autoSpaceDE/>
        <w:autoSpaceDN/>
        <w:ind w:hanging="357"/>
        <w:jc w:val="center"/>
        <w:rPr>
          <w:b/>
          <w:bCs/>
          <w:sz w:val="28"/>
          <w:szCs w:val="28"/>
          <w:lang w:eastAsia="ru-RU"/>
        </w:rPr>
      </w:pPr>
      <w:r w:rsidRPr="00D1110A">
        <w:rPr>
          <w:b/>
          <w:bCs/>
          <w:sz w:val="28"/>
          <w:szCs w:val="28"/>
          <w:lang w:eastAsia="ru-RU"/>
        </w:rPr>
        <w:t>на выполнение курсовой работы</w:t>
      </w:r>
    </w:p>
    <w:p w14:paraId="68EC9000" w14:textId="77777777" w:rsidR="00D1110A" w:rsidRPr="00D1110A" w:rsidRDefault="00D1110A" w:rsidP="005826BF">
      <w:pPr>
        <w:widowControl/>
        <w:tabs>
          <w:tab w:val="num" w:pos="360"/>
        </w:tabs>
        <w:autoSpaceDE/>
        <w:autoSpaceDN/>
        <w:ind w:hanging="357"/>
        <w:rPr>
          <w:sz w:val="28"/>
          <w:szCs w:val="28"/>
          <w:lang w:eastAsia="ru-RU"/>
        </w:rPr>
      </w:pPr>
      <w:r w:rsidRPr="00D1110A">
        <w:rPr>
          <w:sz w:val="28"/>
          <w:szCs w:val="28"/>
          <w:lang w:eastAsia="ru-RU"/>
        </w:rPr>
        <w:t>Тема работы: ________________________________________________________</w:t>
      </w:r>
    </w:p>
    <w:p w14:paraId="565D3933" w14:textId="77777777" w:rsidR="00D1110A" w:rsidRPr="00D1110A" w:rsidRDefault="00D1110A" w:rsidP="005826BF">
      <w:pPr>
        <w:widowControl/>
        <w:tabs>
          <w:tab w:val="num" w:pos="360"/>
        </w:tabs>
        <w:autoSpaceDE/>
        <w:autoSpaceDN/>
        <w:ind w:hanging="357"/>
        <w:rPr>
          <w:sz w:val="28"/>
          <w:szCs w:val="28"/>
          <w:lang w:eastAsia="ru-RU"/>
        </w:rPr>
      </w:pPr>
      <w:r w:rsidRPr="00D1110A">
        <w:rPr>
          <w:sz w:val="28"/>
          <w:szCs w:val="28"/>
          <w:lang w:eastAsia="ru-RU"/>
        </w:rPr>
        <w:t>____________________________________________________________________</w:t>
      </w:r>
    </w:p>
    <w:p w14:paraId="51683444" w14:textId="77777777" w:rsidR="00D1110A" w:rsidRPr="00D1110A" w:rsidRDefault="00D1110A" w:rsidP="005826BF">
      <w:pPr>
        <w:widowControl/>
        <w:tabs>
          <w:tab w:val="num" w:pos="360"/>
        </w:tabs>
        <w:autoSpaceDE/>
        <w:autoSpaceDN/>
        <w:ind w:hanging="357"/>
        <w:rPr>
          <w:sz w:val="28"/>
          <w:szCs w:val="28"/>
          <w:lang w:eastAsia="ru-RU"/>
        </w:rPr>
      </w:pPr>
      <w:r w:rsidRPr="00D1110A">
        <w:rPr>
          <w:sz w:val="28"/>
          <w:szCs w:val="28"/>
          <w:lang w:eastAsia="ru-RU"/>
        </w:rPr>
        <w:t>Наименование глав, разделов, подразделов и сроки их выполнения:</w:t>
      </w:r>
    </w:p>
    <w:p w14:paraId="25A9ED45" w14:textId="77777777" w:rsidR="00D1110A" w:rsidRPr="00D1110A" w:rsidRDefault="00D1110A" w:rsidP="005826BF">
      <w:pPr>
        <w:widowControl/>
        <w:tabs>
          <w:tab w:val="num" w:pos="360"/>
        </w:tabs>
        <w:autoSpaceDE/>
        <w:autoSpaceDN/>
        <w:ind w:hanging="357"/>
        <w:rPr>
          <w:sz w:val="28"/>
          <w:szCs w:val="28"/>
          <w:lang w:eastAsia="ru-RU"/>
        </w:rPr>
      </w:pPr>
      <w:r w:rsidRPr="00D1110A">
        <w:rPr>
          <w:sz w:val="28"/>
          <w:szCs w:val="28"/>
          <w:lang w:eastAsia="ru-RU"/>
        </w:rPr>
        <w:t xml:space="preserve">Глава 1. Анализ научно-методической литературы </w:t>
      </w:r>
    </w:p>
    <w:p w14:paraId="03003E5F" w14:textId="77777777" w:rsidR="00D1110A" w:rsidRPr="00D1110A" w:rsidRDefault="00D1110A" w:rsidP="005826BF">
      <w:pPr>
        <w:widowControl/>
        <w:tabs>
          <w:tab w:val="num" w:pos="360"/>
        </w:tabs>
        <w:autoSpaceDE/>
        <w:autoSpaceDN/>
        <w:ind w:hanging="357"/>
        <w:rPr>
          <w:sz w:val="28"/>
          <w:szCs w:val="28"/>
          <w:lang w:eastAsia="ru-RU"/>
        </w:rPr>
      </w:pPr>
      <w:r w:rsidRPr="00D1110A">
        <w:rPr>
          <w:sz w:val="28"/>
          <w:szCs w:val="28"/>
          <w:lang w:eastAsia="ru-RU"/>
        </w:rPr>
        <w:t xml:space="preserve">Срок исполнения – «____» _________202__ </w:t>
      </w:r>
    </w:p>
    <w:p w14:paraId="3B656EDF" w14:textId="77777777" w:rsidR="00D1110A" w:rsidRPr="00D1110A" w:rsidRDefault="00D1110A" w:rsidP="005826BF">
      <w:pPr>
        <w:widowControl/>
        <w:tabs>
          <w:tab w:val="num" w:pos="360"/>
        </w:tabs>
        <w:autoSpaceDE/>
        <w:autoSpaceDN/>
        <w:ind w:hanging="357"/>
        <w:rPr>
          <w:sz w:val="28"/>
          <w:szCs w:val="28"/>
          <w:lang w:eastAsia="ru-RU"/>
        </w:rPr>
      </w:pPr>
      <w:r w:rsidRPr="00D1110A">
        <w:rPr>
          <w:sz w:val="28"/>
          <w:szCs w:val="28"/>
          <w:lang w:eastAsia="ru-RU"/>
        </w:rPr>
        <w:t>1.1. _________________________________________________________________</w:t>
      </w:r>
    </w:p>
    <w:p w14:paraId="3D5B28DF" w14:textId="77777777" w:rsidR="00D1110A" w:rsidRPr="00D1110A" w:rsidRDefault="00D1110A" w:rsidP="005826BF">
      <w:pPr>
        <w:widowControl/>
        <w:tabs>
          <w:tab w:val="num" w:pos="360"/>
        </w:tabs>
        <w:autoSpaceDE/>
        <w:autoSpaceDN/>
        <w:ind w:hanging="357"/>
        <w:rPr>
          <w:sz w:val="28"/>
          <w:szCs w:val="28"/>
          <w:lang w:eastAsia="ru-RU"/>
        </w:rPr>
      </w:pPr>
      <w:r w:rsidRPr="00D1110A">
        <w:rPr>
          <w:sz w:val="28"/>
          <w:szCs w:val="28"/>
          <w:lang w:eastAsia="ru-RU"/>
        </w:rPr>
        <w:t>____________________________________________________________________</w:t>
      </w:r>
    </w:p>
    <w:p w14:paraId="6D3BC4E8" w14:textId="77777777" w:rsidR="00D1110A" w:rsidRPr="00D1110A" w:rsidRDefault="00D1110A" w:rsidP="005826BF">
      <w:pPr>
        <w:widowControl/>
        <w:tabs>
          <w:tab w:val="num" w:pos="360"/>
        </w:tabs>
        <w:autoSpaceDE/>
        <w:autoSpaceDN/>
        <w:ind w:hanging="357"/>
        <w:rPr>
          <w:sz w:val="28"/>
          <w:szCs w:val="28"/>
          <w:lang w:eastAsia="ru-RU"/>
        </w:rPr>
      </w:pPr>
      <w:r w:rsidRPr="00D1110A">
        <w:rPr>
          <w:sz w:val="28"/>
          <w:szCs w:val="28"/>
          <w:lang w:eastAsia="ru-RU"/>
        </w:rPr>
        <w:t>1.2. _________________________________________________________________</w:t>
      </w:r>
    </w:p>
    <w:p w14:paraId="28FDE694" w14:textId="60EB2EA2" w:rsidR="00D1110A" w:rsidRPr="00D1110A" w:rsidRDefault="00D1110A" w:rsidP="005826BF">
      <w:pPr>
        <w:widowControl/>
        <w:tabs>
          <w:tab w:val="num" w:pos="360"/>
        </w:tabs>
        <w:autoSpaceDE/>
        <w:autoSpaceDN/>
        <w:ind w:hanging="357"/>
        <w:rPr>
          <w:sz w:val="28"/>
          <w:szCs w:val="28"/>
          <w:lang w:eastAsia="ru-RU"/>
        </w:rPr>
      </w:pPr>
      <w:r w:rsidRPr="00D1110A">
        <w:rPr>
          <w:sz w:val="28"/>
          <w:szCs w:val="28"/>
          <w:lang w:eastAsia="ru-RU"/>
        </w:rPr>
        <w:t>____________________________________________________________________</w:t>
      </w:r>
      <w:r w:rsidR="005826BF">
        <w:rPr>
          <w:sz w:val="28"/>
          <w:szCs w:val="28"/>
          <w:lang w:eastAsia="ru-RU"/>
        </w:rPr>
        <w:t>_</w:t>
      </w:r>
    </w:p>
    <w:p w14:paraId="2F837DA1" w14:textId="07CD0149" w:rsidR="00D1110A" w:rsidRPr="00D1110A" w:rsidRDefault="00D1110A" w:rsidP="005826BF">
      <w:pPr>
        <w:widowControl/>
        <w:tabs>
          <w:tab w:val="num" w:pos="360"/>
        </w:tabs>
        <w:autoSpaceDE/>
        <w:autoSpaceDN/>
        <w:ind w:hanging="357"/>
        <w:rPr>
          <w:sz w:val="28"/>
          <w:szCs w:val="28"/>
          <w:lang w:eastAsia="ru-RU"/>
        </w:rPr>
      </w:pPr>
      <w:r w:rsidRPr="00D1110A">
        <w:rPr>
          <w:sz w:val="28"/>
          <w:szCs w:val="28"/>
          <w:lang w:eastAsia="ru-RU"/>
        </w:rPr>
        <w:t>1.3. _________________________________________________________________</w:t>
      </w:r>
    </w:p>
    <w:p w14:paraId="6277565D" w14:textId="5EB6F95A" w:rsidR="00D1110A" w:rsidRPr="00D1110A" w:rsidRDefault="00D1110A" w:rsidP="005826BF">
      <w:pPr>
        <w:widowControl/>
        <w:tabs>
          <w:tab w:val="num" w:pos="360"/>
        </w:tabs>
        <w:autoSpaceDE/>
        <w:autoSpaceDN/>
        <w:ind w:hanging="357"/>
        <w:rPr>
          <w:sz w:val="28"/>
          <w:szCs w:val="28"/>
          <w:lang w:eastAsia="ru-RU"/>
        </w:rPr>
      </w:pPr>
      <w:r w:rsidRPr="00D1110A">
        <w:rPr>
          <w:sz w:val="28"/>
          <w:szCs w:val="28"/>
          <w:lang w:eastAsia="ru-RU"/>
        </w:rPr>
        <w:t>____________________________________________________________________</w:t>
      </w:r>
      <w:r w:rsidR="005826BF">
        <w:rPr>
          <w:sz w:val="28"/>
          <w:szCs w:val="28"/>
          <w:lang w:eastAsia="ru-RU"/>
        </w:rPr>
        <w:t>_</w:t>
      </w:r>
    </w:p>
    <w:p w14:paraId="17391590" w14:textId="2C88D580" w:rsidR="00D1110A" w:rsidRPr="00D1110A" w:rsidRDefault="00D1110A" w:rsidP="005826BF">
      <w:pPr>
        <w:widowControl/>
        <w:tabs>
          <w:tab w:val="num" w:pos="360"/>
        </w:tabs>
        <w:autoSpaceDE/>
        <w:autoSpaceDN/>
        <w:ind w:hanging="357"/>
        <w:rPr>
          <w:sz w:val="28"/>
          <w:szCs w:val="28"/>
          <w:lang w:eastAsia="ru-RU"/>
        </w:rPr>
      </w:pPr>
      <w:r w:rsidRPr="00D1110A">
        <w:rPr>
          <w:sz w:val="28"/>
          <w:szCs w:val="28"/>
          <w:lang w:eastAsia="ru-RU"/>
        </w:rPr>
        <w:t>1.4._________________________________________________________________</w:t>
      </w:r>
      <w:r w:rsidR="005826BF">
        <w:rPr>
          <w:sz w:val="28"/>
          <w:szCs w:val="28"/>
          <w:lang w:eastAsia="ru-RU"/>
        </w:rPr>
        <w:t>_</w:t>
      </w:r>
    </w:p>
    <w:p w14:paraId="03FCFEBF" w14:textId="1873673E" w:rsidR="00D1110A" w:rsidRPr="00D1110A" w:rsidRDefault="00D1110A" w:rsidP="005826BF">
      <w:pPr>
        <w:widowControl/>
        <w:tabs>
          <w:tab w:val="num" w:pos="360"/>
        </w:tabs>
        <w:autoSpaceDE/>
        <w:autoSpaceDN/>
        <w:ind w:hanging="357"/>
        <w:rPr>
          <w:sz w:val="28"/>
          <w:szCs w:val="28"/>
          <w:lang w:eastAsia="ru-RU"/>
        </w:rPr>
      </w:pPr>
      <w:r w:rsidRPr="00D1110A">
        <w:rPr>
          <w:sz w:val="28"/>
          <w:szCs w:val="28"/>
          <w:lang w:eastAsia="ru-RU"/>
        </w:rPr>
        <w:t>____________________________________________________________________</w:t>
      </w:r>
      <w:r w:rsidR="005826BF">
        <w:rPr>
          <w:sz w:val="28"/>
          <w:szCs w:val="28"/>
          <w:lang w:eastAsia="ru-RU"/>
        </w:rPr>
        <w:t>_</w:t>
      </w:r>
    </w:p>
    <w:p w14:paraId="1BC5992A" w14:textId="77777777" w:rsidR="00D1110A" w:rsidRPr="00D1110A" w:rsidRDefault="00D1110A" w:rsidP="005826BF">
      <w:pPr>
        <w:widowControl/>
        <w:tabs>
          <w:tab w:val="num" w:pos="360"/>
        </w:tabs>
        <w:autoSpaceDE/>
        <w:autoSpaceDN/>
        <w:ind w:hanging="357"/>
        <w:rPr>
          <w:sz w:val="28"/>
          <w:szCs w:val="28"/>
          <w:lang w:eastAsia="ru-RU"/>
        </w:rPr>
      </w:pPr>
      <w:r w:rsidRPr="00D1110A">
        <w:rPr>
          <w:sz w:val="28"/>
          <w:szCs w:val="28"/>
          <w:lang w:eastAsia="ru-RU"/>
        </w:rPr>
        <w:t>Глава 2. Методы и организация исследования</w:t>
      </w:r>
    </w:p>
    <w:p w14:paraId="0691A772" w14:textId="77777777" w:rsidR="00D1110A" w:rsidRPr="00D1110A" w:rsidRDefault="00D1110A" w:rsidP="005826BF">
      <w:pPr>
        <w:widowControl/>
        <w:tabs>
          <w:tab w:val="num" w:pos="360"/>
        </w:tabs>
        <w:autoSpaceDE/>
        <w:autoSpaceDN/>
        <w:ind w:hanging="357"/>
        <w:rPr>
          <w:sz w:val="28"/>
          <w:szCs w:val="28"/>
          <w:lang w:eastAsia="ru-RU"/>
        </w:rPr>
      </w:pPr>
      <w:r w:rsidRPr="00D1110A">
        <w:rPr>
          <w:sz w:val="28"/>
          <w:szCs w:val="28"/>
          <w:lang w:eastAsia="ru-RU"/>
        </w:rPr>
        <w:t xml:space="preserve">Срок исполнения – «____» _________202__ </w:t>
      </w:r>
    </w:p>
    <w:p w14:paraId="1CD162F5" w14:textId="77777777" w:rsidR="00D1110A" w:rsidRPr="00D1110A" w:rsidRDefault="00D1110A" w:rsidP="005826BF">
      <w:pPr>
        <w:widowControl/>
        <w:tabs>
          <w:tab w:val="num" w:pos="360"/>
        </w:tabs>
        <w:autoSpaceDE/>
        <w:autoSpaceDN/>
        <w:ind w:hanging="357"/>
        <w:rPr>
          <w:sz w:val="28"/>
          <w:szCs w:val="28"/>
          <w:lang w:eastAsia="ru-RU"/>
        </w:rPr>
      </w:pPr>
      <w:r w:rsidRPr="00D1110A">
        <w:rPr>
          <w:sz w:val="28"/>
          <w:szCs w:val="28"/>
          <w:lang w:eastAsia="ru-RU"/>
        </w:rPr>
        <w:t>2.1. _________________________________________________________________</w:t>
      </w:r>
    </w:p>
    <w:p w14:paraId="27CE20BB" w14:textId="77777777" w:rsidR="00D1110A" w:rsidRPr="00D1110A" w:rsidRDefault="00D1110A" w:rsidP="005826BF">
      <w:pPr>
        <w:widowControl/>
        <w:tabs>
          <w:tab w:val="num" w:pos="360"/>
        </w:tabs>
        <w:autoSpaceDE/>
        <w:autoSpaceDN/>
        <w:ind w:hanging="357"/>
        <w:rPr>
          <w:sz w:val="28"/>
          <w:szCs w:val="28"/>
          <w:lang w:eastAsia="ru-RU"/>
        </w:rPr>
      </w:pPr>
      <w:r w:rsidRPr="00D1110A">
        <w:rPr>
          <w:sz w:val="28"/>
          <w:szCs w:val="28"/>
          <w:lang w:eastAsia="ru-RU"/>
        </w:rPr>
        <w:t>2.2. _________________________________________________________________</w:t>
      </w:r>
    </w:p>
    <w:p w14:paraId="29CA639A" w14:textId="77777777" w:rsidR="00D1110A" w:rsidRPr="00D1110A" w:rsidRDefault="00D1110A" w:rsidP="005826BF">
      <w:pPr>
        <w:widowControl/>
        <w:tabs>
          <w:tab w:val="num" w:pos="360"/>
        </w:tabs>
        <w:autoSpaceDE/>
        <w:autoSpaceDN/>
        <w:ind w:hanging="357"/>
        <w:rPr>
          <w:sz w:val="28"/>
          <w:szCs w:val="28"/>
          <w:lang w:eastAsia="ru-RU"/>
        </w:rPr>
      </w:pPr>
      <w:r w:rsidRPr="00D1110A">
        <w:rPr>
          <w:sz w:val="28"/>
          <w:szCs w:val="28"/>
          <w:lang w:eastAsia="ru-RU"/>
        </w:rPr>
        <w:t>Глава 3. Анализ результатов исследования</w:t>
      </w:r>
    </w:p>
    <w:p w14:paraId="545BD13A" w14:textId="77777777" w:rsidR="00D1110A" w:rsidRPr="00D1110A" w:rsidRDefault="00D1110A" w:rsidP="005826BF">
      <w:pPr>
        <w:widowControl/>
        <w:tabs>
          <w:tab w:val="num" w:pos="360"/>
        </w:tabs>
        <w:autoSpaceDE/>
        <w:autoSpaceDN/>
        <w:ind w:hanging="357"/>
        <w:rPr>
          <w:sz w:val="28"/>
          <w:szCs w:val="28"/>
          <w:lang w:eastAsia="ru-RU"/>
        </w:rPr>
      </w:pPr>
      <w:r w:rsidRPr="00D1110A">
        <w:rPr>
          <w:sz w:val="28"/>
          <w:szCs w:val="28"/>
          <w:lang w:eastAsia="ru-RU"/>
        </w:rPr>
        <w:t>Срок исполнения – «____» _________202__</w:t>
      </w:r>
    </w:p>
    <w:p w14:paraId="61768672" w14:textId="77777777" w:rsidR="00D1110A" w:rsidRPr="00D1110A" w:rsidRDefault="00D1110A" w:rsidP="005826BF">
      <w:pPr>
        <w:widowControl/>
        <w:tabs>
          <w:tab w:val="num" w:pos="360"/>
        </w:tabs>
        <w:autoSpaceDE/>
        <w:autoSpaceDN/>
        <w:ind w:hanging="357"/>
        <w:rPr>
          <w:sz w:val="28"/>
          <w:szCs w:val="28"/>
          <w:lang w:eastAsia="ru-RU"/>
        </w:rPr>
      </w:pPr>
      <w:r w:rsidRPr="00D1110A">
        <w:rPr>
          <w:sz w:val="28"/>
          <w:szCs w:val="28"/>
          <w:lang w:eastAsia="ru-RU"/>
        </w:rPr>
        <w:t>3.1. _________________________________________________________________</w:t>
      </w:r>
    </w:p>
    <w:p w14:paraId="1B109E3B" w14:textId="1E4C83E7" w:rsidR="00D1110A" w:rsidRPr="00D1110A" w:rsidRDefault="00D1110A" w:rsidP="005826BF">
      <w:pPr>
        <w:widowControl/>
        <w:tabs>
          <w:tab w:val="num" w:pos="360"/>
        </w:tabs>
        <w:autoSpaceDE/>
        <w:autoSpaceDN/>
        <w:ind w:hanging="357"/>
        <w:rPr>
          <w:sz w:val="28"/>
          <w:szCs w:val="28"/>
          <w:lang w:eastAsia="ru-RU"/>
        </w:rPr>
      </w:pPr>
      <w:r w:rsidRPr="00D1110A">
        <w:rPr>
          <w:sz w:val="28"/>
          <w:szCs w:val="28"/>
          <w:lang w:eastAsia="ru-RU"/>
        </w:rPr>
        <w:t>____________________________________________________________________</w:t>
      </w:r>
      <w:r w:rsidR="005826BF">
        <w:rPr>
          <w:sz w:val="28"/>
          <w:szCs w:val="28"/>
          <w:lang w:eastAsia="ru-RU"/>
        </w:rPr>
        <w:t>_</w:t>
      </w:r>
    </w:p>
    <w:p w14:paraId="6792F69A" w14:textId="05167CA0" w:rsidR="00D1110A" w:rsidRPr="00D1110A" w:rsidRDefault="00D1110A" w:rsidP="005826BF">
      <w:pPr>
        <w:widowControl/>
        <w:tabs>
          <w:tab w:val="num" w:pos="360"/>
        </w:tabs>
        <w:autoSpaceDE/>
        <w:autoSpaceDN/>
        <w:ind w:hanging="357"/>
        <w:rPr>
          <w:sz w:val="28"/>
          <w:szCs w:val="28"/>
          <w:lang w:eastAsia="ru-RU"/>
        </w:rPr>
      </w:pPr>
      <w:r w:rsidRPr="00D1110A">
        <w:rPr>
          <w:sz w:val="28"/>
          <w:szCs w:val="28"/>
          <w:lang w:eastAsia="ru-RU"/>
        </w:rPr>
        <w:t>3.2. _________________________________________________________________</w:t>
      </w:r>
    </w:p>
    <w:p w14:paraId="0C0B627E" w14:textId="4AB7C165" w:rsidR="00D1110A" w:rsidRPr="00D1110A" w:rsidRDefault="00D1110A" w:rsidP="005826BF">
      <w:pPr>
        <w:widowControl/>
        <w:tabs>
          <w:tab w:val="num" w:pos="360"/>
        </w:tabs>
        <w:autoSpaceDE/>
        <w:autoSpaceDN/>
        <w:ind w:hanging="357"/>
        <w:rPr>
          <w:sz w:val="28"/>
          <w:szCs w:val="28"/>
          <w:lang w:eastAsia="ru-RU"/>
        </w:rPr>
      </w:pPr>
      <w:r w:rsidRPr="00D1110A">
        <w:rPr>
          <w:sz w:val="28"/>
          <w:szCs w:val="28"/>
          <w:lang w:eastAsia="ru-RU"/>
        </w:rPr>
        <w:t>____________________________________________________________________</w:t>
      </w:r>
      <w:r w:rsidR="005826BF">
        <w:rPr>
          <w:sz w:val="28"/>
          <w:szCs w:val="28"/>
          <w:lang w:eastAsia="ru-RU"/>
        </w:rPr>
        <w:t>_</w:t>
      </w:r>
    </w:p>
    <w:p w14:paraId="2BCE2882" w14:textId="6C9CFD6A" w:rsidR="00D1110A" w:rsidRPr="00D1110A" w:rsidRDefault="00D1110A" w:rsidP="005826BF">
      <w:pPr>
        <w:widowControl/>
        <w:tabs>
          <w:tab w:val="num" w:pos="360"/>
        </w:tabs>
        <w:autoSpaceDE/>
        <w:autoSpaceDN/>
        <w:ind w:hanging="357"/>
        <w:rPr>
          <w:sz w:val="28"/>
          <w:szCs w:val="28"/>
          <w:lang w:eastAsia="ru-RU"/>
        </w:rPr>
      </w:pPr>
      <w:r w:rsidRPr="00D1110A">
        <w:rPr>
          <w:sz w:val="28"/>
          <w:szCs w:val="28"/>
          <w:lang w:eastAsia="ru-RU"/>
        </w:rPr>
        <w:t>3.3. _________________________________________________________________</w:t>
      </w:r>
    </w:p>
    <w:p w14:paraId="1EF4C790" w14:textId="5DB2C0B2" w:rsidR="00D1110A" w:rsidRPr="00D1110A" w:rsidRDefault="00D1110A" w:rsidP="005826BF">
      <w:pPr>
        <w:widowControl/>
        <w:tabs>
          <w:tab w:val="num" w:pos="360"/>
        </w:tabs>
        <w:autoSpaceDE/>
        <w:autoSpaceDN/>
        <w:ind w:hanging="357"/>
        <w:rPr>
          <w:sz w:val="28"/>
          <w:szCs w:val="28"/>
          <w:lang w:eastAsia="ru-RU"/>
        </w:rPr>
      </w:pPr>
      <w:r w:rsidRPr="00D1110A">
        <w:rPr>
          <w:sz w:val="28"/>
          <w:szCs w:val="28"/>
          <w:lang w:eastAsia="ru-RU"/>
        </w:rPr>
        <w:t>____________________________________________________________________</w:t>
      </w:r>
      <w:r w:rsidR="005826BF">
        <w:rPr>
          <w:sz w:val="28"/>
          <w:szCs w:val="28"/>
          <w:lang w:eastAsia="ru-RU"/>
        </w:rPr>
        <w:t>_</w:t>
      </w:r>
    </w:p>
    <w:p w14:paraId="2F98ABF7" w14:textId="77777777" w:rsidR="00D1110A" w:rsidRPr="00D1110A" w:rsidRDefault="00D1110A" w:rsidP="005826BF">
      <w:pPr>
        <w:widowControl/>
        <w:tabs>
          <w:tab w:val="num" w:pos="360"/>
        </w:tabs>
        <w:autoSpaceDE/>
        <w:autoSpaceDN/>
        <w:ind w:hanging="357"/>
        <w:rPr>
          <w:sz w:val="28"/>
          <w:szCs w:val="28"/>
          <w:lang w:eastAsia="ru-RU"/>
        </w:rPr>
      </w:pPr>
      <w:r w:rsidRPr="00D1110A">
        <w:rPr>
          <w:sz w:val="28"/>
          <w:szCs w:val="28"/>
          <w:lang w:eastAsia="ru-RU"/>
        </w:rPr>
        <w:t>Введение, заключение, список использованных источников – до «__» ___202__</w:t>
      </w:r>
    </w:p>
    <w:p w14:paraId="0F09F59B" w14:textId="77777777" w:rsidR="00D1110A" w:rsidRPr="00D1110A" w:rsidRDefault="00D1110A" w:rsidP="005826BF">
      <w:pPr>
        <w:widowControl/>
        <w:tabs>
          <w:tab w:val="num" w:pos="360"/>
        </w:tabs>
        <w:autoSpaceDE/>
        <w:autoSpaceDN/>
        <w:ind w:hanging="357"/>
        <w:rPr>
          <w:sz w:val="28"/>
          <w:szCs w:val="28"/>
          <w:lang w:eastAsia="ru-RU"/>
        </w:rPr>
      </w:pPr>
      <w:r w:rsidRPr="00D1110A">
        <w:rPr>
          <w:sz w:val="28"/>
          <w:szCs w:val="28"/>
          <w:lang w:eastAsia="ru-RU"/>
        </w:rPr>
        <w:t>Дата выдачи задания «____» _________202__</w:t>
      </w:r>
    </w:p>
    <w:p w14:paraId="0C1FEABE" w14:textId="77777777" w:rsidR="00D1110A" w:rsidRPr="00D1110A" w:rsidRDefault="00D1110A" w:rsidP="005826BF">
      <w:pPr>
        <w:widowControl/>
        <w:tabs>
          <w:tab w:val="num" w:pos="360"/>
        </w:tabs>
        <w:autoSpaceDE/>
        <w:autoSpaceDN/>
        <w:ind w:hanging="357"/>
        <w:rPr>
          <w:sz w:val="28"/>
          <w:szCs w:val="28"/>
          <w:lang w:eastAsia="ru-RU"/>
        </w:rPr>
      </w:pPr>
      <w:r w:rsidRPr="00D1110A">
        <w:rPr>
          <w:sz w:val="28"/>
          <w:szCs w:val="28"/>
          <w:lang w:eastAsia="ru-RU"/>
        </w:rPr>
        <w:t>Сроки сдачи работы руководителю «____» _________202__</w:t>
      </w:r>
    </w:p>
    <w:p w14:paraId="3F7D2DAD" w14:textId="48707650" w:rsidR="00D1110A" w:rsidRPr="00D1110A" w:rsidRDefault="00D1110A" w:rsidP="005826BF">
      <w:pPr>
        <w:widowControl/>
        <w:tabs>
          <w:tab w:val="num" w:pos="360"/>
        </w:tabs>
        <w:autoSpaceDE/>
        <w:autoSpaceDN/>
        <w:ind w:hanging="357"/>
        <w:jc w:val="both"/>
        <w:rPr>
          <w:sz w:val="28"/>
          <w:szCs w:val="28"/>
          <w:lang w:eastAsia="ru-RU"/>
        </w:rPr>
      </w:pPr>
      <w:r w:rsidRPr="00D1110A">
        <w:rPr>
          <w:sz w:val="28"/>
          <w:szCs w:val="28"/>
          <w:lang w:eastAsia="ru-RU"/>
        </w:rPr>
        <w:t>Руководитель _____________________________________________________</w:t>
      </w:r>
      <w:r w:rsidR="005826BF">
        <w:rPr>
          <w:sz w:val="28"/>
          <w:szCs w:val="28"/>
          <w:lang w:eastAsia="ru-RU"/>
        </w:rPr>
        <w:t>____</w:t>
      </w:r>
      <w:r w:rsidRPr="00D1110A">
        <w:rPr>
          <w:sz w:val="28"/>
          <w:szCs w:val="28"/>
          <w:lang w:eastAsia="ru-RU"/>
        </w:rPr>
        <w:t xml:space="preserve"> </w:t>
      </w:r>
    </w:p>
    <w:p w14:paraId="404E1798" w14:textId="77777777" w:rsidR="00D1110A" w:rsidRPr="00D1110A" w:rsidRDefault="00D1110A" w:rsidP="005826BF">
      <w:pPr>
        <w:widowControl/>
        <w:tabs>
          <w:tab w:val="num" w:pos="360"/>
        </w:tabs>
        <w:autoSpaceDE/>
        <w:autoSpaceDN/>
        <w:ind w:hanging="357"/>
        <w:jc w:val="center"/>
        <w:rPr>
          <w:sz w:val="20"/>
          <w:szCs w:val="20"/>
          <w:lang w:eastAsia="ru-RU"/>
        </w:rPr>
      </w:pPr>
      <w:r w:rsidRPr="00D1110A">
        <w:rPr>
          <w:sz w:val="20"/>
          <w:szCs w:val="20"/>
          <w:lang w:eastAsia="ru-RU"/>
        </w:rPr>
        <w:t>(ФИО, уч. степень, уч. звание, подпись)</w:t>
      </w:r>
    </w:p>
    <w:p w14:paraId="0EEC0294" w14:textId="22A72D0B" w:rsidR="00D1110A" w:rsidRPr="00D1110A" w:rsidRDefault="00D1110A" w:rsidP="005826BF">
      <w:pPr>
        <w:widowControl/>
        <w:tabs>
          <w:tab w:val="num" w:pos="360"/>
        </w:tabs>
        <w:autoSpaceDE/>
        <w:autoSpaceDN/>
        <w:ind w:hanging="357"/>
        <w:rPr>
          <w:sz w:val="28"/>
          <w:szCs w:val="28"/>
          <w:lang w:eastAsia="ru-RU"/>
        </w:rPr>
      </w:pPr>
      <w:r w:rsidRPr="00D1110A">
        <w:rPr>
          <w:sz w:val="28"/>
          <w:szCs w:val="28"/>
          <w:lang w:eastAsia="ru-RU"/>
        </w:rPr>
        <w:t>Задание принял для выполнения ________________________________________</w:t>
      </w:r>
      <w:r w:rsidR="005826BF">
        <w:rPr>
          <w:sz w:val="28"/>
          <w:szCs w:val="28"/>
          <w:lang w:eastAsia="ru-RU"/>
        </w:rPr>
        <w:t>_</w:t>
      </w:r>
    </w:p>
    <w:p w14:paraId="0F2BB1DF" w14:textId="77777777" w:rsidR="00D1110A" w:rsidRPr="00D1110A" w:rsidRDefault="00D1110A" w:rsidP="005826BF">
      <w:pPr>
        <w:widowControl/>
        <w:tabs>
          <w:tab w:val="num" w:pos="360"/>
        </w:tabs>
        <w:autoSpaceDE/>
        <w:autoSpaceDN/>
        <w:ind w:hanging="357"/>
        <w:jc w:val="center"/>
        <w:rPr>
          <w:sz w:val="20"/>
          <w:szCs w:val="20"/>
          <w:lang w:eastAsia="ru-RU"/>
        </w:rPr>
      </w:pPr>
      <w:r w:rsidRPr="00D1110A">
        <w:rPr>
          <w:sz w:val="20"/>
          <w:szCs w:val="20"/>
          <w:lang w:eastAsia="ru-RU"/>
        </w:rPr>
        <w:t>(Фамилия И.О. студента, подпись)</w:t>
      </w:r>
    </w:p>
    <w:p w14:paraId="240F6D2C" w14:textId="1983233A" w:rsidR="00D1110A" w:rsidRDefault="00D1110A" w:rsidP="005826BF">
      <w:pPr>
        <w:widowControl/>
        <w:tabs>
          <w:tab w:val="num" w:pos="360"/>
        </w:tabs>
        <w:autoSpaceDE/>
        <w:autoSpaceDN/>
        <w:ind w:hanging="360"/>
        <w:rPr>
          <w:b/>
          <w:sz w:val="28"/>
          <w:szCs w:val="28"/>
          <w:lang w:eastAsia="ru-RU"/>
        </w:rPr>
      </w:pPr>
      <w:r w:rsidRPr="00D1110A">
        <w:rPr>
          <w:sz w:val="28"/>
          <w:szCs w:val="28"/>
          <w:lang w:eastAsia="ru-RU"/>
        </w:rPr>
        <w:t>«____» _________202__</w:t>
      </w:r>
      <w:r w:rsidRPr="00D1110A">
        <w:rPr>
          <w:sz w:val="28"/>
          <w:szCs w:val="28"/>
          <w:lang w:eastAsia="ru-RU"/>
        </w:rPr>
        <w:br w:type="page"/>
      </w:r>
    </w:p>
    <w:p w14:paraId="7264EF42" w14:textId="77777777" w:rsidR="00D1110A" w:rsidRPr="00055597" w:rsidRDefault="00D1110A" w:rsidP="005826BF">
      <w:pPr>
        <w:jc w:val="center"/>
        <w:rPr>
          <w:b/>
          <w:sz w:val="28"/>
          <w:szCs w:val="28"/>
        </w:rPr>
      </w:pPr>
      <w:r w:rsidRPr="00055597">
        <w:rPr>
          <w:b/>
          <w:sz w:val="28"/>
          <w:szCs w:val="28"/>
        </w:rPr>
        <w:lastRenderedPageBreak/>
        <w:t>ПРИЛОЖЕНИЕ Б</w:t>
      </w:r>
    </w:p>
    <w:p w14:paraId="77266356" w14:textId="77777777" w:rsidR="00D975C5" w:rsidRPr="00055597" w:rsidRDefault="00D975C5" w:rsidP="005826BF"/>
    <w:p w14:paraId="16BDE22A" w14:textId="77777777" w:rsidR="00D975C5" w:rsidRPr="00055597" w:rsidRDefault="00D975C5" w:rsidP="005826BF">
      <w:pPr>
        <w:shd w:val="clear" w:color="auto" w:fill="FFFFFF"/>
        <w:adjustRightInd w:val="0"/>
        <w:jc w:val="center"/>
        <w:rPr>
          <w:rFonts w:cs="Arial"/>
          <w:sz w:val="28"/>
          <w:szCs w:val="20"/>
          <w:lang w:eastAsia="ru-RU"/>
        </w:rPr>
      </w:pPr>
      <w:r w:rsidRPr="00055597">
        <w:rPr>
          <w:rFonts w:cs="Arial"/>
          <w:sz w:val="28"/>
          <w:szCs w:val="20"/>
          <w:lang w:eastAsia="ru-RU"/>
        </w:rPr>
        <w:t>Министерство спорта и туризма Республики Беларусь</w:t>
      </w:r>
    </w:p>
    <w:p w14:paraId="0D9A2BEB" w14:textId="77777777" w:rsidR="00D975C5" w:rsidRPr="00055597" w:rsidRDefault="00D975C5" w:rsidP="005826BF">
      <w:pPr>
        <w:widowControl/>
        <w:shd w:val="clear" w:color="auto" w:fill="FFFFFF"/>
        <w:adjustRightInd w:val="0"/>
        <w:jc w:val="center"/>
        <w:rPr>
          <w:color w:val="000000"/>
          <w:sz w:val="28"/>
          <w:szCs w:val="20"/>
          <w:lang w:eastAsia="ru-RU"/>
        </w:rPr>
      </w:pPr>
      <w:r w:rsidRPr="00055597">
        <w:rPr>
          <w:color w:val="000000"/>
          <w:sz w:val="28"/>
          <w:szCs w:val="20"/>
          <w:lang w:eastAsia="ru-RU"/>
        </w:rPr>
        <w:t>Учреждение образования</w:t>
      </w:r>
    </w:p>
    <w:p w14:paraId="6E9394DC" w14:textId="77777777" w:rsidR="00D975C5" w:rsidRPr="00055597" w:rsidRDefault="00D975C5" w:rsidP="005826BF">
      <w:pPr>
        <w:widowControl/>
        <w:shd w:val="clear" w:color="auto" w:fill="FFFFFF"/>
        <w:adjustRightInd w:val="0"/>
        <w:jc w:val="center"/>
        <w:rPr>
          <w:color w:val="000000"/>
          <w:sz w:val="28"/>
          <w:szCs w:val="20"/>
          <w:lang w:eastAsia="ru-RU"/>
        </w:rPr>
      </w:pPr>
      <w:r w:rsidRPr="00055597">
        <w:rPr>
          <w:color w:val="000000"/>
          <w:sz w:val="28"/>
          <w:szCs w:val="20"/>
          <w:lang w:eastAsia="ru-RU"/>
        </w:rPr>
        <w:t xml:space="preserve"> «Белорусский государственный университет физической культуры»</w:t>
      </w:r>
    </w:p>
    <w:p w14:paraId="2EC2A87F" w14:textId="73265991" w:rsidR="00D975C5" w:rsidRPr="00055597" w:rsidRDefault="00D1110A" w:rsidP="005826BF">
      <w:pPr>
        <w:widowControl/>
        <w:shd w:val="clear" w:color="auto" w:fill="FFFFFF"/>
        <w:adjustRightInd w:val="0"/>
        <w:jc w:val="center"/>
        <w:rPr>
          <w:color w:val="000000"/>
          <w:sz w:val="28"/>
          <w:szCs w:val="20"/>
          <w:lang w:eastAsia="ru-RU"/>
        </w:rPr>
      </w:pPr>
      <w:r>
        <w:rPr>
          <w:color w:val="000000"/>
          <w:sz w:val="28"/>
          <w:szCs w:val="20"/>
          <w:lang w:eastAsia="ru-RU"/>
        </w:rPr>
        <w:t>Факультет оздоровительной физической культуры</w:t>
      </w:r>
    </w:p>
    <w:p w14:paraId="7CC6CB40" w14:textId="7C3CF76E" w:rsidR="00D975C5" w:rsidRPr="00055597" w:rsidRDefault="00D975C5" w:rsidP="005826BF">
      <w:pPr>
        <w:keepNext/>
        <w:widowControl/>
        <w:shd w:val="clear" w:color="auto" w:fill="FFFFFF"/>
        <w:adjustRightInd w:val="0"/>
        <w:jc w:val="center"/>
        <w:outlineLvl w:val="1"/>
        <w:rPr>
          <w:color w:val="000000"/>
          <w:sz w:val="28"/>
          <w:szCs w:val="20"/>
          <w:lang w:eastAsia="ru-RU"/>
        </w:rPr>
      </w:pPr>
      <w:r w:rsidRPr="00055597">
        <w:rPr>
          <w:color w:val="000000"/>
          <w:sz w:val="28"/>
          <w:szCs w:val="20"/>
          <w:lang w:eastAsia="ru-RU"/>
        </w:rPr>
        <w:t xml:space="preserve">Кафедра </w:t>
      </w:r>
      <w:r w:rsidR="00D1110A">
        <w:rPr>
          <w:color w:val="000000"/>
          <w:sz w:val="28"/>
          <w:szCs w:val="20"/>
          <w:lang w:eastAsia="ru-RU"/>
        </w:rPr>
        <w:t>технологий фитнеса</w:t>
      </w:r>
    </w:p>
    <w:p w14:paraId="71706283" w14:textId="77777777" w:rsidR="00D975C5" w:rsidRPr="00055597" w:rsidRDefault="00D975C5" w:rsidP="005826BF">
      <w:pPr>
        <w:widowControl/>
        <w:shd w:val="clear" w:color="auto" w:fill="FFFFFF"/>
        <w:adjustRightInd w:val="0"/>
        <w:jc w:val="center"/>
        <w:rPr>
          <w:b/>
          <w:color w:val="000000"/>
          <w:sz w:val="28"/>
          <w:szCs w:val="20"/>
          <w:lang w:eastAsia="ru-RU"/>
        </w:rPr>
      </w:pPr>
    </w:p>
    <w:p w14:paraId="7F803CFD" w14:textId="77777777" w:rsidR="00D975C5" w:rsidRPr="00055597" w:rsidRDefault="00D975C5" w:rsidP="005826BF">
      <w:pPr>
        <w:widowControl/>
        <w:shd w:val="clear" w:color="auto" w:fill="FFFFFF"/>
        <w:adjustRightInd w:val="0"/>
        <w:jc w:val="center"/>
        <w:rPr>
          <w:b/>
          <w:color w:val="000000"/>
          <w:sz w:val="28"/>
          <w:szCs w:val="20"/>
          <w:lang w:eastAsia="ru-RU"/>
        </w:rPr>
      </w:pPr>
    </w:p>
    <w:p w14:paraId="75B0AA6C" w14:textId="77777777" w:rsidR="00D975C5" w:rsidRPr="00055597" w:rsidRDefault="00D975C5" w:rsidP="005826BF">
      <w:pPr>
        <w:widowControl/>
        <w:shd w:val="clear" w:color="auto" w:fill="FFFFFF"/>
        <w:adjustRightInd w:val="0"/>
        <w:jc w:val="center"/>
        <w:rPr>
          <w:b/>
          <w:color w:val="000000"/>
          <w:sz w:val="28"/>
          <w:szCs w:val="20"/>
          <w:lang w:eastAsia="ru-RU"/>
        </w:rPr>
      </w:pPr>
    </w:p>
    <w:p w14:paraId="1586DC76" w14:textId="77777777" w:rsidR="00D975C5" w:rsidRPr="00055597" w:rsidRDefault="00D975C5" w:rsidP="005826BF">
      <w:pPr>
        <w:widowControl/>
        <w:shd w:val="clear" w:color="auto" w:fill="FFFFFF"/>
        <w:adjustRightInd w:val="0"/>
        <w:jc w:val="center"/>
        <w:rPr>
          <w:b/>
          <w:color w:val="000000"/>
          <w:sz w:val="28"/>
          <w:szCs w:val="20"/>
          <w:lang w:eastAsia="ru-RU"/>
        </w:rPr>
      </w:pPr>
    </w:p>
    <w:p w14:paraId="71C44BA5" w14:textId="77777777" w:rsidR="00D975C5" w:rsidRPr="00055597" w:rsidRDefault="00D975C5" w:rsidP="005826BF">
      <w:pPr>
        <w:widowControl/>
        <w:shd w:val="clear" w:color="auto" w:fill="FFFFFF"/>
        <w:adjustRightInd w:val="0"/>
        <w:jc w:val="center"/>
        <w:rPr>
          <w:b/>
          <w:color w:val="000000"/>
          <w:sz w:val="28"/>
          <w:szCs w:val="20"/>
          <w:lang w:eastAsia="ru-RU"/>
        </w:rPr>
      </w:pPr>
    </w:p>
    <w:p w14:paraId="1296DC4D" w14:textId="77777777" w:rsidR="00D975C5" w:rsidRPr="00055597" w:rsidRDefault="00D975C5" w:rsidP="005826BF">
      <w:pPr>
        <w:widowControl/>
        <w:shd w:val="clear" w:color="auto" w:fill="FFFFFF"/>
        <w:adjustRightInd w:val="0"/>
        <w:jc w:val="center"/>
        <w:rPr>
          <w:b/>
          <w:color w:val="000000"/>
          <w:sz w:val="28"/>
          <w:szCs w:val="20"/>
          <w:lang w:eastAsia="ru-RU"/>
        </w:rPr>
      </w:pPr>
    </w:p>
    <w:p w14:paraId="408E240E" w14:textId="77777777" w:rsidR="00D975C5" w:rsidRPr="00055597" w:rsidRDefault="00D975C5" w:rsidP="005826BF">
      <w:pPr>
        <w:widowControl/>
        <w:shd w:val="clear" w:color="auto" w:fill="FFFFFF"/>
        <w:adjustRightInd w:val="0"/>
        <w:jc w:val="center"/>
        <w:rPr>
          <w:b/>
          <w:color w:val="000000"/>
          <w:sz w:val="28"/>
          <w:szCs w:val="20"/>
          <w:lang w:eastAsia="ru-RU"/>
        </w:rPr>
      </w:pPr>
    </w:p>
    <w:p w14:paraId="2809FBC3" w14:textId="77777777" w:rsidR="00D975C5" w:rsidRPr="00055597" w:rsidRDefault="00D975C5" w:rsidP="005826BF">
      <w:pPr>
        <w:widowControl/>
        <w:shd w:val="clear" w:color="auto" w:fill="FFFFFF"/>
        <w:adjustRightInd w:val="0"/>
        <w:jc w:val="center"/>
        <w:rPr>
          <w:b/>
          <w:color w:val="000000"/>
          <w:sz w:val="28"/>
          <w:szCs w:val="20"/>
          <w:lang w:eastAsia="ru-RU"/>
        </w:rPr>
      </w:pPr>
    </w:p>
    <w:p w14:paraId="220C370B" w14:textId="77777777" w:rsidR="00D975C5" w:rsidRPr="00055597" w:rsidRDefault="00D975C5" w:rsidP="005826BF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  <w:r w:rsidRPr="00055597">
        <w:rPr>
          <w:b/>
          <w:sz w:val="28"/>
          <w:szCs w:val="28"/>
          <w:lang w:eastAsia="ru-RU"/>
        </w:rPr>
        <w:t>КУРСОВАЯ РАБОТА</w:t>
      </w:r>
    </w:p>
    <w:p w14:paraId="49A8543F" w14:textId="77777777" w:rsidR="00D975C5" w:rsidRPr="00055597" w:rsidRDefault="00D975C5" w:rsidP="005826BF">
      <w:pPr>
        <w:widowControl/>
        <w:autoSpaceDE/>
        <w:autoSpaceDN/>
        <w:jc w:val="center"/>
        <w:rPr>
          <w:sz w:val="28"/>
          <w:szCs w:val="28"/>
          <w:lang w:eastAsia="ru-RU"/>
        </w:rPr>
      </w:pPr>
      <w:r w:rsidRPr="00055597">
        <w:rPr>
          <w:sz w:val="28"/>
          <w:szCs w:val="28"/>
          <w:lang w:eastAsia="ru-RU"/>
        </w:rPr>
        <w:t>на тему</w:t>
      </w:r>
    </w:p>
    <w:p w14:paraId="625AFA85" w14:textId="77777777" w:rsidR="00D1110A" w:rsidRPr="00D1110A" w:rsidRDefault="00D1110A" w:rsidP="005826BF">
      <w:pPr>
        <w:widowControl/>
        <w:autoSpaceDE/>
        <w:autoSpaceDN/>
        <w:spacing w:line="269" w:lineRule="auto"/>
        <w:jc w:val="center"/>
        <w:rPr>
          <w:b/>
          <w:sz w:val="28"/>
          <w:szCs w:val="28"/>
          <w:lang w:eastAsia="ru-RU"/>
        </w:rPr>
      </w:pPr>
      <w:r w:rsidRPr="00D1110A">
        <w:rPr>
          <w:b/>
          <w:sz w:val="28"/>
          <w:szCs w:val="28"/>
          <w:lang w:eastAsia="ru-RU"/>
        </w:rPr>
        <w:t>«РАЗВИТИЕ ГИБКОСТИ И СИЛОВОЙ ВЫНОСЛИВОСТИ У ДЕВУШЕК СТАРШЕГО ШКОЛЬНОГО ВОЗРАСТА, ЗАНИМАЮЩИХСЯ БАРРЕ-ФИТНЕСОМ»</w:t>
      </w:r>
    </w:p>
    <w:p w14:paraId="09CFF736" w14:textId="77777777" w:rsidR="00D975C5" w:rsidRPr="00055597" w:rsidRDefault="00D975C5" w:rsidP="005826BF">
      <w:pPr>
        <w:widowControl/>
        <w:autoSpaceDE/>
        <w:autoSpaceDN/>
        <w:jc w:val="center"/>
        <w:rPr>
          <w:sz w:val="28"/>
          <w:szCs w:val="28"/>
          <w:lang w:eastAsia="ru-RU"/>
        </w:rPr>
      </w:pPr>
    </w:p>
    <w:p w14:paraId="0A4B795C" w14:textId="77777777" w:rsidR="00D975C5" w:rsidRPr="00055597" w:rsidRDefault="00D975C5" w:rsidP="005826BF">
      <w:pPr>
        <w:widowControl/>
        <w:autoSpaceDE/>
        <w:autoSpaceDN/>
        <w:jc w:val="center"/>
        <w:rPr>
          <w:sz w:val="28"/>
          <w:szCs w:val="28"/>
          <w:lang w:eastAsia="ru-RU"/>
        </w:rPr>
      </w:pPr>
    </w:p>
    <w:p w14:paraId="0C7B6E61" w14:textId="77777777" w:rsidR="00D975C5" w:rsidRPr="00055597" w:rsidRDefault="00D975C5" w:rsidP="005826BF">
      <w:pPr>
        <w:widowControl/>
        <w:autoSpaceDE/>
        <w:autoSpaceDN/>
        <w:jc w:val="center"/>
        <w:rPr>
          <w:sz w:val="28"/>
          <w:szCs w:val="28"/>
          <w:lang w:eastAsia="ru-RU"/>
        </w:rPr>
      </w:pPr>
    </w:p>
    <w:p w14:paraId="76463C4D" w14:textId="77777777" w:rsidR="00D975C5" w:rsidRPr="00055597" w:rsidRDefault="00D975C5" w:rsidP="005826BF">
      <w:pPr>
        <w:widowControl/>
        <w:autoSpaceDE/>
        <w:autoSpaceDN/>
        <w:jc w:val="center"/>
        <w:rPr>
          <w:sz w:val="28"/>
          <w:szCs w:val="28"/>
          <w:lang w:eastAsia="ru-RU"/>
        </w:rPr>
      </w:pPr>
    </w:p>
    <w:p w14:paraId="7F845798" w14:textId="77777777" w:rsidR="00D975C5" w:rsidRPr="00055597" w:rsidRDefault="00D975C5" w:rsidP="005826BF">
      <w:pPr>
        <w:widowControl/>
        <w:autoSpaceDE/>
        <w:autoSpaceDN/>
        <w:jc w:val="center"/>
        <w:rPr>
          <w:sz w:val="28"/>
          <w:szCs w:val="28"/>
          <w:lang w:eastAsia="ru-RU"/>
        </w:rPr>
      </w:pPr>
    </w:p>
    <w:p w14:paraId="13216BB7" w14:textId="77777777" w:rsidR="00D975C5" w:rsidRPr="00055597" w:rsidRDefault="00D975C5" w:rsidP="005826BF">
      <w:pPr>
        <w:widowControl/>
        <w:autoSpaceDE/>
        <w:autoSpaceDN/>
        <w:rPr>
          <w:sz w:val="28"/>
          <w:szCs w:val="28"/>
          <w:lang w:eastAsia="ru-RU"/>
        </w:rPr>
      </w:pPr>
    </w:p>
    <w:p w14:paraId="042E0AF3" w14:textId="77777777" w:rsidR="00D975C5" w:rsidRPr="00055597" w:rsidRDefault="00D975C5" w:rsidP="005826BF">
      <w:pPr>
        <w:widowControl/>
        <w:autoSpaceDE/>
        <w:autoSpaceDN/>
        <w:ind w:left="4678"/>
        <w:rPr>
          <w:sz w:val="28"/>
          <w:szCs w:val="28"/>
          <w:lang w:eastAsia="ru-RU"/>
        </w:rPr>
      </w:pPr>
      <w:r w:rsidRPr="00055597">
        <w:rPr>
          <w:sz w:val="28"/>
          <w:szCs w:val="28"/>
          <w:lang w:eastAsia="ru-RU"/>
        </w:rPr>
        <w:t xml:space="preserve">Исполнитель: </w:t>
      </w:r>
    </w:p>
    <w:p w14:paraId="7566B9FB" w14:textId="73BA7A37" w:rsidR="00D975C5" w:rsidRPr="00055597" w:rsidRDefault="00D975C5" w:rsidP="005826BF">
      <w:pPr>
        <w:widowControl/>
        <w:autoSpaceDE/>
        <w:autoSpaceDN/>
        <w:ind w:left="4678"/>
        <w:rPr>
          <w:sz w:val="28"/>
          <w:szCs w:val="28"/>
          <w:lang w:eastAsia="ru-RU"/>
        </w:rPr>
      </w:pPr>
      <w:r w:rsidRPr="00055597">
        <w:rPr>
          <w:sz w:val="28"/>
          <w:szCs w:val="28"/>
          <w:lang w:eastAsia="ru-RU"/>
        </w:rPr>
        <w:t xml:space="preserve">студент </w:t>
      </w:r>
      <w:r w:rsidR="00D1110A">
        <w:rPr>
          <w:sz w:val="28"/>
          <w:szCs w:val="28"/>
          <w:lang w:eastAsia="ru-RU"/>
        </w:rPr>
        <w:t>4</w:t>
      </w:r>
      <w:r w:rsidRPr="00055597">
        <w:rPr>
          <w:sz w:val="28"/>
          <w:szCs w:val="28"/>
          <w:lang w:eastAsia="ru-RU"/>
        </w:rPr>
        <w:t xml:space="preserve"> курса </w:t>
      </w:r>
      <w:r w:rsidR="00D1110A">
        <w:rPr>
          <w:sz w:val="28"/>
          <w:szCs w:val="28"/>
          <w:lang w:eastAsia="ru-RU"/>
        </w:rPr>
        <w:t>04</w:t>
      </w:r>
      <w:r w:rsidRPr="00055597">
        <w:rPr>
          <w:sz w:val="28"/>
          <w:szCs w:val="28"/>
          <w:lang w:eastAsia="ru-RU"/>
        </w:rPr>
        <w:t>01 группы</w:t>
      </w:r>
      <w:r w:rsidRPr="00055597">
        <w:rPr>
          <w:sz w:val="28"/>
          <w:szCs w:val="28"/>
          <w:lang w:eastAsia="ru-RU"/>
        </w:rPr>
        <w:br/>
      </w:r>
      <w:r w:rsidR="00D1110A">
        <w:rPr>
          <w:sz w:val="28"/>
          <w:szCs w:val="28"/>
          <w:lang w:eastAsia="ru-RU"/>
        </w:rPr>
        <w:t>Фамилия Имя Отчество</w:t>
      </w:r>
    </w:p>
    <w:p w14:paraId="00F9CABF" w14:textId="77777777" w:rsidR="00D975C5" w:rsidRPr="00055597" w:rsidRDefault="00D975C5" w:rsidP="005826BF">
      <w:pPr>
        <w:widowControl/>
        <w:autoSpaceDE/>
        <w:autoSpaceDN/>
        <w:ind w:left="4678"/>
        <w:rPr>
          <w:sz w:val="28"/>
          <w:szCs w:val="28"/>
          <w:lang w:eastAsia="ru-RU"/>
        </w:rPr>
      </w:pPr>
    </w:p>
    <w:p w14:paraId="09E3BEE8" w14:textId="77777777" w:rsidR="00D975C5" w:rsidRPr="00055597" w:rsidRDefault="00D975C5" w:rsidP="005826BF">
      <w:pPr>
        <w:widowControl/>
        <w:autoSpaceDE/>
        <w:autoSpaceDN/>
        <w:ind w:left="4678"/>
        <w:rPr>
          <w:sz w:val="28"/>
          <w:szCs w:val="28"/>
          <w:lang w:eastAsia="ru-RU"/>
        </w:rPr>
      </w:pPr>
    </w:p>
    <w:p w14:paraId="011F82A2" w14:textId="77777777" w:rsidR="00D975C5" w:rsidRPr="00055597" w:rsidRDefault="00D975C5" w:rsidP="005826BF">
      <w:pPr>
        <w:widowControl/>
        <w:autoSpaceDE/>
        <w:autoSpaceDN/>
        <w:ind w:left="4678"/>
        <w:rPr>
          <w:sz w:val="28"/>
          <w:szCs w:val="28"/>
          <w:lang w:eastAsia="ru-RU"/>
        </w:rPr>
      </w:pPr>
      <w:r w:rsidRPr="00055597">
        <w:rPr>
          <w:sz w:val="28"/>
          <w:szCs w:val="28"/>
          <w:lang w:eastAsia="ru-RU"/>
        </w:rPr>
        <w:t>Руководитель:</w:t>
      </w:r>
    </w:p>
    <w:p w14:paraId="16BEA33D" w14:textId="19024EC8" w:rsidR="00D975C5" w:rsidRPr="00055597" w:rsidRDefault="00D975C5" w:rsidP="005826BF">
      <w:pPr>
        <w:widowControl/>
        <w:autoSpaceDE/>
        <w:autoSpaceDN/>
        <w:ind w:left="4678"/>
        <w:rPr>
          <w:sz w:val="28"/>
          <w:szCs w:val="28"/>
          <w:lang w:eastAsia="ru-RU"/>
        </w:rPr>
      </w:pPr>
      <w:r w:rsidRPr="00055597">
        <w:rPr>
          <w:sz w:val="28"/>
          <w:szCs w:val="28"/>
          <w:lang w:eastAsia="ru-RU"/>
        </w:rPr>
        <w:t>кандидат педагогических наук,</w:t>
      </w:r>
      <w:r w:rsidR="00D1110A">
        <w:rPr>
          <w:sz w:val="28"/>
          <w:szCs w:val="28"/>
          <w:lang w:eastAsia="ru-RU"/>
        </w:rPr>
        <w:t xml:space="preserve"> </w:t>
      </w:r>
      <w:r w:rsidRPr="00055597">
        <w:rPr>
          <w:sz w:val="28"/>
          <w:szCs w:val="28"/>
          <w:lang w:eastAsia="ru-RU"/>
        </w:rPr>
        <w:t>доцент</w:t>
      </w:r>
    </w:p>
    <w:p w14:paraId="26BAC0FF" w14:textId="77777777" w:rsidR="00D1110A" w:rsidRPr="00055597" w:rsidRDefault="00D1110A" w:rsidP="005826BF">
      <w:pPr>
        <w:widowControl/>
        <w:autoSpaceDE/>
        <w:autoSpaceDN/>
        <w:ind w:left="4678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Фамилия Имя Отчество</w:t>
      </w:r>
    </w:p>
    <w:p w14:paraId="6AB50A56" w14:textId="77777777" w:rsidR="00D975C5" w:rsidRPr="00055597" w:rsidRDefault="00D975C5" w:rsidP="005826BF">
      <w:pPr>
        <w:widowControl/>
        <w:shd w:val="clear" w:color="auto" w:fill="FFFFFF"/>
        <w:adjustRightInd w:val="0"/>
        <w:jc w:val="both"/>
        <w:rPr>
          <w:color w:val="000000"/>
          <w:sz w:val="28"/>
          <w:szCs w:val="20"/>
          <w:lang w:eastAsia="ru-RU"/>
        </w:rPr>
      </w:pPr>
    </w:p>
    <w:p w14:paraId="3E5A77E2" w14:textId="77777777" w:rsidR="00D975C5" w:rsidRPr="00055597" w:rsidRDefault="00D975C5" w:rsidP="005826BF">
      <w:pPr>
        <w:widowControl/>
        <w:shd w:val="clear" w:color="auto" w:fill="FFFFFF"/>
        <w:adjustRightInd w:val="0"/>
        <w:jc w:val="right"/>
        <w:rPr>
          <w:color w:val="000000"/>
          <w:sz w:val="28"/>
          <w:szCs w:val="20"/>
          <w:lang w:eastAsia="ru-RU"/>
        </w:rPr>
      </w:pPr>
    </w:p>
    <w:p w14:paraId="2FB5EF7F" w14:textId="77777777" w:rsidR="00D975C5" w:rsidRPr="00055597" w:rsidRDefault="00D975C5" w:rsidP="005826BF">
      <w:pPr>
        <w:widowControl/>
        <w:shd w:val="clear" w:color="auto" w:fill="FFFFFF"/>
        <w:adjustRightInd w:val="0"/>
        <w:jc w:val="center"/>
        <w:rPr>
          <w:color w:val="000000"/>
          <w:sz w:val="28"/>
          <w:szCs w:val="20"/>
          <w:lang w:eastAsia="ru-RU"/>
        </w:rPr>
      </w:pPr>
    </w:p>
    <w:p w14:paraId="71B19F2B" w14:textId="77777777" w:rsidR="00D975C5" w:rsidRPr="00055597" w:rsidRDefault="00D975C5" w:rsidP="005826BF">
      <w:pPr>
        <w:widowControl/>
        <w:shd w:val="clear" w:color="auto" w:fill="FFFFFF"/>
        <w:adjustRightInd w:val="0"/>
        <w:jc w:val="center"/>
        <w:rPr>
          <w:color w:val="000000"/>
          <w:sz w:val="28"/>
          <w:szCs w:val="20"/>
          <w:lang w:eastAsia="ru-RU"/>
        </w:rPr>
      </w:pPr>
    </w:p>
    <w:p w14:paraId="46343220" w14:textId="77777777" w:rsidR="00D975C5" w:rsidRPr="00055597" w:rsidRDefault="00D975C5" w:rsidP="005826BF">
      <w:pPr>
        <w:widowControl/>
        <w:shd w:val="clear" w:color="auto" w:fill="FFFFFF"/>
        <w:adjustRightInd w:val="0"/>
        <w:jc w:val="center"/>
        <w:rPr>
          <w:color w:val="000000"/>
          <w:sz w:val="28"/>
          <w:szCs w:val="20"/>
          <w:lang w:eastAsia="ru-RU"/>
        </w:rPr>
      </w:pPr>
    </w:p>
    <w:p w14:paraId="5B73D90E" w14:textId="77777777" w:rsidR="00D975C5" w:rsidRPr="00055597" w:rsidRDefault="00D975C5" w:rsidP="005826BF">
      <w:pPr>
        <w:widowControl/>
        <w:shd w:val="clear" w:color="auto" w:fill="FFFFFF"/>
        <w:adjustRightInd w:val="0"/>
        <w:jc w:val="center"/>
        <w:rPr>
          <w:color w:val="000000"/>
          <w:sz w:val="28"/>
          <w:szCs w:val="20"/>
          <w:lang w:eastAsia="ru-RU"/>
        </w:rPr>
      </w:pPr>
    </w:p>
    <w:p w14:paraId="065AC95A" w14:textId="089500B6" w:rsidR="00D975C5" w:rsidRDefault="00D975C5" w:rsidP="005826BF">
      <w:pPr>
        <w:widowControl/>
        <w:shd w:val="clear" w:color="auto" w:fill="FFFFFF"/>
        <w:adjustRightInd w:val="0"/>
        <w:jc w:val="center"/>
        <w:rPr>
          <w:color w:val="000000"/>
          <w:sz w:val="28"/>
          <w:szCs w:val="20"/>
          <w:lang w:eastAsia="ru-RU"/>
        </w:rPr>
      </w:pPr>
    </w:p>
    <w:p w14:paraId="5749067B" w14:textId="77777777" w:rsidR="00D1110A" w:rsidRPr="00055597" w:rsidRDefault="00D1110A" w:rsidP="005826BF">
      <w:pPr>
        <w:widowControl/>
        <w:shd w:val="clear" w:color="auto" w:fill="FFFFFF"/>
        <w:adjustRightInd w:val="0"/>
        <w:jc w:val="center"/>
        <w:rPr>
          <w:color w:val="000000"/>
          <w:sz w:val="28"/>
          <w:szCs w:val="20"/>
          <w:lang w:eastAsia="ru-RU"/>
        </w:rPr>
      </w:pPr>
    </w:p>
    <w:p w14:paraId="52C25AE1" w14:textId="1A807D64" w:rsidR="00D1110A" w:rsidRDefault="00D975C5" w:rsidP="005826BF">
      <w:pPr>
        <w:widowControl/>
        <w:autoSpaceDE/>
        <w:autoSpaceDN/>
        <w:jc w:val="center"/>
        <w:rPr>
          <w:sz w:val="28"/>
          <w:szCs w:val="28"/>
          <w:lang w:eastAsia="ru-RU"/>
        </w:rPr>
      </w:pPr>
      <w:r w:rsidRPr="00055597">
        <w:rPr>
          <w:sz w:val="28"/>
          <w:szCs w:val="28"/>
          <w:lang w:eastAsia="ru-RU"/>
        </w:rPr>
        <w:t>Минск 20</w:t>
      </w:r>
      <w:r w:rsidR="003B4FFC" w:rsidRPr="00055597">
        <w:rPr>
          <w:sz w:val="28"/>
          <w:szCs w:val="28"/>
          <w:lang w:eastAsia="ru-RU"/>
        </w:rPr>
        <w:t>2</w:t>
      </w:r>
      <w:r w:rsidR="00D1110A">
        <w:rPr>
          <w:sz w:val="28"/>
          <w:szCs w:val="28"/>
          <w:lang w:eastAsia="ru-RU"/>
        </w:rPr>
        <w:t>_</w:t>
      </w:r>
    </w:p>
    <w:p w14:paraId="4E57362D" w14:textId="77777777" w:rsidR="00D1110A" w:rsidRDefault="00D1110A" w:rsidP="005826BF">
      <w:pPr>
        <w:widowControl/>
        <w:autoSpaceDE/>
        <w:autoSpaceDN/>
        <w:ind w:firstLine="709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</w:p>
    <w:p w14:paraId="05253F16" w14:textId="090B41C2" w:rsidR="00D975C5" w:rsidRPr="00055597" w:rsidRDefault="00A43164" w:rsidP="005826BF">
      <w:pPr>
        <w:jc w:val="center"/>
        <w:rPr>
          <w:b/>
          <w:sz w:val="28"/>
          <w:szCs w:val="28"/>
        </w:rPr>
      </w:pPr>
      <w:r w:rsidRPr="00055597">
        <w:rPr>
          <w:b/>
          <w:sz w:val="28"/>
          <w:szCs w:val="28"/>
        </w:rPr>
        <w:lastRenderedPageBreak/>
        <w:t xml:space="preserve">ПРИЛОЖЕНИЕ </w:t>
      </w:r>
      <w:r w:rsidR="00D1110A">
        <w:rPr>
          <w:b/>
          <w:sz w:val="28"/>
          <w:szCs w:val="28"/>
        </w:rPr>
        <w:t>В</w:t>
      </w:r>
    </w:p>
    <w:p w14:paraId="00F1DE34" w14:textId="77777777" w:rsidR="00A43164" w:rsidRPr="00055597" w:rsidRDefault="00A43164" w:rsidP="005826BF">
      <w:pPr>
        <w:jc w:val="center"/>
        <w:rPr>
          <w:b/>
          <w:sz w:val="28"/>
          <w:szCs w:val="28"/>
        </w:rPr>
      </w:pPr>
    </w:p>
    <w:p w14:paraId="0AD452DA" w14:textId="77777777" w:rsidR="00AB7D5A" w:rsidRPr="00AB7D5A" w:rsidRDefault="00AB7D5A" w:rsidP="005826BF">
      <w:pPr>
        <w:widowControl/>
        <w:autoSpaceDE/>
        <w:autoSpaceDN/>
        <w:jc w:val="center"/>
        <w:rPr>
          <w:b/>
          <w:sz w:val="28"/>
          <w:szCs w:val="20"/>
          <w:lang w:eastAsia="ru-RU"/>
        </w:rPr>
      </w:pPr>
      <w:r w:rsidRPr="00AB7D5A">
        <w:rPr>
          <w:b/>
          <w:sz w:val="28"/>
          <w:szCs w:val="20"/>
          <w:lang w:eastAsia="ru-RU"/>
        </w:rPr>
        <w:t>ОГЛАВЛЕНИЕ</w:t>
      </w:r>
    </w:p>
    <w:p w14:paraId="0E7B21B5" w14:textId="77777777" w:rsidR="00AB7D5A" w:rsidRPr="00AB7D5A" w:rsidRDefault="00AB7D5A" w:rsidP="005826BF">
      <w:pPr>
        <w:widowControl/>
        <w:autoSpaceDE/>
        <w:autoSpaceDN/>
        <w:jc w:val="center"/>
        <w:rPr>
          <w:sz w:val="28"/>
          <w:szCs w:val="20"/>
          <w:lang w:eastAsia="ru-RU"/>
        </w:rPr>
      </w:pPr>
    </w:p>
    <w:p w14:paraId="69F96EFA" w14:textId="0356A289" w:rsidR="00D1110A" w:rsidRPr="00D1110A" w:rsidRDefault="00D1110A" w:rsidP="005826BF">
      <w:pPr>
        <w:shd w:val="clear" w:color="auto" w:fill="FFFFFF"/>
        <w:tabs>
          <w:tab w:val="right" w:leader="dot" w:pos="9638"/>
        </w:tabs>
        <w:adjustRightInd w:val="0"/>
        <w:rPr>
          <w:spacing w:val="4"/>
          <w:sz w:val="28"/>
          <w:szCs w:val="28"/>
          <w:lang w:eastAsia="ru-RU"/>
        </w:rPr>
      </w:pPr>
      <w:bookmarkStart w:id="3" w:name="_Hlk202361130"/>
      <w:r w:rsidRPr="00D1110A">
        <w:rPr>
          <w:sz w:val="28"/>
          <w:szCs w:val="28"/>
          <w:lang w:eastAsia="ru-RU"/>
        </w:rPr>
        <w:t>Перечень условных обозначений</w:t>
      </w:r>
      <w:r>
        <w:rPr>
          <w:sz w:val="28"/>
          <w:szCs w:val="28"/>
          <w:lang w:eastAsia="ru-RU"/>
        </w:rPr>
        <w:t>, символов и терминов</w:t>
      </w:r>
      <w:bookmarkEnd w:id="3"/>
      <w:r w:rsidRPr="00D1110A">
        <w:rPr>
          <w:spacing w:val="4"/>
          <w:sz w:val="28"/>
          <w:szCs w:val="28"/>
          <w:lang w:eastAsia="ru-RU"/>
        </w:rPr>
        <w:tab/>
        <w:t>3</w:t>
      </w:r>
    </w:p>
    <w:p w14:paraId="21235DF7" w14:textId="77777777" w:rsidR="00D1110A" w:rsidRPr="00D1110A" w:rsidRDefault="00D1110A" w:rsidP="005826BF">
      <w:pPr>
        <w:shd w:val="clear" w:color="auto" w:fill="FFFFFF"/>
        <w:tabs>
          <w:tab w:val="right" w:leader="dot" w:pos="9638"/>
        </w:tabs>
        <w:adjustRightInd w:val="0"/>
        <w:rPr>
          <w:color w:val="000000"/>
          <w:spacing w:val="4"/>
          <w:sz w:val="28"/>
          <w:szCs w:val="28"/>
          <w:lang w:eastAsia="ru-RU"/>
        </w:rPr>
      </w:pPr>
      <w:r w:rsidRPr="00D1110A">
        <w:rPr>
          <w:color w:val="000000"/>
          <w:spacing w:val="4"/>
          <w:sz w:val="28"/>
          <w:szCs w:val="28"/>
          <w:lang w:eastAsia="ru-RU"/>
        </w:rPr>
        <w:t>Введение</w:t>
      </w:r>
      <w:r w:rsidRPr="00D1110A">
        <w:rPr>
          <w:color w:val="000000"/>
          <w:spacing w:val="4"/>
          <w:sz w:val="28"/>
          <w:szCs w:val="28"/>
          <w:lang w:eastAsia="ru-RU"/>
        </w:rPr>
        <w:tab/>
        <w:t>4</w:t>
      </w:r>
    </w:p>
    <w:p w14:paraId="64D88AD8" w14:textId="77777777" w:rsidR="00D1110A" w:rsidRPr="00D1110A" w:rsidRDefault="00D1110A" w:rsidP="005826BF">
      <w:pPr>
        <w:shd w:val="clear" w:color="auto" w:fill="FFFFFF"/>
        <w:tabs>
          <w:tab w:val="right" w:leader="dot" w:pos="9638"/>
        </w:tabs>
        <w:adjustRightInd w:val="0"/>
        <w:rPr>
          <w:spacing w:val="4"/>
          <w:sz w:val="28"/>
          <w:szCs w:val="28"/>
          <w:lang w:eastAsia="ru-RU"/>
        </w:rPr>
      </w:pPr>
      <w:r w:rsidRPr="00D1110A">
        <w:rPr>
          <w:sz w:val="28"/>
          <w:szCs w:val="28"/>
          <w:lang w:eastAsia="ru-RU"/>
        </w:rPr>
        <w:t>Глава 1 Анализ научно-методической литературы</w:t>
      </w:r>
      <w:r w:rsidRPr="00D1110A">
        <w:rPr>
          <w:spacing w:val="4"/>
          <w:sz w:val="28"/>
          <w:szCs w:val="28"/>
          <w:lang w:eastAsia="ru-RU"/>
        </w:rPr>
        <w:tab/>
        <w:t>6</w:t>
      </w:r>
    </w:p>
    <w:p w14:paraId="6253708F" w14:textId="61141E1D" w:rsidR="00D1110A" w:rsidRPr="00D1110A" w:rsidRDefault="00D1110A" w:rsidP="00070592">
      <w:pPr>
        <w:shd w:val="clear" w:color="auto" w:fill="FFFFFF"/>
        <w:tabs>
          <w:tab w:val="right" w:leader="dot" w:pos="9638"/>
        </w:tabs>
        <w:adjustRightInd w:val="0"/>
        <w:ind w:left="142"/>
        <w:rPr>
          <w:spacing w:val="4"/>
          <w:sz w:val="28"/>
          <w:szCs w:val="28"/>
          <w:lang w:eastAsia="ru-RU"/>
        </w:rPr>
      </w:pPr>
      <w:r w:rsidRPr="00D1110A">
        <w:rPr>
          <w:color w:val="000000"/>
          <w:spacing w:val="4"/>
          <w:sz w:val="28"/>
          <w:szCs w:val="28"/>
          <w:lang w:eastAsia="ru-RU"/>
        </w:rPr>
        <w:t>1.1 </w:t>
      </w:r>
      <w:r w:rsidRPr="00D1110A">
        <w:rPr>
          <w:sz w:val="28"/>
          <w:szCs w:val="28"/>
          <w:lang w:eastAsia="ru-RU"/>
        </w:rPr>
        <w:t>Анатомо-физиологические особенности организма девушек старшего школьного возраста</w:t>
      </w:r>
      <w:r w:rsidRPr="00D1110A">
        <w:rPr>
          <w:spacing w:val="4"/>
          <w:sz w:val="28"/>
          <w:szCs w:val="28"/>
          <w:lang w:eastAsia="ru-RU"/>
        </w:rPr>
        <w:tab/>
        <w:t>6</w:t>
      </w:r>
    </w:p>
    <w:p w14:paraId="361213F6" w14:textId="49E50F64" w:rsidR="00D1110A" w:rsidRPr="00D1110A" w:rsidRDefault="00D1110A" w:rsidP="00070592">
      <w:pPr>
        <w:shd w:val="clear" w:color="auto" w:fill="FFFFFF"/>
        <w:tabs>
          <w:tab w:val="right" w:leader="dot" w:pos="9638"/>
        </w:tabs>
        <w:adjustRightInd w:val="0"/>
        <w:ind w:left="142"/>
        <w:rPr>
          <w:spacing w:val="4"/>
          <w:sz w:val="28"/>
          <w:szCs w:val="28"/>
          <w:lang w:eastAsia="ru-RU"/>
        </w:rPr>
      </w:pPr>
      <w:r w:rsidRPr="00D1110A">
        <w:rPr>
          <w:color w:val="000000"/>
          <w:spacing w:val="4"/>
          <w:sz w:val="28"/>
          <w:szCs w:val="28"/>
          <w:lang w:eastAsia="ru-RU"/>
        </w:rPr>
        <w:t>1.2 </w:t>
      </w:r>
      <w:r w:rsidRPr="00D1110A">
        <w:rPr>
          <w:sz w:val="28"/>
          <w:szCs w:val="28"/>
          <w:lang w:eastAsia="ru-RU"/>
        </w:rPr>
        <w:t>Гибкость как физическое качество</w:t>
      </w:r>
      <w:r w:rsidRPr="00D1110A">
        <w:rPr>
          <w:spacing w:val="4"/>
          <w:sz w:val="28"/>
          <w:szCs w:val="28"/>
          <w:lang w:eastAsia="ru-RU"/>
        </w:rPr>
        <w:tab/>
        <w:t>9</w:t>
      </w:r>
    </w:p>
    <w:p w14:paraId="6E94A16D" w14:textId="1A580E5D" w:rsidR="00D1110A" w:rsidRPr="00D1110A" w:rsidRDefault="00D1110A" w:rsidP="00070592">
      <w:pPr>
        <w:shd w:val="clear" w:color="auto" w:fill="FFFFFF"/>
        <w:tabs>
          <w:tab w:val="right" w:leader="dot" w:pos="9638"/>
        </w:tabs>
        <w:adjustRightInd w:val="0"/>
        <w:ind w:left="142"/>
        <w:rPr>
          <w:spacing w:val="4"/>
          <w:sz w:val="28"/>
          <w:szCs w:val="28"/>
          <w:lang w:eastAsia="ru-RU"/>
        </w:rPr>
      </w:pPr>
      <w:r w:rsidRPr="00D1110A">
        <w:rPr>
          <w:color w:val="000000"/>
          <w:spacing w:val="4"/>
          <w:sz w:val="28"/>
          <w:szCs w:val="28"/>
          <w:lang w:eastAsia="ru-RU"/>
        </w:rPr>
        <w:t>1.3 </w:t>
      </w:r>
      <w:r w:rsidRPr="00D1110A">
        <w:rPr>
          <w:sz w:val="28"/>
          <w:szCs w:val="28"/>
          <w:lang w:eastAsia="ru-RU"/>
        </w:rPr>
        <w:t>Силовая выносливость как физическое качество</w:t>
      </w:r>
      <w:r w:rsidRPr="00D1110A">
        <w:rPr>
          <w:spacing w:val="4"/>
          <w:sz w:val="28"/>
          <w:szCs w:val="28"/>
          <w:lang w:eastAsia="ru-RU"/>
        </w:rPr>
        <w:tab/>
        <w:t>12</w:t>
      </w:r>
    </w:p>
    <w:p w14:paraId="5701C35D" w14:textId="74148E4B" w:rsidR="00D1110A" w:rsidRPr="00D1110A" w:rsidRDefault="00D1110A" w:rsidP="00070592">
      <w:pPr>
        <w:shd w:val="clear" w:color="auto" w:fill="FFFFFF"/>
        <w:tabs>
          <w:tab w:val="right" w:leader="dot" w:pos="9638"/>
        </w:tabs>
        <w:adjustRightInd w:val="0"/>
        <w:ind w:left="142"/>
        <w:rPr>
          <w:spacing w:val="4"/>
          <w:sz w:val="28"/>
          <w:szCs w:val="28"/>
          <w:lang w:eastAsia="ru-RU"/>
        </w:rPr>
      </w:pPr>
      <w:r w:rsidRPr="00D1110A">
        <w:rPr>
          <w:color w:val="000000"/>
          <w:spacing w:val="4"/>
          <w:sz w:val="28"/>
          <w:szCs w:val="28"/>
          <w:lang w:eastAsia="ru-RU"/>
        </w:rPr>
        <w:t>1.4 </w:t>
      </w:r>
      <w:r w:rsidRPr="00D1110A">
        <w:rPr>
          <w:sz w:val="28"/>
          <w:szCs w:val="28"/>
          <w:lang w:eastAsia="ru-RU"/>
        </w:rPr>
        <w:t xml:space="preserve">Барре-фитнес как средство развития гибкости и силовой </w:t>
      </w:r>
      <w:r w:rsidR="00070592">
        <w:rPr>
          <w:sz w:val="28"/>
          <w:szCs w:val="28"/>
          <w:lang w:eastAsia="ru-RU"/>
        </w:rPr>
        <w:br/>
      </w:r>
      <w:r w:rsidRPr="00D1110A">
        <w:rPr>
          <w:sz w:val="28"/>
          <w:szCs w:val="28"/>
          <w:lang w:eastAsia="ru-RU"/>
        </w:rPr>
        <w:t>выносливости</w:t>
      </w:r>
      <w:r w:rsidRPr="00D1110A">
        <w:rPr>
          <w:spacing w:val="4"/>
          <w:sz w:val="28"/>
          <w:szCs w:val="28"/>
          <w:lang w:eastAsia="ru-RU"/>
        </w:rPr>
        <w:tab/>
        <w:t>14</w:t>
      </w:r>
    </w:p>
    <w:p w14:paraId="79B0AEDB" w14:textId="77777777" w:rsidR="00D1110A" w:rsidRPr="00D1110A" w:rsidRDefault="00D1110A" w:rsidP="005826BF">
      <w:pPr>
        <w:shd w:val="clear" w:color="auto" w:fill="FFFFFF"/>
        <w:tabs>
          <w:tab w:val="right" w:leader="dot" w:pos="9638"/>
        </w:tabs>
        <w:adjustRightInd w:val="0"/>
        <w:rPr>
          <w:spacing w:val="4"/>
          <w:sz w:val="28"/>
          <w:szCs w:val="28"/>
          <w:lang w:eastAsia="ru-RU"/>
        </w:rPr>
      </w:pPr>
      <w:r w:rsidRPr="00D1110A">
        <w:rPr>
          <w:color w:val="000000"/>
          <w:spacing w:val="4"/>
          <w:sz w:val="28"/>
          <w:szCs w:val="28"/>
          <w:lang w:eastAsia="ru-RU"/>
        </w:rPr>
        <w:t>Глава 2 </w:t>
      </w:r>
      <w:r w:rsidRPr="00D1110A">
        <w:rPr>
          <w:sz w:val="28"/>
          <w:szCs w:val="28"/>
          <w:lang w:eastAsia="ru-RU"/>
        </w:rPr>
        <w:t>Методы и организация исследования</w:t>
      </w:r>
      <w:r w:rsidRPr="00D1110A">
        <w:rPr>
          <w:spacing w:val="4"/>
          <w:sz w:val="28"/>
          <w:szCs w:val="28"/>
          <w:lang w:eastAsia="ru-RU"/>
        </w:rPr>
        <w:tab/>
        <w:t>17</w:t>
      </w:r>
    </w:p>
    <w:p w14:paraId="0A31133B" w14:textId="77777777" w:rsidR="00D1110A" w:rsidRPr="00D1110A" w:rsidRDefault="00D1110A" w:rsidP="00070592">
      <w:pPr>
        <w:shd w:val="clear" w:color="auto" w:fill="FFFFFF"/>
        <w:tabs>
          <w:tab w:val="right" w:leader="dot" w:pos="9638"/>
        </w:tabs>
        <w:adjustRightInd w:val="0"/>
        <w:ind w:left="142"/>
        <w:rPr>
          <w:spacing w:val="4"/>
          <w:sz w:val="28"/>
          <w:szCs w:val="28"/>
          <w:lang w:eastAsia="ru-RU"/>
        </w:rPr>
      </w:pPr>
      <w:r w:rsidRPr="00D1110A">
        <w:rPr>
          <w:color w:val="000000"/>
          <w:spacing w:val="4"/>
          <w:sz w:val="28"/>
          <w:szCs w:val="28"/>
          <w:lang w:eastAsia="ru-RU"/>
        </w:rPr>
        <w:t>2.1 </w:t>
      </w:r>
      <w:r w:rsidRPr="00D1110A">
        <w:rPr>
          <w:sz w:val="28"/>
          <w:szCs w:val="28"/>
          <w:lang w:eastAsia="ru-RU"/>
        </w:rPr>
        <w:t>Методы исследования</w:t>
      </w:r>
      <w:r w:rsidRPr="00D1110A">
        <w:rPr>
          <w:spacing w:val="4"/>
          <w:sz w:val="28"/>
          <w:szCs w:val="28"/>
          <w:lang w:eastAsia="ru-RU"/>
        </w:rPr>
        <w:tab/>
        <w:t>17</w:t>
      </w:r>
    </w:p>
    <w:p w14:paraId="17BB61BA" w14:textId="77777777" w:rsidR="00D1110A" w:rsidRPr="00D1110A" w:rsidRDefault="00D1110A" w:rsidP="00070592">
      <w:pPr>
        <w:shd w:val="clear" w:color="auto" w:fill="FFFFFF"/>
        <w:tabs>
          <w:tab w:val="right" w:leader="dot" w:pos="9638"/>
        </w:tabs>
        <w:adjustRightInd w:val="0"/>
        <w:ind w:left="284"/>
        <w:rPr>
          <w:spacing w:val="4"/>
          <w:sz w:val="28"/>
          <w:szCs w:val="28"/>
          <w:lang w:eastAsia="ru-RU"/>
        </w:rPr>
      </w:pPr>
      <w:bookmarkStart w:id="4" w:name="_Hlk202361554"/>
      <w:r w:rsidRPr="00D1110A">
        <w:rPr>
          <w:sz w:val="28"/>
          <w:szCs w:val="28"/>
          <w:lang w:eastAsia="ru-RU"/>
        </w:rPr>
        <w:t>2.1.1 Анализ научно-методической литературы</w:t>
      </w:r>
      <w:r w:rsidRPr="00D1110A">
        <w:rPr>
          <w:spacing w:val="4"/>
          <w:sz w:val="28"/>
          <w:szCs w:val="28"/>
          <w:lang w:eastAsia="ru-RU"/>
        </w:rPr>
        <w:tab/>
        <w:t>17</w:t>
      </w:r>
    </w:p>
    <w:p w14:paraId="0AA0E541" w14:textId="77777777" w:rsidR="00D1110A" w:rsidRPr="00D1110A" w:rsidRDefault="00D1110A" w:rsidP="00070592">
      <w:pPr>
        <w:shd w:val="clear" w:color="auto" w:fill="FFFFFF"/>
        <w:tabs>
          <w:tab w:val="right" w:leader="dot" w:pos="9638"/>
        </w:tabs>
        <w:adjustRightInd w:val="0"/>
        <w:ind w:left="284"/>
        <w:rPr>
          <w:spacing w:val="4"/>
          <w:sz w:val="28"/>
          <w:szCs w:val="28"/>
          <w:lang w:eastAsia="ru-RU"/>
        </w:rPr>
      </w:pPr>
      <w:r w:rsidRPr="00D1110A">
        <w:rPr>
          <w:sz w:val="28"/>
          <w:szCs w:val="28"/>
          <w:lang w:eastAsia="ru-RU"/>
        </w:rPr>
        <w:t>2.1.2 Контрольно-педагогические испытания</w:t>
      </w:r>
      <w:r w:rsidRPr="00D1110A">
        <w:rPr>
          <w:spacing w:val="4"/>
          <w:sz w:val="28"/>
          <w:szCs w:val="28"/>
          <w:lang w:eastAsia="ru-RU"/>
        </w:rPr>
        <w:tab/>
        <w:t>18</w:t>
      </w:r>
    </w:p>
    <w:p w14:paraId="5987A96E" w14:textId="77777777" w:rsidR="00D1110A" w:rsidRPr="00D1110A" w:rsidRDefault="00D1110A" w:rsidP="00070592">
      <w:pPr>
        <w:shd w:val="clear" w:color="auto" w:fill="FFFFFF"/>
        <w:tabs>
          <w:tab w:val="right" w:leader="dot" w:pos="9638"/>
        </w:tabs>
        <w:adjustRightInd w:val="0"/>
        <w:ind w:left="284"/>
        <w:rPr>
          <w:spacing w:val="4"/>
          <w:sz w:val="28"/>
          <w:szCs w:val="28"/>
          <w:lang w:eastAsia="ru-RU"/>
        </w:rPr>
      </w:pPr>
      <w:r w:rsidRPr="00D1110A">
        <w:rPr>
          <w:sz w:val="28"/>
          <w:szCs w:val="28"/>
          <w:lang w:eastAsia="ru-RU"/>
        </w:rPr>
        <w:t>2.1.3 Педагогический эксперимент</w:t>
      </w:r>
      <w:r w:rsidRPr="00D1110A">
        <w:rPr>
          <w:spacing w:val="4"/>
          <w:sz w:val="28"/>
          <w:szCs w:val="28"/>
          <w:lang w:eastAsia="ru-RU"/>
        </w:rPr>
        <w:tab/>
        <w:t>20</w:t>
      </w:r>
    </w:p>
    <w:p w14:paraId="447BD15A" w14:textId="77777777" w:rsidR="00D1110A" w:rsidRPr="00D1110A" w:rsidRDefault="00D1110A" w:rsidP="00070592">
      <w:pPr>
        <w:shd w:val="clear" w:color="auto" w:fill="FFFFFF"/>
        <w:tabs>
          <w:tab w:val="right" w:leader="dot" w:pos="9638"/>
        </w:tabs>
        <w:adjustRightInd w:val="0"/>
        <w:ind w:left="284"/>
        <w:rPr>
          <w:spacing w:val="4"/>
          <w:sz w:val="28"/>
          <w:szCs w:val="28"/>
          <w:lang w:eastAsia="ru-RU"/>
        </w:rPr>
      </w:pPr>
      <w:r w:rsidRPr="00D1110A">
        <w:rPr>
          <w:sz w:val="28"/>
          <w:szCs w:val="28"/>
          <w:lang w:eastAsia="ru-RU"/>
        </w:rPr>
        <w:t>2.1.4 Методы математической статистики</w:t>
      </w:r>
      <w:bookmarkEnd w:id="4"/>
      <w:r w:rsidRPr="00D1110A">
        <w:rPr>
          <w:spacing w:val="4"/>
          <w:sz w:val="28"/>
          <w:szCs w:val="28"/>
          <w:lang w:eastAsia="ru-RU"/>
        </w:rPr>
        <w:tab/>
        <w:t>20</w:t>
      </w:r>
    </w:p>
    <w:p w14:paraId="5D1B5537" w14:textId="77777777" w:rsidR="00D1110A" w:rsidRPr="00D1110A" w:rsidRDefault="00D1110A" w:rsidP="00070592">
      <w:pPr>
        <w:shd w:val="clear" w:color="auto" w:fill="FFFFFF"/>
        <w:tabs>
          <w:tab w:val="right" w:leader="dot" w:pos="9638"/>
        </w:tabs>
        <w:adjustRightInd w:val="0"/>
        <w:ind w:left="142"/>
        <w:rPr>
          <w:spacing w:val="4"/>
          <w:sz w:val="28"/>
          <w:szCs w:val="28"/>
          <w:lang w:eastAsia="ru-RU"/>
        </w:rPr>
      </w:pPr>
      <w:r w:rsidRPr="00D1110A">
        <w:rPr>
          <w:color w:val="000000"/>
          <w:spacing w:val="4"/>
          <w:sz w:val="28"/>
          <w:szCs w:val="28"/>
          <w:lang w:eastAsia="ru-RU"/>
        </w:rPr>
        <w:t>2.2 </w:t>
      </w:r>
      <w:r w:rsidRPr="00D1110A">
        <w:rPr>
          <w:sz w:val="28"/>
          <w:szCs w:val="28"/>
          <w:lang w:eastAsia="ru-RU"/>
        </w:rPr>
        <w:t>Организация исследования</w:t>
      </w:r>
      <w:r w:rsidRPr="00D1110A">
        <w:rPr>
          <w:spacing w:val="4"/>
          <w:sz w:val="28"/>
          <w:szCs w:val="28"/>
          <w:lang w:eastAsia="ru-RU"/>
        </w:rPr>
        <w:tab/>
        <w:t>21</w:t>
      </w:r>
    </w:p>
    <w:p w14:paraId="7CA111EB" w14:textId="77777777" w:rsidR="00D1110A" w:rsidRPr="00D1110A" w:rsidRDefault="00D1110A" w:rsidP="005826BF">
      <w:pPr>
        <w:shd w:val="clear" w:color="auto" w:fill="FFFFFF"/>
        <w:tabs>
          <w:tab w:val="right" w:leader="dot" w:pos="9638"/>
        </w:tabs>
        <w:adjustRightInd w:val="0"/>
        <w:rPr>
          <w:spacing w:val="4"/>
          <w:sz w:val="28"/>
          <w:szCs w:val="28"/>
          <w:lang w:eastAsia="ru-RU"/>
        </w:rPr>
      </w:pPr>
      <w:r w:rsidRPr="00D1110A">
        <w:rPr>
          <w:color w:val="000000"/>
          <w:spacing w:val="4"/>
          <w:sz w:val="28"/>
          <w:szCs w:val="28"/>
          <w:lang w:eastAsia="ru-RU"/>
        </w:rPr>
        <w:t>Глава 3 </w:t>
      </w:r>
      <w:r w:rsidRPr="00D1110A">
        <w:rPr>
          <w:sz w:val="28"/>
          <w:szCs w:val="28"/>
          <w:lang w:eastAsia="ru-RU"/>
        </w:rPr>
        <w:t>Анализ результатов исследования</w:t>
      </w:r>
      <w:r w:rsidRPr="00D1110A">
        <w:rPr>
          <w:spacing w:val="4"/>
          <w:sz w:val="28"/>
          <w:szCs w:val="28"/>
          <w:lang w:eastAsia="ru-RU"/>
        </w:rPr>
        <w:tab/>
        <w:t>22</w:t>
      </w:r>
    </w:p>
    <w:p w14:paraId="4A3956A3" w14:textId="77777777" w:rsidR="00D1110A" w:rsidRPr="00D1110A" w:rsidRDefault="00D1110A" w:rsidP="00070592">
      <w:pPr>
        <w:shd w:val="clear" w:color="auto" w:fill="FFFFFF"/>
        <w:tabs>
          <w:tab w:val="right" w:leader="dot" w:pos="9638"/>
        </w:tabs>
        <w:adjustRightInd w:val="0"/>
        <w:ind w:left="142"/>
        <w:rPr>
          <w:spacing w:val="4"/>
          <w:sz w:val="28"/>
          <w:szCs w:val="28"/>
          <w:lang w:eastAsia="ru-RU"/>
        </w:rPr>
      </w:pPr>
      <w:r w:rsidRPr="00D1110A">
        <w:rPr>
          <w:color w:val="000000"/>
          <w:spacing w:val="4"/>
          <w:sz w:val="28"/>
          <w:szCs w:val="28"/>
          <w:lang w:eastAsia="ru-RU"/>
        </w:rPr>
        <w:t>3.1 </w:t>
      </w:r>
      <w:r w:rsidRPr="00D1110A">
        <w:rPr>
          <w:sz w:val="28"/>
          <w:szCs w:val="28"/>
          <w:lang w:eastAsia="ru-RU"/>
        </w:rPr>
        <w:t xml:space="preserve">Исходный уровень развития гибкости и силовой выносливости </w:t>
      </w:r>
      <w:r w:rsidRPr="00D1110A">
        <w:rPr>
          <w:sz w:val="28"/>
          <w:szCs w:val="28"/>
          <w:lang w:eastAsia="ru-RU"/>
        </w:rPr>
        <w:br/>
        <w:t xml:space="preserve">у девушек старшего школьного возраста </w:t>
      </w:r>
      <w:r w:rsidRPr="00D1110A">
        <w:rPr>
          <w:spacing w:val="4"/>
          <w:sz w:val="28"/>
          <w:szCs w:val="28"/>
          <w:lang w:eastAsia="ru-RU"/>
        </w:rPr>
        <w:tab/>
        <w:t>22</w:t>
      </w:r>
    </w:p>
    <w:p w14:paraId="14BD8535" w14:textId="4BF41BB7" w:rsidR="00D1110A" w:rsidRPr="00D1110A" w:rsidRDefault="00D1110A" w:rsidP="00070592">
      <w:pPr>
        <w:shd w:val="clear" w:color="auto" w:fill="FFFFFF"/>
        <w:tabs>
          <w:tab w:val="right" w:leader="dot" w:pos="9638"/>
        </w:tabs>
        <w:adjustRightInd w:val="0"/>
        <w:ind w:left="142"/>
        <w:rPr>
          <w:spacing w:val="4"/>
          <w:sz w:val="28"/>
          <w:szCs w:val="28"/>
          <w:lang w:eastAsia="ru-RU"/>
        </w:rPr>
      </w:pPr>
      <w:r w:rsidRPr="00D1110A">
        <w:rPr>
          <w:sz w:val="28"/>
          <w:szCs w:val="28"/>
          <w:lang w:eastAsia="ru-RU"/>
        </w:rPr>
        <w:t xml:space="preserve">3.2 Содержание и обоснование </w:t>
      </w:r>
      <w:r>
        <w:rPr>
          <w:sz w:val="28"/>
          <w:szCs w:val="28"/>
          <w:lang w:eastAsia="ru-RU"/>
        </w:rPr>
        <w:t>методики</w:t>
      </w:r>
      <w:r w:rsidRPr="00D1110A">
        <w:rPr>
          <w:sz w:val="28"/>
          <w:szCs w:val="28"/>
          <w:lang w:eastAsia="ru-RU"/>
        </w:rPr>
        <w:t xml:space="preserve"> занятий </w:t>
      </w:r>
      <w:proofErr w:type="spellStart"/>
      <w:r w:rsidRPr="00D1110A">
        <w:rPr>
          <w:sz w:val="28"/>
          <w:szCs w:val="28"/>
          <w:lang w:eastAsia="ru-RU"/>
        </w:rPr>
        <w:t>барре</w:t>
      </w:r>
      <w:proofErr w:type="spellEnd"/>
      <w:r w:rsidRPr="00D1110A">
        <w:rPr>
          <w:sz w:val="28"/>
          <w:szCs w:val="28"/>
          <w:lang w:eastAsia="ru-RU"/>
        </w:rPr>
        <w:t>-фитнесом для девушек старшего школьного возраста</w:t>
      </w:r>
      <w:r w:rsidRPr="00D1110A">
        <w:rPr>
          <w:spacing w:val="4"/>
          <w:sz w:val="28"/>
          <w:szCs w:val="28"/>
          <w:lang w:eastAsia="ru-RU"/>
        </w:rPr>
        <w:tab/>
        <w:t>25</w:t>
      </w:r>
    </w:p>
    <w:p w14:paraId="45ABFB80" w14:textId="77777777" w:rsidR="00D1110A" w:rsidRPr="00D1110A" w:rsidRDefault="00D1110A" w:rsidP="00070592">
      <w:pPr>
        <w:shd w:val="clear" w:color="auto" w:fill="FFFFFF"/>
        <w:tabs>
          <w:tab w:val="right" w:leader="dot" w:pos="9638"/>
        </w:tabs>
        <w:adjustRightInd w:val="0"/>
        <w:ind w:left="142"/>
        <w:rPr>
          <w:spacing w:val="4"/>
          <w:sz w:val="28"/>
          <w:szCs w:val="28"/>
          <w:lang w:eastAsia="ru-RU"/>
        </w:rPr>
      </w:pPr>
      <w:r w:rsidRPr="00D1110A">
        <w:rPr>
          <w:sz w:val="28"/>
          <w:szCs w:val="28"/>
          <w:lang w:eastAsia="ru-RU"/>
        </w:rPr>
        <w:t xml:space="preserve">3.3 Динамика уровня развития гибкости и силовой выносливости у девушек старшего школьного возраста, занимающихся </w:t>
      </w:r>
      <w:proofErr w:type="spellStart"/>
      <w:r w:rsidRPr="00D1110A">
        <w:rPr>
          <w:sz w:val="28"/>
          <w:szCs w:val="28"/>
          <w:lang w:eastAsia="ru-RU"/>
        </w:rPr>
        <w:t>барре</w:t>
      </w:r>
      <w:proofErr w:type="spellEnd"/>
      <w:r w:rsidRPr="00D1110A">
        <w:rPr>
          <w:sz w:val="28"/>
          <w:szCs w:val="28"/>
          <w:lang w:eastAsia="ru-RU"/>
        </w:rPr>
        <w:t>-фитнесом</w:t>
      </w:r>
      <w:r w:rsidRPr="00D1110A">
        <w:rPr>
          <w:spacing w:val="4"/>
          <w:sz w:val="28"/>
          <w:szCs w:val="28"/>
          <w:lang w:eastAsia="ru-RU"/>
        </w:rPr>
        <w:tab/>
        <w:t>28</w:t>
      </w:r>
    </w:p>
    <w:p w14:paraId="71DC2EA5" w14:textId="77777777" w:rsidR="00D1110A" w:rsidRPr="00D1110A" w:rsidRDefault="00D1110A" w:rsidP="005826BF">
      <w:pPr>
        <w:shd w:val="clear" w:color="auto" w:fill="FFFFFF"/>
        <w:tabs>
          <w:tab w:val="right" w:leader="dot" w:pos="9638"/>
        </w:tabs>
        <w:adjustRightInd w:val="0"/>
        <w:rPr>
          <w:color w:val="000000"/>
          <w:spacing w:val="4"/>
          <w:sz w:val="28"/>
          <w:szCs w:val="28"/>
          <w:lang w:eastAsia="ru-RU"/>
        </w:rPr>
      </w:pPr>
      <w:r w:rsidRPr="00D1110A">
        <w:rPr>
          <w:color w:val="000000"/>
          <w:spacing w:val="4"/>
          <w:sz w:val="28"/>
          <w:szCs w:val="28"/>
          <w:lang w:eastAsia="ru-RU"/>
        </w:rPr>
        <w:t>Заключение</w:t>
      </w:r>
      <w:r w:rsidRPr="00D1110A">
        <w:rPr>
          <w:color w:val="000000"/>
          <w:spacing w:val="4"/>
          <w:sz w:val="28"/>
          <w:szCs w:val="28"/>
          <w:lang w:eastAsia="ru-RU"/>
        </w:rPr>
        <w:tab/>
        <w:t>32</w:t>
      </w:r>
    </w:p>
    <w:p w14:paraId="26F66548" w14:textId="77777777" w:rsidR="00D1110A" w:rsidRPr="00D1110A" w:rsidRDefault="00D1110A" w:rsidP="005826BF">
      <w:pPr>
        <w:shd w:val="clear" w:color="auto" w:fill="FFFFFF"/>
        <w:tabs>
          <w:tab w:val="right" w:leader="dot" w:pos="9638"/>
        </w:tabs>
        <w:adjustRightInd w:val="0"/>
        <w:rPr>
          <w:color w:val="000000"/>
          <w:spacing w:val="4"/>
          <w:sz w:val="28"/>
          <w:szCs w:val="28"/>
          <w:lang w:eastAsia="ru-RU"/>
        </w:rPr>
      </w:pPr>
      <w:r w:rsidRPr="00D1110A">
        <w:rPr>
          <w:color w:val="000000"/>
          <w:spacing w:val="4"/>
          <w:sz w:val="28"/>
          <w:szCs w:val="28"/>
          <w:lang w:eastAsia="ru-RU"/>
        </w:rPr>
        <w:t>Список использованных источников</w:t>
      </w:r>
      <w:r w:rsidRPr="00D1110A">
        <w:rPr>
          <w:color w:val="000000"/>
          <w:spacing w:val="4"/>
          <w:sz w:val="28"/>
          <w:szCs w:val="28"/>
          <w:lang w:eastAsia="ru-RU"/>
        </w:rPr>
        <w:tab/>
        <w:t>34</w:t>
      </w:r>
    </w:p>
    <w:p w14:paraId="55984004" w14:textId="77777777" w:rsidR="00D1110A" w:rsidRPr="00D1110A" w:rsidRDefault="00D1110A" w:rsidP="005826BF">
      <w:pPr>
        <w:shd w:val="clear" w:color="auto" w:fill="FFFFFF"/>
        <w:tabs>
          <w:tab w:val="right" w:leader="dot" w:pos="9638"/>
        </w:tabs>
        <w:adjustRightInd w:val="0"/>
        <w:rPr>
          <w:spacing w:val="4"/>
          <w:sz w:val="28"/>
          <w:szCs w:val="28"/>
          <w:lang w:eastAsia="ru-RU"/>
        </w:rPr>
      </w:pPr>
      <w:r w:rsidRPr="00D1110A">
        <w:rPr>
          <w:color w:val="000000"/>
          <w:spacing w:val="4"/>
          <w:sz w:val="28"/>
          <w:szCs w:val="28"/>
          <w:lang w:eastAsia="ru-RU"/>
        </w:rPr>
        <w:t>Приложение А (Название)</w:t>
      </w:r>
      <w:r w:rsidRPr="00D1110A">
        <w:rPr>
          <w:spacing w:val="4"/>
          <w:sz w:val="28"/>
          <w:szCs w:val="28"/>
          <w:lang w:eastAsia="ru-RU"/>
        </w:rPr>
        <w:tab/>
        <w:t>37</w:t>
      </w:r>
    </w:p>
    <w:p w14:paraId="4CDCB085" w14:textId="77777777" w:rsidR="00D1110A" w:rsidRPr="00D1110A" w:rsidRDefault="00D1110A" w:rsidP="005826BF">
      <w:pPr>
        <w:shd w:val="clear" w:color="auto" w:fill="FFFFFF"/>
        <w:tabs>
          <w:tab w:val="right" w:leader="dot" w:pos="9638"/>
        </w:tabs>
        <w:adjustRightInd w:val="0"/>
        <w:rPr>
          <w:color w:val="000000"/>
          <w:spacing w:val="4"/>
          <w:sz w:val="28"/>
          <w:szCs w:val="28"/>
          <w:lang w:eastAsia="ru-RU"/>
        </w:rPr>
      </w:pPr>
      <w:r w:rsidRPr="00D1110A">
        <w:rPr>
          <w:color w:val="000000"/>
          <w:spacing w:val="4"/>
          <w:sz w:val="28"/>
          <w:szCs w:val="28"/>
          <w:lang w:eastAsia="ru-RU"/>
        </w:rPr>
        <w:t xml:space="preserve">Приложение Б (Название) </w:t>
      </w:r>
      <w:r w:rsidRPr="00D1110A">
        <w:rPr>
          <w:color w:val="000000"/>
          <w:spacing w:val="4"/>
          <w:sz w:val="28"/>
          <w:szCs w:val="28"/>
          <w:lang w:eastAsia="ru-RU"/>
        </w:rPr>
        <w:tab/>
        <w:t>38</w:t>
      </w:r>
    </w:p>
    <w:p w14:paraId="496CBAB4" w14:textId="77777777" w:rsidR="00D1110A" w:rsidRPr="00D1110A" w:rsidRDefault="00D1110A" w:rsidP="005826BF">
      <w:pPr>
        <w:widowControl/>
        <w:tabs>
          <w:tab w:val="num" w:pos="360"/>
        </w:tabs>
        <w:autoSpaceDE/>
        <w:autoSpaceDN/>
        <w:ind w:hanging="360"/>
        <w:rPr>
          <w:sz w:val="28"/>
          <w:szCs w:val="28"/>
          <w:lang w:eastAsia="ru-RU"/>
        </w:rPr>
      </w:pPr>
    </w:p>
    <w:p w14:paraId="565EBA81" w14:textId="77777777" w:rsidR="00AB7D5A" w:rsidRPr="00055597" w:rsidRDefault="00AB7D5A" w:rsidP="005826BF">
      <w:pPr>
        <w:shd w:val="clear" w:color="auto" w:fill="FFFFFF"/>
        <w:tabs>
          <w:tab w:val="left" w:pos="0"/>
          <w:tab w:val="left" w:leader="dot" w:pos="9029"/>
        </w:tabs>
      </w:pPr>
      <w:r w:rsidRPr="00055597">
        <w:rPr>
          <w:sz w:val="30"/>
          <w:szCs w:val="30"/>
          <w:lang w:eastAsia="ru-RU"/>
        </w:rPr>
        <w:br w:type="page"/>
      </w:r>
    </w:p>
    <w:p w14:paraId="44D3A81E" w14:textId="7E8B0AA2" w:rsidR="006F66B1" w:rsidRPr="00055597" w:rsidRDefault="006F66B1" w:rsidP="005826BF">
      <w:pPr>
        <w:jc w:val="center"/>
        <w:rPr>
          <w:b/>
          <w:caps/>
          <w:sz w:val="28"/>
          <w:szCs w:val="28"/>
        </w:rPr>
      </w:pPr>
      <w:r w:rsidRPr="00055597">
        <w:rPr>
          <w:b/>
          <w:caps/>
          <w:sz w:val="28"/>
          <w:szCs w:val="28"/>
        </w:rPr>
        <w:lastRenderedPageBreak/>
        <w:t xml:space="preserve">Приложение </w:t>
      </w:r>
      <w:r w:rsidR="00274C4A">
        <w:rPr>
          <w:b/>
          <w:caps/>
          <w:sz w:val="28"/>
          <w:szCs w:val="28"/>
        </w:rPr>
        <w:t>Г</w:t>
      </w:r>
    </w:p>
    <w:p w14:paraId="06E55B32" w14:textId="77777777" w:rsidR="00167566" w:rsidRPr="007F5749" w:rsidRDefault="00167566" w:rsidP="005826BF">
      <w:pPr>
        <w:pStyle w:val="a3"/>
        <w:rPr>
          <w:sz w:val="28"/>
          <w:szCs w:val="28"/>
        </w:rPr>
      </w:pPr>
    </w:p>
    <w:p w14:paraId="78D5C2A3" w14:textId="5172EDE1" w:rsidR="00274C4A" w:rsidRDefault="00274C4A" w:rsidP="005826BF">
      <w:pPr>
        <w:shd w:val="clear" w:color="auto" w:fill="FFFFFF"/>
        <w:adjustRightInd w:val="0"/>
        <w:spacing w:line="247" w:lineRule="auto"/>
        <w:jc w:val="center"/>
        <w:rPr>
          <w:b/>
          <w:color w:val="000000"/>
          <w:sz w:val="28"/>
          <w:szCs w:val="28"/>
        </w:rPr>
      </w:pPr>
      <w:r w:rsidRPr="00274C4A">
        <w:rPr>
          <w:b/>
          <w:color w:val="000000"/>
          <w:sz w:val="28"/>
          <w:szCs w:val="28"/>
        </w:rPr>
        <w:t>ПЕРЕЧЕНЬ УСЛОВНЫХ ОБОЗНАЧЕНИЙ, СИМВОЛОВ И ТЕРМИНОВ</w:t>
      </w:r>
    </w:p>
    <w:p w14:paraId="752C1772" w14:textId="411CC34E" w:rsidR="00274C4A" w:rsidRDefault="00274C4A" w:rsidP="005826BF">
      <w:pPr>
        <w:shd w:val="clear" w:color="auto" w:fill="FFFFFF"/>
        <w:adjustRightInd w:val="0"/>
        <w:spacing w:line="247" w:lineRule="auto"/>
        <w:jc w:val="center"/>
        <w:rPr>
          <w:b/>
          <w:color w:val="000000"/>
          <w:sz w:val="28"/>
          <w:szCs w:val="28"/>
        </w:rPr>
      </w:pPr>
    </w:p>
    <w:p w14:paraId="077D56C4" w14:textId="58305851" w:rsidR="00274C4A" w:rsidRDefault="00274C4A" w:rsidP="005826BF">
      <w:pPr>
        <w:shd w:val="clear" w:color="auto" w:fill="FFFFFF"/>
        <w:adjustRightInd w:val="0"/>
        <w:spacing w:line="247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ОФК – оздоровительная физическая культура</w:t>
      </w:r>
    </w:p>
    <w:p w14:paraId="1BA13A57" w14:textId="77777777" w:rsidR="00667DBA" w:rsidRDefault="00667DBA" w:rsidP="005826BF">
      <w:pPr>
        <w:shd w:val="clear" w:color="auto" w:fill="FFFFFF"/>
        <w:adjustRightInd w:val="0"/>
        <w:spacing w:line="247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ПЭ – педагогический эксперимент</w:t>
      </w:r>
    </w:p>
    <w:p w14:paraId="6073BA8A" w14:textId="3EE8C4B4" w:rsidR="00274C4A" w:rsidRDefault="00274C4A" w:rsidP="005826BF">
      <w:pPr>
        <w:shd w:val="clear" w:color="auto" w:fill="FFFFFF"/>
        <w:adjustRightInd w:val="0"/>
        <w:spacing w:line="247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ФК – физическая культура</w:t>
      </w:r>
    </w:p>
    <w:p w14:paraId="02CEF241" w14:textId="77777777" w:rsidR="00274C4A" w:rsidRPr="00274C4A" w:rsidRDefault="00274C4A" w:rsidP="005826BF">
      <w:pPr>
        <w:shd w:val="clear" w:color="auto" w:fill="FFFFFF"/>
        <w:adjustRightInd w:val="0"/>
        <w:spacing w:line="247" w:lineRule="auto"/>
        <w:jc w:val="both"/>
        <w:rPr>
          <w:bCs/>
          <w:color w:val="000000"/>
          <w:sz w:val="28"/>
          <w:szCs w:val="28"/>
        </w:rPr>
      </w:pPr>
    </w:p>
    <w:p w14:paraId="48302426" w14:textId="77777777" w:rsidR="00667DBA" w:rsidRDefault="00667DBA" w:rsidP="005826BF">
      <w:pPr>
        <w:shd w:val="clear" w:color="auto" w:fill="FFFFFF"/>
        <w:adjustRightInd w:val="0"/>
        <w:spacing w:line="247" w:lineRule="auto"/>
        <w:jc w:val="center"/>
        <w:rPr>
          <w:b/>
          <w:color w:val="000000"/>
          <w:sz w:val="28"/>
          <w:szCs w:val="28"/>
        </w:rPr>
      </w:pPr>
    </w:p>
    <w:p w14:paraId="479C1AD4" w14:textId="4ABDFFC5" w:rsidR="00667DBA" w:rsidRDefault="00667DBA" w:rsidP="005826BF">
      <w:pPr>
        <w:widowControl/>
        <w:autoSpaceDE/>
        <w:autoSpaceDN/>
        <w:ind w:firstLine="709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</w:r>
    </w:p>
    <w:p w14:paraId="47EB3E4E" w14:textId="7EF33FF8" w:rsidR="00667DBA" w:rsidRPr="00055597" w:rsidRDefault="00667DBA" w:rsidP="005826BF">
      <w:pPr>
        <w:jc w:val="center"/>
        <w:rPr>
          <w:b/>
          <w:caps/>
          <w:sz w:val="28"/>
          <w:szCs w:val="28"/>
        </w:rPr>
      </w:pPr>
      <w:r w:rsidRPr="00055597">
        <w:rPr>
          <w:b/>
          <w:caps/>
          <w:sz w:val="28"/>
          <w:szCs w:val="28"/>
        </w:rPr>
        <w:lastRenderedPageBreak/>
        <w:t xml:space="preserve">Приложение </w:t>
      </w:r>
      <w:r>
        <w:rPr>
          <w:b/>
          <w:caps/>
          <w:sz w:val="28"/>
          <w:szCs w:val="28"/>
        </w:rPr>
        <w:t>Д</w:t>
      </w:r>
    </w:p>
    <w:p w14:paraId="760A10B7" w14:textId="77777777" w:rsidR="00667DBA" w:rsidRDefault="00667DBA" w:rsidP="005826BF">
      <w:pPr>
        <w:shd w:val="clear" w:color="auto" w:fill="FFFFFF"/>
        <w:adjustRightInd w:val="0"/>
        <w:spacing w:line="247" w:lineRule="auto"/>
        <w:jc w:val="center"/>
        <w:rPr>
          <w:b/>
          <w:color w:val="000000"/>
          <w:sz w:val="28"/>
          <w:szCs w:val="28"/>
        </w:rPr>
      </w:pPr>
    </w:p>
    <w:p w14:paraId="16016E5D" w14:textId="7323D329" w:rsidR="006F66B1" w:rsidRPr="00667DBA" w:rsidRDefault="00667DBA" w:rsidP="005826BF">
      <w:pPr>
        <w:shd w:val="clear" w:color="auto" w:fill="FFFFFF"/>
        <w:spacing w:line="247" w:lineRule="auto"/>
        <w:jc w:val="center"/>
        <w:rPr>
          <w:b/>
          <w:bCs/>
          <w:color w:val="000000"/>
          <w:sz w:val="28"/>
          <w:szCs w:val="28"/>
        </w:rPr>
      </w:pPr>
      <w:r w:rsidRPr="00667DBA">
        <w:rPr>
          <w:b/>
          <w:bCs/>
          <w:color w:val="000000"/>
          <w:sz w:val="28"/>
          <w:szCs w:val="28"/>
        </w:rPr>
        <w:t>ВВЕДЕНИЕ</w:t>
      </w:r>
    </w:p>
    <w:p w14:paraId="4068B52B" w14:textId="77777777" w:rsidR="00667DBA" w:rsidRPr="00055597" w:rsidRDefault="00667DBA" w:rsidP="005826BF">
      <w:pPr>
        <w:shd w:val="clear" w:color="auto" w:fill="FFFFFF"/>
        <w:spacing w:line="247" w:lineRule="auto"/>
        <w:jc w:val="center"/>
        <w:rPr>
          <w:color w:val="000000"/>
          <w:sz w:val="28"/>
          <w:szCs w:val="28"/>
        </w:rPr>
      </w:pPr>
    </w:p>
    <w:p w14:paraId="247C90BD" w14:textId="4751B50D" w:rsidR="00667DBA" w:rsidRPr="00667DBA" w:rsidRDefault="00667DBA" w:rsidP="005826BF">
      <w:pPr>
        <w:widowControl/>
        <w:tabs>
          <w:tab w:val="num" w:pos="0"/>
        </w:tabs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667DBA">
        <w:rPr>
          <w:b/>
          <w:bCs/>
          <w:sz w:val="28"/>
          <w:szCs w:val="28"/>
          <w:lang w:eastAsia="ru-RU"/>
        </w:rPr>
        <w:t>Актуальность исследования</w:t>
      </w:r>
      <w:r w:rsidRPr="00667DBA">
        <w:rPr>
          <w:sz w:val="28"/>
          <w:szCs w:val="28"/>
          <w:lang w:eastAsia="ru-RU"/>
        </w:rPr>
        <w:t xml:space="preserve"> – представляет собой ответ на вопрос, почему выбрана именно эта тема научно-исследовательской работы, </w:t>
      </w:r>
      <w:r>
        <w:rPr>
          <w:sz w:val="28"/>
          <w:szCs w:val="28"/>
          <w:lang w:eastAsia="ru-RU"/>
        </w:rPr>
        <w:t xml:space="preserve">какие знания имеются по проблеме исследования, </w:t>
      </w:r>
      <w:r w:rsidRPr="00667DBA">
        <w:rPr>
          <w:sz w:val="28"/>
          <w:szCs w:val="28"/>
          <w:lang w:eastAsia="ru-RU"/>
        </w:rPr>
        <w:t xml:space="preserve">какой вклад в науку несет научное исследование данной темы. </w:t>
      </w:r>
    </w:p>
    <w:p w14:paraId="59C96053" w14:textId="77777777" w:rsidR="00667DBA" w:rsidRPr="00667DBA" w:rsidRDefault="00667DBA" w:rsidP="005826BF">
      <w:pPr>
        <w:widowControl/>
        <w:tabs>
          <w:tab w:val="num" w:pos="0"/>
        </w:tabs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667DBA">
        <w:rPr>
          <w:b/>
          <w:bCs/>
          <w:sz w:val="28"/>
          <w:szCs w:val="28"/>
          <w:lang w:eastAsia="ru-RU"/>
        </w:rPr>
        <w:t>Цель исследования</w:t>
      </w:r>
      <w:r w:rsidRPr="00667DBA">
        <w:rPr>
          <w:sz w:val="28"/>
          <w:szCs w:val="28"/>
          <w:lang w:eastAsia="ru-RU"/>
        </w:rPr>
        <w:t xml:space="preserve"> – непосредственно связана с темой курсовой работы и представляет собой конечный результат, который исследователь хотел бы достичь в финале работы. Все структурно-содержательные элементы курсовой работы должны обязательно вести к достижению поставленной цели.</w:t>
      </w:r>
    </w:p>
    <w:p w14:paraId="1D813CCD" w14:textId="77777777" w:rsidR="00667DBA" w:rsidRPr="00667DBA" w:rsidRDefault="00667DBA" w:rsidP="005826BF">
      <w:pPr>
        <w:widowControl/>
        <w:tabs>
          <w:tab w:val="num" w:pos="0"/>
        </w:tabs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667DBA">
        <w:rPr>
          <w:b/>
          <w:bCs/>
          <w:sz w:val="28"/>
          <w:szCs w:val="28"/>
          <w:lang w:eastAsia="ru-RU"/>
        </w:rPr>
        <w:t>Задачи исследования</w:t>
      </w:r>
      <w:r w:rsidRPr="00667DBA">
        <w:rPr>
          <w:sz w:val="28"/>
          <w:szCs w:val="28"/>
          <w:lang w:eastAsia="ru-RU"/>
        </w:rPr>
        <w:t xml:space="preserve"> – являются планом курсовой работы и определяют ее структуру. Написать задачи курсовой работы – значит найти средства реализации цели, сформулировать конкретные шаги, составить последовательность в виде утверждений того, что нужно сделать (3–4 задачи).</w:t>
      </w:r>
    </w:p>
    <w:p w14:paraId="0206467D" w14:textId="77777777" w:rsidR="00667DBA" w:rsidRPr="00667DBA" w:rsidRDefault="00667DBA" w:rsidP="005826BF">
      <w:pPr>
        <w:widowControl/>
        <w:tabs>
          <w:tab w:val="num" w:pos="0"/>
        </w:tabs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667DBA">
        <w:rPr>
          <w:b/>
          <w:bCs/>
          <w:sz w:val="28"/>
          <w:szCs w:val="28"/>
          <w:lang w:eastAsia="ru-RU"/>
        </w:rPr>
        <w:t>Объект исследования</w:t>
      </w:r>
      <w:r w:rsidRPr="00667DBA">
        <w:rPr>
          <w:sz w:val="28"/>
          <w:szCs w:val="28"/>
          <w:lang w:eastAsia="ru-RU"/>
        </w:rPr>
        <w:t xml:space="preserve"> – это та часть реальности (процесс, явление, форма, направление деятельности, алгоритм, методика), которая изучается в данной работе – это то, на что направлено наше познание.</w:t>
      </w:r>
    </w:p>
    <w:p w14:paraId="45CADDDC" w14:textId="77777777" w:rsidR="00667DBA" w:rsidRPr="00667DBA" w:rsidRDefault="00667DBA" w:rsidP="005826BF">
      <w:pPr>
        <w:widowControl/>
        <w:tabs>
          <w:tab w:val="num" w:pos="0"/>
        </w:tabs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667DBA">
        <w:rPr>
          <w:b/>
          <w:bCs/>
          <w:sz w:val="28"/>
          <w:szCs w:val="28"/>
          <w:lang w:eastAsia="ru-RU"/>
        </w:rPr>
        <w:t>Предмет исследования</w:t>
      </w:r>
      <w:r w:rsidRPr="00667DBA">
        <w:rPr>
          <w:sz w:val="28"/>
          <w:szCs w:val="28"/>
          <w:lang w:eastAsia="ru-RU"/>
        </w:rPr>
        <w:t xml:space="preserve"> – это отдельные аспекты, особенности или характеристики объекта. Предмет исследования всегда указывает на конкретную сторону объекта, которая подлежит изучению.</w:t>
      </w:r>
    </w:p>
    <w:p w14:paraId="12AE2076" w14:textId="77777777" w:rsidR="00667DBA" w:rsidRPr="00667DBA" w:rsidRDefault="00667DBA" w:rsidP="005826BF">
      <w:pPr>
        <w:widowControl/>
        <w:tabs>
          <w:tab w:val="num" w:pos="0"/>
        </w:tabs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667DBA">
        <w:rPr>
          <w:b/>
          <w:bCs/>
          <w:sz w:val="28"/>
          <w:szCs w:val="28"/>
          <w:lang w:eastAsia="ru-RU"/>
        </w:rPr>
        <w:t>Методы исследования</w:t>
      </w:r>
      <w:r w:rsidRPr="00667DBA">
        <w:rPr>
          <w:sz w:val="28"/>
          <w:szCs w:val="28"/>
          <w:lang w:eastAsia="ru-RU"/>
        </w:rPr>
        <w:t xml:space="preserve"> – инструменты и средства, способствующие получению новых знаний и навыков.</w:t>
      </w:r>
    </w:p>
    <w:p w14:paraId="3D2009B0" w14:textId="77777777" w:rsidR="00667DBA" w:rsidRPr="00667DBA" w:rsidRDefault="00667DBA" w:rsidP="005826BF">
      <w:pPr>
        <w:widowControl/>
        <w:autoSpaceDE/>
        <w:autoSpaceDN/>
        <w:spacing w:line="268" w:lineRule="auto"/>
        <w:ind w:firstLine="708"/>
        <w:jc w:val="both"/>
        <w:rPr>
          <w:sz w:val="28"/>
          <w:szCs w:val="28"/>
          <w:lang w:eastAsia="ru-RU"/>
        </w:rPr>
      </w:pPr>
      <w:r w:rsidRPr="00667DBA">
        <w:rPr>
          <w:b/>
          <w:sz w:val="28"/>
          <w:szCs w:val="28"/>
          <w:lang w:eastAsia="ru-RU"/>
        </w:rPr>
        <w:t>Структура и объем работы</w:t>
      </w:r>
      <w:r w:rsidRPr="00667DBA">
        <w:rPr>
          <w:sz w:val="28"/>
          <w:szCs w:val="28"/>
          <w:lang w:eastAsia="ru-RU"/>
        </w:rPr>
        <w:t>. Работа состоит из оглавления, перечня условных обозначений, введения, трех глав, заключения, списка использованных источников, приложений. Выполнена на * страницах компьютерного текса, включает * таблиц, * рисунков, * приложений, список использованных источников включает * наименований.</w:t>
      </w:r>
    </w:p>
    <w:p w14:paraId="7AFA9FB5" w14:textId="77777777" w:rsidR="00E16449" w:rsidRPr="00055597" w:rsidRDefault="00E16449" w:rsidP="005826BF">
      <w:pPr>
        <w:jc w:val="center"/>
        <w:rPr>
          <w:b/>
          <w:spacing w:val="-2"/>
          <w:sz w:val="28"/>
          <w:szCs w:val="28"/>
        </w:rPr>
      </w:pPr>
      <w:r w:rsidRPr="00055597">
        <w:rPr>
          <w:b/>
          <w:spacing w:val="-2"/>
          <w:sz w:val="28"/>
          <w:szCs w:val="28"/>
        </w:rPr>
        <w:br w:type="page"/>
      </w:r>
    </w:p>
    <w:p w14:paraId="7BCDCEF2" w14:textId="7CDDB2A3" w:rsidR="00F12F9D" w:rsidRDefault="00F12F9D" w:rsidP="005826BF">
      <w:pPr>
        <w:jc w:val="center"/>
        <w:rPr>
          <w:b/>
          <w:caps/>
          <w:sz w:val="28"/>
          <w:szCs w:val="28"/>
        </w:rPr>
      </w:pPr>
      <w:r w:rsidRPr="00F12F9D">
        <w:rPr>
          <w:b/>
          <w:caps/>
          <w:sz w:val="28"/>
          <w:szCs w:val="28"/>
        </w:rPr>
        <w:lastRenderedPageBreak/>
        <w:t xml:space="preserve">Приложение </w:t>
      </w:r>
      <w:r w:rsidR="00667DBA">
        <w:rPr>
          <w:b/>
          <w:caps/>
          <w:sz w:val="28"/>
          <w:szCs w:val="28"/>
        </w:rPr>
        <w:t>Е</w:t>
      </w:r>
    </w:p>
    <w:p w14:paraId="21892535" w14:textId="77777777" w:rsidR="00F12F9D" w:rsidRPr="00F12F9D" w:rsidRDefault="00F12F9D" w:rsidP="005826BF">
      <w:pPr>
        <w:jc w:val="center"/>
        <w:rPr>
          <w:b/>
          <w:caps/>
          <w:sz w:val="28"/>
          <w:szCs w:val="28"/>
        </w:rPr>
      </w:pPr>
    </w:p>
    <w:p w14:paraId="5F60F616" w14:textId="77777777" w:rsidR="00F12F9D" w:rsidRPr="006C4711" w:rsidRDefault="00F12F9D" w:rsidP="005826BF">
      <w:pPr>
        <w:shd w:val="clear" w:color="auto" w:fill="FFFFFF"/>
        <w:spacing w:line="0" w:lineRule="atLeast"/>
        <w:jc w:val="center"/>
        <w:rPr>
          <w:b/>
          <w:bCs/>
          <w:color w:val="000000"/>
          <w:spacing w:val="-2"/>
          <w:sz w:val="26"/>
          <w:szCs w:val="26"/>
        </w:rPr>
      </w:pPr>
      <w:r w:rsidRPr="006C4711">
        <w:rPr>
          <w:b/>
          <w:bCs/>
          <w:color w:val="000000"/>
          <w:spacing w:val="-2"/>
          <w:sz w:val="26"/>
          <w:szCs w:val="26"/>
        </w:rPr>
        <w:t>ГЛАВА 1</w:t>
      </w:r>
    </w:p>
    <w:p w14:paraId="25CD8602" w14:textId="1E9D8A04" w:rsidR="00F12F9D" w:rsidRPr="006C4711" w:rsidRDefault="00667DBA" w:rsidP="005826BF">
      <w:pPr>
        <w:shd w:val="clear" w:color="auto" w:fill="FFFFFF"/>
        <w:jc w:val="center"/>
        <w:rPr>
          <w:b/>
          <w:bCs/>
          <w:color w:val="000000"/>
          <w:spacing w:val="-2"/>
          <w:sz w:val="26"/>
          <w:szCs w:val="26"/>
        </w:rPr>
      </w:pPr>
      <w:r w:rsidRPr="00667DBA">
        <w:rPr>
          <w:b/>
          <w:color w:val="000000"/>
          <w:spacing w:val="4"/>
          <w:sz w:val="26"/>
          <w:szCs w:val="26"/>
        </w:rPr>
        <w:t xml:space="preserve">АНАЛИЗ НАУЧНО-МЕТОДИЧЕСКОЙ ЛИТЕРАТУРЫ </w:t>
      </w:r>
      <w:r w:rsidR="00F12F9D" w:rsidRPr="006C4711">
        <w:rPr>
          <w:i/>
          <w:color w:val="000000"/>
          <w:spacing w:val="-2"/>
          <w:sz w:val="26"/>
          <w:szCs w:val="26"/>
        </w:rPr>
        <w:t>(без точки в конце)</w:t>
      </w:r>
    </w:p>
    <w:p w14:paraId="589AB04D" w14:textId="55563B1F" w:rsidR="00F12F9D" w:rsidRDefault="00F12F9D" w:rsidP="005826BF">
      <w:pPr>
        <w:shd w:val="clear" w:color="auto" w:fill="FFFFFF"/>
        <w:tabs>
          <w:tab w:val="left" w:pos="470"/>
        </w:tabs>
        <w:spacing w:line="0" w:lineRule="atLeast"/>
        <w:ind w:firstLine="720"/>
        <w:jc w:val="center"/>
        <w:rPr>
          <w:b/>
          <w:bCs/>
          <w:color w:val="000000"/>
          <w:spacing w:val="-2"/>
          <w:sz w:val="26"/>
          <w:szCs w:val="26"/>
        </w:rPr>
      </w:pPr>
    </w:p>
    <w:p w14:paraId="6826F511" w14:textId="4255CE71" w:rsidR="00667DBA" w:rsidRPr="006C4711" w:rsidRDefault="00667DBA" w:rsidP="005826BF">
      <w:pPr>
        <w:shd w:val="clear" w:color="auto" w:fill="FFFFFF"/>
        <w:tabs>
          <w:tab w:val="left" w:pos="470"/>
        </w:tabs>
        <w:spacing w:line="0" w:lineRule="atLeast"/>
        <w:ind w:firstLine="720"/>
        <w:jc w:val="both"/>
        <w:rPr>
          <w:b/>
          <w:bCs/>
          <w:color w:val="000000"/>
          <w:spacing w:val="-2"/>
          <w:sz w:val="26"/>
          <w:szCs w:val="26"/>
        </w:rPr>
      </w:pPr>
      <w:r w:rsidRPr="00667DBA">
        <w:rPr>
          <w:b/>
          <w:bCs/>
          <w:color w:val="000000"/>
          <w:spacing w:val="-2"/>
          <w:sz w:val="26"/>
          <w:szCs w:val="26"/>
        </w:rPr>
        <w:t>1.1 Анатомо-физиологические особенности организма девушек старшего школьного возраста</w:t>
      </w:r>
    </w:p>
    <w:p w14:paraId="00310D7F" w14:textId="77777777" w:rsidR="00667DBA" w:rsidRDefault="00667DBA" w:rsidP="005826BF">
      <w:pPr>
        <w:shd w:val="clear" w:color="auto" w:fill="FFFFFF"/>
        <w:tabs>
          <w:tab w:val="left" w:pos="470"/>
        </w:tabs>
        <w:spacing w:line="0" w:lineRule="atLeast"/>
        <w:ind w:firstLine="709"/>
        <w:jc w:val="both"/>
        <w:rPr>
          <w:color w:val="000000"/>
          <w:spacing w:val="-2"/>
          <w:sz w:val="26"/>
          <w:szCs w:val="26"/>
        </w:rPr>
      </w:pPr>
    </w:p>
    <w:p w14:paraId="416A4EF1" w14:textId="70DD9885" w:rsidR="00F12F9D" w:rsidRPr="006C4711" w:rsidRDefault="00F12F9D" w:rsidP="005826BF">
      <w:pPr>
        <w:shd w:val="clear" w:color="auto" w:fill="FFFFFF"/>
        <w:tabs>
          <w:tab w:val="left" w:pos="470"/>
        </w:tabs>
        <w:spacing w:line="0" w:lineRule="atLeast"/>
        <w:ind w:firstLine="709"/>
        <w:jc w:val="both"/>
        <w:rPr>
          <w:color w:val="000000"/>
          <w:spacing w:val="-2"/>
          <w:sz w:val="26"/>
          <w:szCs w:val="26"/>
        </w:rPr>
      </w:pPr>
      <w:r w:rsidRPr="006C4711">
        <w:rPr>
          <w:color w:val="000000"/>
          <w:spacing w:val="-2"/>
          <w:sz w:val="26"/>
          <w:szCs w:val="26"/>
        </w:rPr>
        <w:t>Текст, текст, текст, текст, текст, текст, текст, текст, тест, текст, текст, текст, текст, текст, текст, текст, текст, текст, текст, текст……</w:t>
      </w:r>
    </w:p>
    <w:p w14:paraId="26634CA4" w14:textId="1CC47A52" w:rsidR="00F12F9D" w:rsidRDefault="00F12F9D" w:rsidP="005826BF">
      <w:pPr>
        <w:shd w:val="clear" w:color="auto" w:fill="FFFFFF"/>
        <w:tabs>
          <w:tab w:val="left" w:pos="470"/>
        </w:tabs>
        <w:spacing w:line="0" w:lineRule="atLeast"/>
        <w:ind w:firstLine="720"/>
        <w:jc w:val="center"/>
        <w:rPr>
          <w:b/>
          <w:bCs/>
          <w:color w:val="000000"/>
          <w:spacing w:val="-2"/>
          <w:sz w:val="26"/>
          <w:szCs w:val="26"/>
        </w:rPr>
      </w:pPr>
    </w:p>
    <w:p w14:paraId="38955E7A" w14:textId="5C9141C2" w:rsidR="00667DBA" w:rsidRPr="00667DBA" w:rsidRDefault="00667DBA" w:rsidP="005826BF">
      <w:pPr>
        <w:shd w:val="clear" w:color="auto" w:fill="FFFFFF"/>
        <w:tabs>
          <w:tab w:val="left" w:pos="470"/>
        </w:tabs>
        <w:spacing w:line="0" w:lineRule="atLeast"/>
        <w:ind w:firstLine="720"/>
        <w:jc w:val="both"/>
        <w:rPr>
          <w:b/>
          <w:bCs/>
          <w:color w:val="000000"/>
          <w:spacing w:val="-2"/>
          <w:sz w:val="26"/>
          <w:szCs w:val="26"/>
        </w:rPr>
      </w:pPr>
      <w:r w:rsidRPr="00D1110A">
        <w:rPr>
          <w:b/>
          <w:bCs/>
          <w:color w:val="000000"/>
          <w:spacing w:val="4"/>
          <w:sz w:val="28"/>
          <w:szCs w:val="28"/>
          <w:lang w:eastAsia="ru-RU"/>
        </w:rPr>
        <w:t>1.2 </w:t>
      </w:r>
      <w:r w:rsidRPr="00D1110A">
        <w:rPr>
          <w:b/>
          <w:bCs/>
          <w:sz w:val="28"/>
          <w:szCs w:val="28"/>
          <w:lang w:eastAsia="ru-RU"/>
        </w:rPr>
        <w:t>Гибкость как физическое качество</w:t>
      </w:r>
    </w:p>
    <w:p w14:paraId="79AF7E68" w14:textId="4185AA72" w:rsidR="00667DBA" w:rsidRDefault="00667DBA" w:rsidP="005826BF">
      <w:pPr>
        <w:shd w:val="clear" w:color="auto" w:fill="FFFFFF"/>
        <w:tabs>
          <w:tab w:val="left" w:pos="470"/>
        </w:tabs>
        <w:spacing w:line="0" w:lineRule="atLeast"/>
        <w:ind w:firstLine="720"/>
        <w:jc w:val="center"/>
        <w:rPr>
          <w:b/>
          <w:bCs/>
          <w:color w:val="000000"/>
          <w:spacing w:val="-2"/>
          <w:sz w:val="26"/>
          <w:szCs w:val="26"/>
        </w:rPr>
      </w:pPr>
    </w:p>
    <w:p w14:paraId="5B948B6A" w14:textId="77777777" w:rsidR="00667DBA" w:rsidRPr="006C4711" w:rsidRDefault="00667DBA" w:rsidP="005826BF">
      <w:pPr>
        <w:shd w:val="clear" w:color="auto" w:fill="FFFFFF"/>
        <w:tabs>
          <w:tab w:val="left" w:pos="470"/>
        </w:tabs>
        <w:spacing w:line="0" w:lineRule="atLeast"/>
        <w:ind w:firstLine="709"/>
        <w:jc w:val="both"/>
        <w:rPr>
          <w:color w:val="000000"/>
          <w:spacing w:val="-2"/>
          <w:sz w:val="26"/>
          <w:szCs w:val="26"/>
        </w:rPr>
      </w:pPr>
      <w:r w:rsidRPr="006C4711">
        <w:rPr>
          <w:color w:val="000000"/>
          <w:spacing w:val="-2"/>
          <w:sz w:val="26"/>
          <w:szCs w:val="26"/>
        </w:rPr>
        <w:t>Текст, текст, текст, текст, текст, текст, текст, текст, тест, текст, текст, текст, текст, текст, текст, текст, текст, текст, текст, текст……</w:t>
      </w:r>
    </w:p>
    <w:p w14:paraId="3FE8A87D" w14:textId="77777777" w:rsidR="00667DBA" w:rsidRPr="006C4711" w:rsidRDefault="00667DBA" w:rsidP="005826BF">
      <w:pPr>
        <w:shd w:val="clear" w:color="auto" w:fill="FFFFFF"/>
        <w:tabs>
          <w:tab w:val="left" w:pos="470"/>
        </w:tabs>
        <w:spacing w:line="0" w:lineRule="atLeast"/>
        <w:ind w:firstLine="720"/>
        <w:jc w:val="center"/>
        <w:rPr>
          <w:b/>
          <w:bCs/>
          <w:color w:val="000000"/>
          <w:spacing w:val="-2"/>
          <w:sz w:val="26"/>
          <w:szCs w:val="26"/>
        </w:rPr>
      </w:pPr>
    </w:p>
    <w:p w14:paraId="4A80084B" w14:textId="77777777" w:rsidR="00F12F9D" w:rsidRPr="006C4711" w:rsidRDefault="00F12F9D" w:rsidP="005826BF">
      <w:pPr>
        <w:shd w:val="clear" w:color="auto" w:fill="FFFFFF"/>
        <w:spacing w:line="0" w:lineRule="atLeast"/>
        <w:jc w:val="center"/>
        <w:rPr>
          <w:b/>
          <w:bCs/>
          <w:color w:val="000000"/>
          <w:spacing w:val="-2"/>
          <w:sz w:val="26"/>
          <w:szCs w:val="26"/>
        </w:rPr>
      </w:pPr>
      <w:r w:rsidRPr="006C4711">
        <w:rPr>
          <w:b/>
          <w:bCs/>
          <w:color w:val="000000"/>
          <w:spacing w:val="-2"/>
          <w:sz w:val="26"/>
          <w:szCs w:val="26"/>
        </w:rPr>
        <w:t>ГЛАВА 2</w:t>
      </w:r>
    </w:p>
    <w:p w14:paraId="2CCB017C" w14:textId="4F1B747B" w:rsidR="00F12F9D" w:rsidRPr="006C4711" w:rsidRDefault="00667DBA" w:rsidP="005826BF">
      <w:pPr>
        <w:shd w:val="clear" w:color="auto" w:fill="FFFFFF"/>
        <w:tabs>
          <w:tab w:val="left" w:pos="470"/>
        </w:tabs>
        <w:spacing w:line="0" w:lineRule="atLeast"/>
        <w:ind w:firstLine="720"/>
        <w:jc w:val="center"/>
        <w:rPr>
          <w:b/>
          <w:color w:val="000000"/>
          <w:spacing w:val="4"/>
          <w:sz w:val="26"/>
          <w:szCs w:val="26"/>
        </w:rPr>
      </w:pPr>
      <w:r>
        <w:rPr>
          <w:b/>
          <w:color w:val="000000"/>
          <w:spacing w:val="4"/>
          <w:sz w:val="26"/>
          <w:szCs w:val="26"/>
        </w:rPr>
        <w:t>МЕТОДЫ И ОРГАНИЗАЦИЯ ИССЛЕДОВАНИЯ</w:t>
      </w:r>
    </w:p>
    <w:p w14:paraId="0304BC88" w14:textId="77777777" w:rsidR="00F12F9D" w:rsidRPr="006C4711" w:rsidRDefault="00F12F9D" w:rsidP="005826BF">
      <w:pPr>
        <w:shd w:val="clear" w:color="auto" w:fill="FFFFFF"/>
        <w:spacing w:line="0" w:lineRule="atLeast"/>
        <w:jc w:val="center"/>
        <w:rPr>
          <w:i/>
          <w:iCs/>
          <w:color w:val="000000"/>
          <w:spacing w:val="-2"/>
          <w:sz w:val="26"/>
          <w:szCs w:val="26"/>
        </w:rPr>
      </w:pPr>
      <w:r w:rsidRPr="006C4711">
        <w:rPr>
          <w:i/>
          <w:iCs/>
          <w:color w:val="000000"/>
          <w:spacing w:val="-2"/>
          <w:sz w:val="26"/>
          <w:szCs w:val="26"/>
        </w:rPr>
        <w:t>Печатается с новой страницы</w:t>
      </w:r>
    </w:p>
    <w:p w14:paraId="67C14FA5" w14:textId="77777777" w:rsidR="00F12F9D" w:rsidRPr="006C4711" w:rsidRDefault="00F12F9D" w:rsidP="005826BF">
      <w:pPr>
        <w:shd w:val="clear" w:color="auto" w:fill="FFFFFF"/>
        <w:tabs>
          <w:tab w:val="left" w:pos="470"/>
        </w:tabs>
        <w:spacing w:line="0" w:lineRule="atLeast"/>
        <w:ind w:firstLine="720"/>
        <w:jc w:val="center"/>
        <w:rPr>
          <w:b/>
          <w:bCs/>
          <w:color w:val="000000"/>
          <w:spacing w:val="-2"/>
          <w:sz w:val="26"/>
          <w:szCs w:val="26"/>
        </w:rPr>
      </w:pPr>
    </w:p>
    <w:p w14:paraId="7E196D84" w14:textId="37147598" w:rsidR="00F12F9D" w:rsidRPr="006C4711" w:rsidRDefault="00F12F9D" w:rsidP="005826BF">
      <w:pPr>
        <w:shd w:val="clear" w:color="auto" w:fill="FFFFFF"/>
        <w:adjustRightInd w:val="0"/>
        <w:ind w:firstLine="709"/>
        <w:jc w:val="both"/>
        <w:rPr>
          <w:b/>
          <w:color w:val="000000"/>
          <w:spacing w:val="-2"/>
          <w:sz w:val="26"/>
          <w:szCs w:val="26"/>
        </w:rPr>
      </w:pPr>
      <w:r w:rsidRPr="006C4711">
        <w:rPr>
          <w:b/>
          <w:sz w:val="26"/>
          <w:szCs w:val="26"/>
        </w:rPr>
        <w:t>2.1 </w:t>
      </w:r>
      <w:r w:rsidR="00667DBA">
        <w:rPr>
          <w:b/>
          <w:color w:val="000000"/>
          <w:spacing w:val="4"/>
          <w:sz w:val="26"/>
          <w:szCs w:val="26"/>
        </w:rPr>
        <w:t>Методы исследования</w:t>
      </w:r>
      <w:r w:rsidRPr="006C4711">
        <w:rPr>
          <w:b/>
          <w:color w:val="000000"/>
          <w:spacing w:val="-2"/>
          <w:sz w:val="26"/>
          <w:szCs w:val="26"/>
        </w:rPr>
        <w:t xml:space="preserve"> </w:t>
      </w:r>
      <w:r w:rsidRPr="006C4711">
        <w:rPr>
          <w:i/>
          <w:color w:val="000000"/>
          <w:spacing w:val="-2"/>
          <w:sz w:val="26"/>
          <w:szCs w:val="26"/>
        </w:rPr>
        <w:t>(без точки в конце)</w:t>
      </w:r>
    </w:p>
    <w:p w14:paraId="308B6C79" w14:textId="77777777" w:rsidR="00F12F9D" w:rsidRPr="006C4711" w:rsidRDefault="00F12F9D" w:rsidP="005826BF">
      <w:pPr>
        <w:shd w:val="clear" w:color="auto" w:fill="FFFFFF"/>
        <w:tabs>
          <w:tab w:val="left" w:pos="470"/>
        </w:tabs>
        <w:spacing w:line="0" w:lineRule="atLeast"/>
        <w:jc w:val="both"/>
        <w:rPr>
          <w:color w:val="000000"/>
          <w:spacing w:val="-2"/>
          <w:sz w:val="26"/>
          <w:szCs w:val="26"/>
        </w:rPr>
      </w:pPr>
    </w:p>
    <w:p w14:paraId="75772AF1" w14:textId="77777777" w:rsidR="00667DBA" w:rsidRPr="00667DBA" w:rsidRDefault="00667DBA" w:rsidP="005826BF">
      <w:pPr>
        <w:shd w:val="clear" w:color="auto" w:fill="FFFFFF"/>
        <w:tabs>
          <w:tab w:val="left" w:pos="470"/>
        </w:tabs>
        <w:spacing w:line="0" w:lineRule="atLeast"/>
        <w:ind w:firstLine="709"/>
        <w:jc w:val="both"/>
        <w:rPr>
          <w:b/>
          <w:bCs/>
          <w:color w:val="000000"/>
          <w:spacing w:val="-2"/>
          <w:sz w:val="26"/>
          <w:szCs w:val="26"/>
        </w:rPr>
      </w:pPr>
      <w:r w:rsidRPr="00667DBA">
        <w:rPr>
          <w:b/>
          <w:bCs/>
          <w:color w:val="000000"/>
          <w:spacing w:val="-2"/>
          <w:sz w:val="26"/>
          <w:szCs w:val="26"/>
        </w:rPr>
        <w:t xml:space="preserve">2.1.1 Анализ научно-методической литературы </w:t>
      </w:r>
    </w:p>
    <w:p w14:paraId="4F041654" w14:textId="77777777" w:rsidR="00667DBA" w:rsidRDefault="00667DBA" w:rsidP="005826BF">
      <w:pPr>
        <w:shd w:val="clear" w:color="auto" w:fill="FFFFFF"/>
        <w:tabs>
          <w:tab w:val="left" w:pos="470"/>
        </w:tabs>
        <w:spacing w:line="0" w:lineRule="atLeast"/>
        <w:ind w:firstLine="709"/>
        <w:jc w:val="both"/>
        <w:rPr>
          <w:color w:val="000000"/>
          <w:spacing w:val="-2"/>
          <w:sz w:val="26"/>
          <w:szCs w:val="26"/>
        </w:rPr>
      </w:pPr>
    </w:p>
    <w:p w14:paraId="5014245B" w14:textId="77B75350" w:rsidR="00667DBA" w:rsidRPr="00667DBA" w:rsidRDefault="00667DBA" w:rsidP="005826BF">
      <w:pPr>
        <w:shd w:val="clear" w:color="auto" w:fill="FFFFFF"/>
        <w:tabs>
          <w:tab w:val="left" w:pos="470"/>
        </w:tabs>
        <w:spacing w:line="0" w:lineRule="atLeast"/>
        <w:ind w:firstLine="709"/>
        <w:jc w:val="both"/>
        <w:rPr>
          <w:color w:val="000000"/>
          <w:spacing w:val="-2"/>
          <w:sz w:val="26"/>
          <w:szCs w:val="26"/>
        </w:rPr>
      </w:pPr>
      <w:r w:rsidRPr="006C4711">
        <w:rPr>
          <w:color w:val="000000"/>
          <w:spacing w:val="-2"/>
          <w:sz w:val="26"/>
          <w:szCs w:val="26"/>
        </w:rPr>
        <w:t>Текст, текст, текст, текст</w:t>
      </w:r>
      <w:r>
        <w:rPr>
          <w:color w:val="000000"/>
          <w:spacing w:val="-2"/>
          <w:sz w:val="26"/>
          <w:szCs w:val="26"/>
        </w:rPr>
        <w:t>….</w:t>
      </w:r>
    </w:p>
    <w:p w14:paraId="32712A79" w14:textId="77777777" w:rsidR="00667DBA" w:rsidRDefault="00667DBA" w:rsidP="005826BF">
      <w:pPr>
        <w:shd w:val="clear" w:color="auto" w:fill="FFFFFF"/>
        <w:tabs>
          <w:tab w:val="left" w:pos="470"/>
        </w:tabs>
        <w:spacing w:line="0" w:lineRule="atLeast"/>
        <w:ind w:firstLine="709"/>
        <w:jc w:val="both"/>
        <w:rPr>
          <w:color w:val="000000"/>
          <w:spacing w:val="-2"/>
          <w:sz w:val="26"/>
          <w:szCs w:val="26"/>
        </w:rPr>
      </w:pPr>
    </w:p>
    <w:p w14:paraId="2FC389B5" w14:textId="2ED0507F" w:rsidR="00667DBA" w:rsidRPr="00E66DE0" w:rsidRDefault="00667DBA" w:rsidP="005826BF">
      <w:pPr>
        <w:shd w:val="clear" w:color="auto" w:fill="FFFFFF"/>
        <w:tabs>
          <w:tab w:val="left" w:pos="470"/>
        </w:tabs>
        <w:spacing w:line="0" w:lineRule="atLeast"/>
        <w:ind w:firstLine="709"/>
        <w:jc w:val="both"/>
        <w:rPr>
          <w:b/>
          <w:bCs/>
          <w:color w:val="000000"/>
          <w:spacing w:val="-2"/>
          <w:sz w:val="26"/>
          <w:szCs w:val="26"/>
        </w:rPr>
      </w:pPr>
      <w:r w:rsidRPr="00E66DE0">
        <w:rPr>
          <w:b/>
          <w:bCs/>
          <w:color w:val="000000"/>
          <w:spacing w:val="-2"/>
          <w:sz w:val="26"/>
          <w:szCs w:val="26"/>
        </w:rPr>
        <w:t>2.1.2 Контрольно-педагогические испытания</w:t>
      </w:r>
    </w:p>
    <w:p w14:paraId="0A3D1BC9" w14:textId="2942BF41" w:rsidR="00667DBA" w:rsidRDefault="00667DBA" w:rsidP="005826BF">
      <w:pPr>
        <w:shd w:val="clear" w:color="auto" w:fill="FFFFFF"/>
        <w:tabs>
          <w:tab w:val="left" w:pos="470"/>
        </w:tabs>
        <w:spacing w:line="0" w:lineRule="atLeast"/>
        <w:ind w:firstLine="709"/>
        <w:jc w:val="both"/>
        <w:rPr>
          <w:color w:val="000000"/>
          <w:spacing w:val="-2"/>
          <w:sz w:val="26"/>
          <w:szCs w:val="26"/>
        </w:rPr>
      </w:pPr>
    </w:p>
    <w:p w14:paraId="7500A12C" w14:textId="77777777" w:rsidR="00667DBA" w:rsidRPr="00667DBA" w:rsidRDefault="00667DBA" w:rsidP="005826BF">
      <w:pPr>
        <w:shd w:val="clear" w:color="auto" w:fill="FFFFFF"/>
        <w:tabs>
          <w:tab w:val="left" w:pos="470"/>
        </w:tabs>
        <w:spacing w:line="0" w:lineRule="atLeast"/>
        <w:ind w:firstLine="709"/>
        <w:jc w:val="both"/>
        <w:rPr>
          <w:color w:val="000000"/>
          <w:spacing w:val="-2"/>
          <w:sz w:val="26"/>
          <w:szCs w:val="26"/>
        </w:rPr>
      </w:pPr>
      <w:r w:rsidRPr="006C4711">
        <w:rPr>
          <w:color w:val="000000"/>
          <w:spacing w:val="-2"/>
          <w:sz w:val="26"/>
          <w:szCs w:val="26"/>
        </w:rPr>
        <w:t>Текст, текст, текст, текст</w:t>
      </w:r>
      <w:r>
        <w:rPr>
          <w:color w:val="000000"/>
          <w:spacing w:val="-2"/>
          <w:sz w:val="26"/>
          <w:szCs w:val="26"/>
        </w:rPr>
        <w:t>….</w:t>
      </w:r>
    </w:p>
    <w:p w14:paraId="00AFD810" w14:textId="77777777" w:rsidR="00667DBA" w:rsidRDefault="00667DBA" w:rsidP="005826BF">
      <w:pPr>
        <w:shd w:val="clear" w:color="auto" w:fill="FFFFFF"/>
        <w:tabs>
          <w:tab w:val="left" w:pos="470"/>
        </w:tabs>
        <w:spacing w:line="0" w:lineRule="atLeast"/>
        <w:ind w:firstLine="709"/>
        <w:jc w:val="both"/>
        <w:rPr>
          <w:color w:val="000000"/>
          <w:spacing w:val="-2"/>
          <w:sz w:val="26"/>
          <w:szCs w:val="26"/>
        </w:rPr>
      </w:pPr>
    </w:p>
    <w:p w14:paraId="7B86A5A3" w14:textId="3054C170" w:rsidR="00667DBA" w:rsidRPr="00E66DE0" w:rsidRDefault="00667DBA" w:rsidP="005826BF">
      <w:pPr>
        <w:shd w:val="clear" w:color="auto" w:fill="FFFFFF"/>
        <w:tabs>
          <w:tab w:val="left" w:pos="470"/>
        </w:tabs>
        <w:spacing w:line="0" w:lineRule="atLeast"/>
        <w:ind w:firstLine="709"/>
        <w:jc w:val="both"/>
        <w:rPr>
          <w:b/>
          <w:bCs/>
          <w:color w:val="000000"/>
          <w:spacing w:val="-2"/>
          <w:sz w:val="26"/>
          <w:szCs w:val="26"/>
        </w:rPr>
      </w:pPr>
      <w:r w:rsidRPr="00E66DE0">
        <w:rPr>
          <w:b/>
          <w:bCs/>
          <w:color w:val="000000"/>
          <w:spacing w:val="-2"/>
          <w:sz w:val="26"/>
          <w:szCs w:val="26"/>
        </w:rPr>
        <w:t>2.1.3 Педагогический эксперимент</w:t>
      </w:r>
    </w:p>
    <w:p w14:paraId="23587911" w14:textId="3433FA24" w:rsidR="00667DBA" w:rsidRDefault="00667DBA" w:rsidP="005826BF">
      <w:pPr>
        <w:shd w:val="clear" w:color="auto" w:fill="FFFFFF"/>
        <w:tabs>
          <w:tab w:val="left" w:pos="470"/>
        </w:tabs>
        <w:spacing w:line="0" w:lineRule="atLeast"/>
        <w:ind w:firstLine="709"/>
        <w:jc w:val="both"/>
        <w:rPr>
          <w:color w:val="000000"/>
          <w:spacing w:val="-2"/>
          <w:sz w:val="26"/>
          <w:szCs w:val="26"/>
        </w:rPr>
      </w:pPr>
    </w:p>
    <w:p w14:paraId="059CF91F" w14:textId="77777777" w:rsidR="00667DBA" w:rsidRPr="00667DBA" w:rsidRDefault="00667DBA" w:rsidP="005826BF">
      <w:pPr>
        <w:shd w:val="clear" w:color="auto" w:fill="FFFFFF"/>
        <w:tabs>
          <w:tab w:val="left" w:pos="470"/>
        </w:tabs>
        <w:spacing w:line="0" w:lineRule="atLeast"/>
        <w:ind w:firstLine="709"/>
        <w:jc w:val="both"/>
        <w:rPr>
          <w:color w:val="000000"/>
          <w:spacing w:val="-2"/>
          <w:sz w:val="26"/>
          <w:szCs w:val="26"/>
        </w:rPr>
      </w:pPr>
      <w:r w:rsidRPr="006C4711">
        <w:rPr>
          <w:color w:val="000000"/>
          <w:spacing w:val="-2"/>
          <w:sz w:val="26"/>
          <w:szCs w:val="26"/>
        </w:rPr>
        <w:t>Текст, текст, текст, текст</w:t>
      </w:r>
      <w:r>
        <w:rPr>
          <w:color w:val="000000"/>
          <w:spacing w:val="-2"/>
          <w:sz w:val="26"/>
          <w:szCs w:val="26"/>
        </w:rPr>
        <w:t>….</w:t>
      </w:r>
    </w:p>
    <w:p w14:paraId="490FFE56" w14:textId="77777777" w:rsidR="00667DBA" w:rsidRDefault="00667DBA" w:rsidP="005826BF">
      <w:pPr>
        <w:shd w:val="clear" w:color="auto" w:fill="FFFFFF"/>
        <w:tabs>
          <w:tab w:val="left" w:pos="470"/>
        </w:tabs>
        <w:spacing w:line="0" w:lineRule="atLeast"/>
        <w:ind w:firstLine="709"/>
        <w:jc w:val="both"/>
        <w:rPr>
          <w:color w:val="000000"/>
          <w:spacing w:val="-2"/>
          <w:sz w:val="26"/>
          <w:szCs w:val="26"/>
        </w:rPr>
      </w:pPr>
    </w:p>
    <w:p w14:paraId="14EFB9FA" w14:textId="655FB2BA" w:rsidR="00667DBA" w:rsidRPr="00E66DE0" w:rsidRDefault="00667DBA" w:rsidP="005826BF">
      <w:pPr>
        <w:shd w:val="clear" w:color="auto" w:fill="FFFFFF"/>
        <w:tabs>
          <w:tab w:val="left" w:pos="470"/>
        </w:tabs>
        <w:spacing w:line="0" w:lineRule="atLeast"/>
        <w:ind w:firstLine="709"/>
        <w:jc w:val="both"/>
        <w:rPr>
          <w:b/>
          <w:bCs/>
          <w:color w:val="000000"/>
          <w:spacing w:val="-2"/>
          <w:sz w:val="26"/>
          <w:szCs w:val="26"/>
        </w:rPr>
      </w:pPr>
      <w:r w:rsidRPr="00E66DE0">
        <w:rPr>
          <w:b/>
          <w:bCs/>
          <w:color w:val="000000"/>
          <w:spacing w:val="-2"/>
          <w:sz w:val="26"/>
          <w:szCs w:val="26"/>
        </w:rPr>
        <w:t xml:space="preserve">2.1.4 Методы математической статистики </w:t>
      </w:r>
    </w:p>
    <w:p w14:paraId="147875E8" w14:textId="77777777" w:rsidR="00667DBA" w:rsidRDefault="00667DBA" w:rsidP="005826BF">
      <w:pPr>
        <w:shd w:val="clear" w:color="auto" w:fill="FFFFFF"/>
        <w:tabs>
          <w:tab w:val="left" w:pos="470"/>
        </w:tabs>
        <w:spacing w:line="0" w:lineRule="atLeast"/>
        <w:ind w:firstLine="709"/>
        <w:jc w:val="both"/>
        <w:rPr>
          <w:color w:val="000000"/>
          <w:spacing w:val="-2"/>
          <w:sz w:val="26"/>
          <w:szCs w:val="26"/>
        </w:rPr>
      </w:pPr>
    </w:p>
    <w:p w14:paraId="6C50080A" w14:textId="77777777" w:rsidR="00667DBA" w:rsidRPr="00667DBA" w:rsidRDefault="00667DBA" w:rsidP="005826BF">
      <w:pPr>
        <w:shd w:val="clear" w:color="auto" w:fill="FFFFFF"/>
        <w:tabs>
          <w:tab w:val="left" w:pos="470"/>
        </w:tabs>
        <w:spacing w:line="0" w:lineRule="atLeast"/>
        <w:ind w:firstLine="709"/>
        <w:jc w:val="both"/>
        <w:rPr>
          <w:color w:val="000000"/>
          <w:spacing w:val="-2"/>
          <w:sz w:val="26"/>
          <w:szCs w:val="26"/>
        </w:rPr>
      </w:pPr>
      <w:r w:rsidRPr="006C4711">
        <w:rPr>
          <w:color w:val="000000"/>
          <w:spacing w:val="-2"/>
          <w:sz w:val="26"/>
          <w:szCs w:val="26"/>
        </w:rPr>
        <w:t>Текст, текст, текст, текст</w:t>
      </w:r>
      <w:r>
        <w:rPr>
          <w:color w:val="000000"/>
          <w:spacing w:val="-2"/>
          <w:sz w:val="26"/>
          <w:szCs w:val="26"/>
        </w:rPr>
        <w:t>….</w:t>
      </w:r>
    </w:p>
    <w:p w14:paraId="2A649283" w14:textId="77777777" w:rsidR="00F12F9D" w:rsidRPr="006C4711" w:rsidRDefault="00F12F9D" w:rsidP="005826BF">
      <w:pPr>
        <w:shd w:val="clear" w:color="auto" w:fill="FFFFFF"/>
        <w:tabs>
          <w:tab w:val="left" w:pos="470"/>
        </w:tabs>
        <w:spacing w:line="0" w:lineRule="atLeast"/>
        <w:ind w:firstLine="709"/>
        <w:jc w:val="both"/>
        <w:rPr>
          <w:color w:val="000000"/>
          <w:spacing w:val="-2"/>
          <w:sz w:val="26"/>
          <w:szCs w:val="26"/>
        </w:rPr>
      </w:pPr>
    </w:p>
    <w:p w14:paraId="6F5583EE" w14:textId="63EE905A" w:rsidR="00F12F9D" w:rsidRPr="006C4711" w:rsidRDefault="00F12F9D" w:rsidP="005826BF">
      <w:pPr>
        <w:shd w:val="clear" w:color="auto" w:fill="FFFFFF"/>
        <w:tabs>
          <w:tab w:val="left" w:pos="470"/>
        </w:tabs>
        <w:spacing w:line="0" w:lineRule="atLeast"/>
        <w:ind w:firstLine="709"/>
        <w:jc w:val="both"/>
        <w:rPr>
          <w:b/>
          <w:color w:val="000000"/>
          <w:spacing w:val="4"/>
          <w:sz w:val="26"/>
          <w:szCs w:val="26"/>
        </w:rPr>
      </w:pPr>
      <w:r w:rsidRPr="006C4711">
        <w:rPr>
          <w:b/>
          <w:color w:val="000000"/>
          <w:spacing w:val="4"/>
          <w:sz w:val="26"/>
          <w:szCs w:val="26"/>
        </w:rPr>
        <w:t>2.2 </w:t>
      </w:r>
      <w:r w:rsidR="00667DBA">
        <w:rPr>
          <w:b/>
          <w:color w:val="000000"/>
          <w:spacing w:val="4"/>
          <w:sz w:val="26"/>
          <w:szCs w:val="26"/>
        </w:rPr>
        <w:t>Организация исследования</w:t>
      </w:r>
    </w:p>
    <w:p w14:paraId="3EB32138" w14:textId="77777777" w:rsidR="00F12F9D" w:rsidRPr="006C4711" w:rsidRDefault="00F12F9D" w:rsidP="005826BF">
      <w:pPr>
        <w:shd w:val="clear" w:color="auto" w:fill="FFFFFF"/>
        <w:tabs>
          <w:tab w:val="left" w:pos="470"/>
        </w:tabs>
        <w:spacing w:line="0" w:lineRule="atLeast"/>
        <w:jc w:val="both"/>
        <w:rPr>
          <w:color w:val="000000"/>
          <w:spacing w:val="-2"/>
          <w:sz w:val="26"/>
          <w:szCs w:val="26"/>
        </w:rPr>
      </w:pPr>
    </w:p>
    <w:p w14:paraId="790E4093" w14:textId="77777777" w:rsidR="00F12F9D" w:rsidRPr="006C4711" w:rsidRDefault="00F12F9D" w:rsidP="005826BF">
      <w:pPr>
        <w:shd w:val="clear" w:color="auto" w:fill="FFFFFF"/>
        <w:tabs>
          <w:tab w:val="left" w:pos="470"/>
        </w:tabs>
        <w:spacing w:line="0" w:lineRule="atLeast"/>
        <w:ind w:firstLine="709"/>
        <w:jc w:val="both"/>
        <w:rPr>
          <w:color w:val="000000"/>
          <w:spacing w:val="-2"/>
          <w:sz w:val="26"/>
          <w:szCs w:val="26"/>
        </w:rPr>
      </w:pPr>
      <w:r w:rsidRPr="006C4711">
        <w:rPr>
          <w:color w:val="000000"/>
          <w:spacing w:val="-2"/>
          <w:sz w:val="26"/>
          <w:szCs w:val="26"/>
        </w:rPr>
        <w:t>Текст, текст, текст, текст, текст, текст, текст, текст, тест, текст, текст, текст, текст, текст, текст, текст, текст, текст, текст, текст……</w:t>
      </w:r>
    </w:p>
    <w:p w14:paraId="32D04270" w14:textId="77777777" w:rsidR="00F12F9D" w:rsidRPr="006C4711" w:rsidRDefault="00F12F9D" w:rsidP="005826BF">
      <w:pPr>
        <w:shd w:val="clear" w:color="auto" w:fill="FFFFFF"/>
        <w:tabs>
          <w:tab w:val="left" w:pos="470"/>
        </w:tabs>
        <w:spacing w:line="0" w:lineRule="atLeast"/>
        <w:ind w:firstLine="709"/>
        <w:jc w:val="both"/>
        <w:rPr>
          <w:b/>
          <w:color w:val="000000"/>
          <w:spacing w:val="4"/>
          <w:sz w:val="26"/>
          <w:szCs w:val="26"/>
        </w:rPr>
      </w:pPr>
    </w:p>
    <w:p w14:paraId="34AA9834" w14:textId="68A92F04" w:rsidR="00FC2965" w:rsidRDefault="00FC2965" w:rsidP="005826BF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br w:type="page"/>
      </w:r>
    </w:p>
    <w:p w14:paraId="469AA0E8" w14:textId="0608A98A" w:rsidR="00667DBA" w:rsidRPr="00055597" w:rsidRDefault="00667DBA" w:rsidP="005826BF">
      <w:pPr>
        <w:jc w:val="center"/>
        <w:rPr>
          <w:b/>
          <w:caps/>
          <w:sz w:val="28"/>
          <w:szCs w:val="28"/>
        </w:rPr>
      </w:pPr>
      <w:r w:rsidRPr="00055597">
        <w:rPr>
          <w:b/>
          <w:caps/>
          <w:sz w:val="28"/>
          <w:szCs w:val="28"/>
        </w:rPr>
        <w:lastRenderedPageBreak/>
        <w:t xml:space="preserve">Приложение </w:t>
      </w:r>
      <w:r>
        <w:rPr>
          <w:b/>
          <w:caps/>
          <w:sz w:val="28"/>
          <w:szCs w:val="28"/>
        </w:rPr>
        <w:t>Ж</w:t>
      </w:r>
    </w:p>
    <w:p w14:paraId="3D7DA5EA" w14:textId="4317305B" w:rsidR="00667DBA" w:rsidRDefault="00667DBA" w:rsidP="005826BF">
      <w:pPr>
        <w:jc w:val="center"/>
        <w:rPr>
          <w:b/>
          <w:caps/>
          <w:sz w:val="28"/>
          <w:szCs w:val="28"/>
        </w:rPr>
      </w:pPr>
    </w:p>
    <w:p w14:paraId="7E456070" w14:textId="7F05F7FD" w:rsidR="00667DBA" w:rsidRPr="000159BD" w:rsidRDefault="00667DBA" w:rsidP="005826BF">
      <w:pPr>
        <w:jc w:val="center"/>
        <w:rPr>
          <w:rFonts w:ascii="Arial" w:hAnsi="Arial"/>
          <w:color w:val="000000"/>
          <w:spacing w:val="-2"/>
          <w:sz w:val="30"/>
          <w:szCs w:val="30"/>
          <w:lang w:eastAsia="ru-RU"/>
        </w:rPr>
      </w:pPr>
      <w:r w:rsidRPr="000159BD">
        <w:rPr>
          <w:b/>
          <w:sz w:val="30"/>
          <w:szCs w:val="30"/>
          <w:lang w:eastAsia="ru-RU"/>
        </w:rPr>
        <w:t>СПИС</w:t>
      </w:r>
      <w:r>
        <w:rPr>
          <w:b/>
          <w:sz w:val="30"/>
          <w:szCs w:val="30"/>
          <w:lang w:eastAsia="ru-RU"/>
        </w:rPr>
        <w:t>О</w:t>
      </w:r>
      <w:r w:rsidRPr="000159BD">
        <w:rPr>
          <w:b/>
          <w:sz w:val="30"/>
          <w:szCs w:val="30"/>
          <w:lang w:eastAsia="ru-RU"/>
        </w:rPr>
        <w:t>К ИСПОЛЬЗОВАННЫХ ИСТОЧНИКОВ</w:t>
      </w:r>
    </w:p>
    <w:p w14:paraId="3A8FEA9F" w14:textId="3E28A8A2" w:rsidR="00667DBA" w:rsidRDefault="00667DBA" w:rsidP="005826BF">
      <w:pPr>
        <w:jc w:val="center"/>
        <w:rPr>
          <w:b/>
          <w:caps/>
          <w:sz w:val="28"/>
          <w:szCs w:val="28"/>
        </w:rPr>
      </w:pPr>
    </w:p>
    <w:p w14:paraId="15CB296F" w14:textId="3B2620C0" w:rsidR="00667DBA" w:rsidRDefault="00667DBA" w:rsidP="005826BF">
      <w:pPr>
        <w:widowControl/>
        <w:numPr>
          <w:ilvl w:val="0"/>
          <w:numId w:val="18"/>
        </w:numPr>
        <w:tabs>
          <w:tab w:val="left" w:pos="1433"/>
        </w:tabs>
        <w:autoSpaceDE/>
        <w:autoSpaceDN/>
        <w:ind w:left="0" w:firstLine="709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Арвисто</w:t>
      </w:r>
      <w:proofErr w:type="spellEnd"/>
      <w:r>
        <w:rPr>
          <w:color w:val="000000"/>
          <w:sz w:val="28"/>
          <w:szCs w:val="28"/>
        </w:rPr>
        <w:t>, Л.</w:t>
      </w:r>
      <w:r w:rsidR="0058688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Н. Мотивация физкультурно-спортивной деятельности / Л.</w:t>
      </w:r>
      <w:r w:rsidR="002E679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Н. </w:t>
      </w:r>
      <w:proofErr w:type="spellStart"/>
      <w:r>
        <w:rPr>
          <w:color w:val="000000"/>
          <w:sz w:val="28"/>
          <w:szCs w:val="28"/>
        </w:rPr>
        <w:t>Арвисто</w:t>
      </w:r>
      <w:proofErr w:type="spellEnd"/>
      <w:r>
        <w:rPr>
          <w:color w:val="000000"/>
          <w:sz w:val="28"/>
          <w:szCs w:val="28"/>
        </w:rPr>
        <w:t xml:space="preserve">. </w:t>
      </w:r>
      <w:r>
        <w:rPr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М. :</w:t>
      </w:r>
      <w:proofErr w:type="gramEnd"/>
      <w:r>
        <w:rPr>
          <w:color w:val="000000"/>
          <w:sz w:val="28"/>
          <w:szCs w:val="28"/>
        </w:rPr>
        <w:t xml:space="preserve"> Физкультура и спорт, 1982 </w:t>
      </w:r>
      <w:r>
        <w:rPr>
          <w:sz w:val="28"/>
          <w:szCs w:val="28"/>
        </w:rPr>
        <w:t xml:space="preserve">– </w:t>
      </w:r>
      <w:r>
        <w:rPr>
          <w:color w:val="000000"/>
          <w:sz w:val="28"/>
          <w:szCs w:val="28"/>
        </w:rPr>
        <w:t>180 с.</w:t>
      </w:r>
    </w:p>
    <w:p w14:paraId="2E01381B" w14:textId="53337B37" w:rsidR="00667DBA" w:rsidRDefault="00667DBA" w:rsidP="005826BF">
      <w:pPr>
        <w:pStyle w:val="31"/>
        <w:widowControl/>
        <w:numPr>
          <w:ilvl w:val="0"/>
          <w:numId w:val="18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autoSpaceDE/>
        <w:autoSpaceDN/>
        <w:spacing w:after="0"/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Хоули</w:t>
      </w:r>
      <w:proofErr w:type="spellEnd"/>
      <w:r>
        <w:rPr>
          <w:sz w:val="28"/>
          <w:szCs w:val="28"/>
        </w:rPr>
        <w:t>, Э.</w:t>
      </w:r>
      <w:r w:rsidR="002E679F">
        <w:rPr>
          <w:sz w:val="28"/>
          <w:szCs w:val="28"/>
        </w:rPr>
        <w:t xml:space="preserve"> </w:t>
      </w:r>
      <w:r>
        <w:rPr>
          <w:sz w:val="28"/>
          <w:szCs w:val="28"/>
        </w:rPr>
        <w:t>Т. Оздоровительный фитнесс / Э.</w:t>
      </w:r>
      <w:r w:rsidR="002E67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Т. </w:t>
      </w:r>
      <w:proofErr w:type="spellStart"/>
      <w:r>
        <w:rPr>
          <w:sz w:val="28"/>
          <w:szCs w:val="28"/>
        </w:rPr>
        <w:t>Хоули</w:t>
      </w:r>
      <w:proofErr w:type="spellEnd"/>
      <w:r>
        <w:rPr>
          <w:sz w:val="28"/>
          <w:szCs w:val="28"/>
        </w:rPr>
        <w:t xml:space="preserve">, </w:t>
      </w:r>
      <w:r>
        <w:rPr>
          <w:sz w:val="28"/>
          <w:szCs w:val="28"/>
        </w:rPr>
        <w:br/>
        <w:t xml:space="preserve">Б. Д. </w:t>
      </w:r>
      <w:proofErr w:type="spellStart"/>
      <w:r>
        <w:rPr>
          <w:sz w:val="28"/>
          <w:szCs w:val="28"/>
        </w:rPr>
        <w:t>Френкс</w:t>
      </w:r>
      <w:proofErr w:type="spellEnd"/>
      <w:r>
        <w:rPr>
          <w:sz w:val="28"/>
          <w:szCs w:val="28"/>
        </w:rPr>
        <w:t xml:space="preserve">. – </w:t>
      </w:r>
      <w:proofErr w:type="gramStart"/>
      <w:r>
        <w:rPr>
          <w:sz w:val="28"/>
          <w:szCs w:val="28"/>
        </w:rPr>
        <w:t>Киев :</w:t>
      </w:r>
      <w:proofErr w:type="gramEnd"/>
      <w:r>
        <w:rPr>
          <w:sz w:val="28"/>
          <w:szCs w:val="28"/>
        </w:rPr>
        <w:t xml:space="preserve"> Олимпийская литература, 2000. – 368 с.</w:t>
      </w:r>
    </w:p>
    <w:p w14:paraId="7FD220CC" w14:textId="74C2C240" w:rsidR="00667DBA" w:rsidRDefault="00667DBA" w:rsidP="005826BF">
      <w:pPr>
        <w:widowControl/>
        <w:numPr>
          <w:ilvl w:val="0"/>
          <w:numId w:val="18"/>
        </w:numPr>
        <w:autoSpaceDE/>
        <w:autoSpaceDN/>
        <w:ind w:left="0" w:firstLine="709"/>
        <w:jc w:val="both"/>
        <w:rPr>
          <w:rStyle w:val="Apple-converted-space"/>
          <w:color w:val="000000"/>
          <w:sz w:val="28"/>
          <w:szCs w:val="28"/>
        </w:rPr>
      </w:pPr>
      <w:proofErr w:type="spellStart"/>
      <w:r>
        <w:rPr>
          <w:sz w:val="28"/>
          <w:szCs w:val="28"/>
        </w:rPr>
        <w:t>Варич</w:t>
      </w:r>
      <w:proofErr w:type="spellEnd"/>
      <w:r>
        <w:rPr>
          <w:sz w:val="28"/>
          <w:szCs w:val="28"/>
        </w:rPr>
        <w:t>, Л.</w:t>
      </w:r>
      <w:r w:rsidR="002E67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А. Возрастная анатомия и физиология: курс лекций / </w:t>
      </w:r>
      <w:r>
        <w:rPr>
          <w:sz w:val="28"/>
          <w:szCs w:val="28"/>
        </w:rPr>
        <w:br/>
        <w:t>Л.</w:t>
      </w:r>
      <w:r w:rsidR="002E67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А. </w:t>
      </w:r>
      <w:proofErr w:type="spellStart"/>
      <w:r>
        <w:rPr>
          <w:sz w:val="28"/>
          <w:szCs w:val="28"/>
        </w:rPr>
        <w:t>Варич</w:t>
      </w:r>
      <w:proofErr w:type="spellEnd"/>
      <w:r>
        <w:rPr>
          <w:sz w:val="28"/>
          <w:szCs w:val="28"/>
        </w:rPr>
        <w:t>, Н.</w:t>
      </w:r>
      <w:r w:rsidR="002E679F">
        <w:rPr>
          <w:sz w:val="28"/>
          <w:szCs w:val="28"/>
        </w:rPr>
        <w:t xml:space="preserve"> </w:t>
      </w:r>
      <w:r>
        <w:rPr>
          <w:sz w:val="28"/>
          <w:szCs w:val="28"/>
        </w:rPr>
        <w:t>Г. Блинова. – Кемерово: Кемеровский государственный университет, 2012. – 167 с.</w:t>
      </w:r>
    </w:p>
    <w:p w14:paraId="3B412CC5" w14:textId="7D18AC8B" w:rsidR="00667DBA" w:rsidRDefault="00667DBA" w:rsidP="005826BF">
      <w:pPr>
        <w:widowControl/>
        <w:numPr>
          <w:ilvl w:val="0"/>
          <w:numId w:val="18"/>
        </w:numPr>
        <w:autoSpaceDE/>
        <w:autoSpaceDN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Лапшина, М.</w:t>
      </w:r>
      <w:r w:rsidR="002E679F">
        <w:rPr>
          <w:sz w:val="28"/>
          <w:szCs w:val="28"/>
        </w:rPr>
        <w:t xml:space="preserve"> </w:t>
      </w:r>
      <w:r>
        <w:rPr>
          <w:sz w:val="28"/>
          <w:szCs w:val="28"/>
        </w:rPr>
        <w:t>В. Возрастная анатомия, физиология и основы валеологии: учебное пособие / М.</w:t>
      </w:r>
      <w:r w:rsidR="002E67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В. Лапшина. – Саранск: Гос. </w:t>
      </w:r>
      <w:proofErr w:type="spellStart"/>
      <w:r>
        <w:rPr>
          <w:sz w:val="28"/>
          <w:szCs w:val="28"/>
        </w:rPr>
        <w:t>пед</w:t>
      </w:r>
      <w:proofErr w:type="spellEnd"/>
      <w:r>
        <w:rPr>
          <w:sz w:val="28"/>
          <w:szCs w:val="28"/>
        </w:rPr>
        <w:t xml:space="preserve">. ин-т, </w:t>
      </w:r>
      <w:r>
        <w:rPr>
          <w:sz w:val="28"/>
          <w:szCs w:val="28"/>
        </w:rPr>
        <w:br/>
        <w:t>2019. – 94 с.</w:t>
      </w:r>
    </w:p>
    <w:p w14:paraId="4E5F4261" w14:textId="1321A138" w:rsidR="00667DBA" w:rsidRDefault="00667DBA" w:rsidP="005826BF">
      <w:pPr>
        <w:widowControl/>
        <w:numPr>
          <w:ilvl w:val="0"/>
          <w:numId w:val="18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538"/>
        </w:tabs>
        <w:autoSpaceDE/>
        <w:autoSpaceDN/>
        <w:ind w:left="0" w:firstLine="709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Мартиросов</w:t>
      </w:r>
      <w:proofErr w:type="spellEnd"/>
      <w:r>
        <w:rPr>
          <w:color w:val="000000"/>
          <w:sz w:val="28"/>
          <w:szCs w:val="28"/>
        </w:rPr>
        <w:t>, Э.</w:t>
      </w:r>
      <w:r w:rsidR="002E679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Г. Методы исследования в спортивной антропологии / Э.</w:t>
      </w:r>
      <w:r w:rsidR="002E679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Г. </w:t>
      </w:r>
      <w:proofErr w:type="spellStart"/>
      <w:r>
        <w:rPr>
          <w:color w:val="000000"/>
          <w:sz w:val="28"/>
          <w:szCs w:val="28"/>
        </w:rPr>
        <w:t>Мартиросов</w:t>
      </w:r>
      <w:proofErr w:type="spellEnd"/>
      <w:r>
        <w:rPr>
          <w:color w:val="000000"/>
          <w:sz w:val="28"/>
          <w:szCs w:val="28"/>
        </w:rPr>
        <w:t>. – М.: Физкультура и спорт, 1982. – 274 с.</w:t>
      </w:r>
    </w:p>
    <w:p w14:paraId="378261A6" w14:textId="03415F6D" w:rsidR="00667DBA" w:rsidRDefault="00667DBA" w:rsidP="005826BF">
      <w:pPr>
        <w:widowControl/>
        <w:numPr>
          <w:ilvl w:val="0"/>
          <w:numId w:val="18"/>
        </w:numPr>
        <w:autoSpaceDE/>
        <w:autoSpaceDN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Стаценко, М.</w:t>
      </w:r>
      <w:r w:rsidR="002E679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Е. Пропедевтика внутренних болезней. Часть VIII. Эндокринные органы: учебное пособие по дисциплине «Внутренние </w:t>
      </w:r>
      <w:r>
        <w:rPr>
          <w:color w:val="000000"/>
          <w:sz w:val="28"/>
          <w:szCs w:val="28"/>
        </w:rPr>
        <w:br/>
        <w:t>болезни» / М.</w:t>
      </w:r>
      <w:r w:rsidR="002E679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Е. Стаценко, С.</w:t>
      </w:r>
      <w:r w:rsidR="002E679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В. Туркина, И.</w:t>
      </w:r>
      <w:r w:rsidR="002E679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А. Тыщенко. – Волгоград: Изд-во </w:t>
      </w:r>
      <w:proofErr w:type="spellStart"/>
      <w:r>
        <w:rPr>
          <w:color w:val="000000"/>
          <w:sz w:val="28"/>
          <w:szCs w:val="28"/>
        </w:rPr>
        <w:t>ВолгГМУ</w:t>
      </w:r>
      <w:proofErr w:type="spellEnd"/>
      <w:r>
        <w:rPr>
          <w:color w:val="000000"/>
          <w:sz w:val="28"/>
          <w:szCs w:val="28"/>
        </w:rPr>
        <w:t>, 2022. – 200 с.</w:t>
      </w:r>
    </w:p>
    <w:p w14:paraId="38DA24A5" w14:textId="23BCA6F5" w:rsidR="00667DBA" w:rsidRDefault="00667DBA" w:rsidP="005826BF">
      <w:pPr>
        <w:jc w:val="center"/>
        <w:rPr>
          <w:b/>
          <w:caps/>
          <w:sz w:val="28"/>
          <w:szCs w:val="28"/>
        </w:rPr>
      </w:pPr>
    </w:p>
    <w:p w14:paraId="175DD6C1" w14:textId="2307AEB5" w:rsidR="00667DBA" w:rsidRDefault="00667DBA" w:rsidP="005826BF">
      <w:pPr>
        <w:widowControl/>
        <w:autoSpaceDE/>
        <w:autoSpaceDN/>
        <w:ind w:firstLine="709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br w:type="page"/>
      </w:r>
    </w:p>
    <w:p w14:paraId="0F9DCFB2" w14:textId="48F5B19B" w:rsidR="00705910" w:rsidRPr="00055597" w:rsidRDefault="00705910" w:rsidP="005826BF">
      <w:pPr>
        <w:jc w:val="center"/>
        <w:rPr>
          <w:b/>
          <w:caps/>
          <w:sz w:val="28"/>
          <w:szCs w:val="28"/>
        </w:rPr>
      </w:pPr>
      <w:r w:rsidRPr="00055597">
        <w:rPr>
          <w:b/>
          <w:caps/>
          <w:sz w:val="28"/>
          <w:szCs w:val="28"/>
        </w:rPr>
        <w:lastRenderedPageBreak/>
        <w:t xml:space="preserve">Приложение </w:t>
      </w:r>
      <w:r w:rsidR="002E679F">
        <w:rPr>
          <w:b/>
          <w:caps/>
          <w:sz w:val="28"/>
          <w:szCs w:val="28"/>
        </w:rPr>
        <w:t>И</w:t>
      </w:r>
    </w:p>
    <w:p w14:paraId="34359A1C" w14:textId="77777777" w:rsidR="00705910" w:rsidRPr="00055597" w:rsidRDefault="00705910" w:rsidP="005826BF">
      <w:pPr>
        <w:jc w:val="center"/>
        <w:rPr>
          <w:b/>
          <w:caps/>
          <w:sz w:val="28"/>
          <w:szCs w:val="28"/>
        </w:rPr>
      </w:pPr>
    </w:p>
    <w:p w14:paraId="5F925E29" w14:textId="40C33F84" w:rsidR="00705910" w:rsidRPr="00055597" w:rsidRDefault="00586883" w:rsidP="005826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="00705910" w:rsidRPr="00055597">
        <w:rPr>
          <w:sz w:val="28"/>
          <w:szCs w:val="28"/>
        </w:rPr>
        <w:t xml:space="preserve">ифровой материал должен оформляться в виде таблиц. Таблицы применяют для наглядности и удобства сравнения показателей. </w:t>
      </w:r>
    </w:p>
    <w:p w14:paraId="0D33287C" w14:textId="77777777" w:rsidR="00705910" w:rsidRPr="00055597" w:rsidRDefault="00705910" w:rsidP="005826BF">
      <w:pPr>
        <w:ind w:firstLine="709"/>
        <w:jc w:val="both"/>
        <w:rPr>
          <w:sz w:val="28"/>
          <w:szCs w:val="28"/>
        </w:rPr>
      </w:pPr>
      <w:r w:rsidRPr="00055597">
        <w:rPr>
          <w:sz w:val="28"/>
          <w:szCs w:val="28"/>
        </w:rPr>
        <w:t>Таблицу следует располагать непосредственно после текста, в котором она упоминается впервые. Логическая подводка к таблице обязательна, иначе теряется смысловой контекст.</w:t>
      </w:r>
    </w:p>
    <w:p w14:paraId="31312857" w14:textId="69A63C20" w:rsidR="008A19A2" w:rsidRPr="00055597" w:rsidRDefault="00705910" w:rsidP="005826BF">
      <w:pPr>
        <w:widowControl/>
        <w:spacing w:line="252" w:lineRule="auto"/>
        <w:ind w:firstLine="709"/>
        <w:jc w:val="both"/>
        <w:rPr>
          <w:sz w:val="28"/>
          <w:szCs w:val="28"/>
        </w:rPr>
      </w:pPr>
      <w:r w:rsidRPr="00055597">
        <w:rPr>
          <w:sz w:val="28"/>
          <w:szCs w:val="28"/>
        </w:rPr>
        <w:t>На все таблицы должны быть ссылки. При ссылке следует печатать слово «таблица» с указанием ее номера.</w:t>
      </w:r>
      <w:r w:rsidR="008A19A2" w:rsidRPr="008A19A2">
        <w:rPr>
          <w:sz w:val="28"/>
          <w:szCs w:val="28"/>
        </w:rPr>
        <w:t xml:space="preserve"> </w:t>
      </w:r>
      <w:r w:rsidR="008A19A2" w:rsidRPr="00055597">
        <w:rPr>
          <w:sz w:val="28"/>
          <w:szCs w:val="28"/>
        </w:rPr>
        <w:t xml:space="preserve">Для этого используется </w:t>
      </w:r>
      <w:proofErr w:type="spellStart"/>
      <w:r w:rsidR="008A19A2" w:rsidRPr="00055597">
        <w:rPr>
          <w:sz w:val="28"/>
          <w:szCs w:val="28"/>
        </w:rPr>
        <w:t>поглавная</w:t>
      </w:r>
      <w:proofErr w:type="spellEnd"/>
      <w:r w:rsidR="008A19A2" w:rsidRPr="00055597">
        <w:rPr>
          <w:sz w:val="28"/>
          <w:szCs w:val="28"/>
        </w:rPr>
        <w:t xml:space="preserve"> нумерация (Таблица </w:t>
      </w:r>
      <w:r w:rsidR="005B3FE6">
        <w:rPr>
          <w:sz w:val="28"/>
          <w:szCs w:val="28"/>
        </w:rPr>
        <w:t>3</w:t>
      </w:r>
      <w:r w:rsidR="008A19A2" w:rsidRPr="00055597">
        <w:rPr>
          <w:sz w:val="28"/>
          <w:szCs w:val="28"/>
        </w:rPr>
        <w:t xml:space="preserve">.1). Такая нумерация состоит из двух цифр: первая цифра обозначает номер главы, а вторая – порядковый номер таблицы в ее пределах. </w:t>
      </w:r>
    </w:p>
    <w:p w14:paraId="0E8069BB" w14:textId="77777777" w:rsidR="00A42A11" w:rsidRPr="00055597" w:rsidRDefault="00A42A11" w:rsidP="005826BF">
      <w:pPr>
        <w:ind w:firstLine="709"/>
        <w:jc w:val="both"/>
        <w:rPr>
          <w:sz w:val="28"/>
          <w:szCs w:val="28"/>
        </w:rPr>
      </w:pPr>
      <w:r w:rsidRPr="00055597">
        <w:rPr>
          <w:sz w:val="28"/>
          <w:szCs w:val="28"/>
        </w:rPr>
        <w:t>Наименование таблицы должно отражать ее содержание, быть точным и кратким. Наименование следует помещать над таблицей слева, без абзацного отступа, с прописной буквы, без точки в конце (шрифт 14 </w:t>
      </w:r>
      <w:proofErr w:type="spellStart"/>
      <w:r w:rsidRPr="00055597">
        <w:rPr>
          <w:sz w:val="28"/>
          <w:szCs w:val="28"/>
        </w:rPr>
        <w:t>пт</w:t>
      </w:r>
      <w:proofErr w:type="spellEnd"/>
      <w:r w:rsidRPr="00055597">
        <w:rPr>
          <w:sz w:val="28"/>
          <w:szCs w:val="28"/>
        </w:rPr>
        <w:t xml:space="preserve">, начертание обычное), в следующем формате: </w:t>
      </w:r>
    </w:p>
    <w:p w14:paraId="6F64ECB8" w14:textId="77777777" w:rsidR="00A42A11" w:rsidRPr="00055597" w:rsidRDefault="00A42A11" w:rsidP="005826BF">
      <w:pPr>
        <w:jc w:val="both"/>
        <w:rPr>
          <w:sz w:val="28"/>
          <w:szCs w:val="28"/>
        </w:rPr>
      </w:pPr>
      <w:r w:rsidRPr="00055597">
        <w:rPr>
          <w:sz w:val="28"/>
          <w:szCs w:val="28"/>
        </w:rPr>
        <w:t xml:space="preserve">Таблица ее номер (без точки) – Наименование таблицы </w:t>
      </w:r>
    </w:p>
    <w:p w14:paraId="45E569A5" w14:textId="77777777" w:rsidR="008A19A2" w:rsidRPr="00055597" w:rsidRDefault="008A19A2" w:rsidP="005826BF">
      <w:pPr>
        <w:ind w:firstLine="709"/>
        <w:jc w:val="both"/>
        <w:rPr>
          <w:sz w:val="28"/>
          <w:szCs w:val="28"/>
        </w:rPr>
      </w:pPr>
      <w:r w:rsidRPr="00055597">
        <w:rPr>
          <w:sz w:val="28"/>
          <w:szCs w:val="28"/>
        </w:rPr>
        <w:t xml:space="preserve">Например: </w:t>
      </w:r>
    </w:p>
    <w:p w14:paraId="7EA4CB80" w14:textId="77777777" w:rsidR="00705910" w:rsidRPr="00055597" w:rsidRDefault="00705910" w:rsidP="005826BF">
      <w:pPr>
        <w:ind w:firstLine="709"/>
        <w:jc w:val="both"/>
        <w:rPr>
          <w:sz w:val="28"/>
          <w:szCs w:val="28"/>
        </w:rPr>
      </w:pPr>
    </w:p>
    <w:p w14:paraId="1D45DFE9" w14:textId="2739A3B7" w:rsidR="00A42A11" w:rsidRDefault="00A42A11" w:rsidP="005826BF">
      <w:pPr>
        <w:ind w:firstLine="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Таблица 3.1 – Исходные показатели физической подготовленности женщин 25–30 лет </w:t>
      </w:r>
    </w:p>
    <w:tbl>
      <w:tblPr>
        <w:tblStyle w:val="af6"/>
        <w:tblW w:w="9351" w:type="dxa"/>
        <w:tblLook w:val="04A0" w:firstRow="1" w:lastRow="0" w:firstColumn="1" w:lastColumn="0" w:noHBand="0" w:noVBand="1"/>
      </w:tblPr>
      <w:tblGrid>
        <w:gridCol w:w="3623"/>
        <w:gridCol w:w="1370"/>
        <w:gridCol w:w="1370"/>
        <w:gridCol w:w="720"/>
        <w:gridCol w:w="1139"/>
        <w:gridCol w:w="1129"/>
      </w:tblGrid>
      <w:tr w:rsidR="00A42A11" w14:paraId="19DA3E24" w14:textId="77777777" w:rsidTr="00AF4F68"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BAC36" w14:textId="77777777" w:rsidR="00A42A11" w:rsidRDefault="00A42A11" w:rsidP="005826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Исходные показатели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A60CC" w14:textId="77777777" w:rsidR="00A42A11" w:rsidRDefault="00A42A11" w:rsidP="005826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ЭГ-1</w:t>
            </w:r>
          </w:p>
          <w:p w14:paraId="20602909" w14:textId="77777777" w:rsidR="00A42A11" w:rsidRDefault="00A42A11" w:rsidP="005826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n</w:t>
            </w:r>
            <w:r>
              <w:rPr>
                <w:sz w:val="28"/>
                <w:szCs w:val="28"/>
              </w:rPr>
              <w:t>±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  <w:lang w:eastAsia="zh-CN"/>
                </w:rPr>
                <m:t>σ</m:t>
              </m:r>
            </m:oMath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2F738" w14:textId="77777777" w:rsidR="00A42A11" w:rsidRDefault="00A42A11" w:rsidP="005826BF">
            <w:pPr>
              <w:tabs>
                <w:tab w:val="left" w:pos="-220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ЭГ-2</w:t>
            </w:r>
          </w:p>
          <w:p w14:paraId="06A2E020" w14:textId="77777777" w:rsidR="00A42A11" w:rsidRDefault="00A42A11" w:rsidP="005826BF">
            <w:pPr>
              <w:tabs>
                <w:tab w:val="left" w:pos="-220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n</w:t>
            </w:r>
            <w:r>
              <w:rPr>
                <w:sz w:val="28"/>
                <w:szCs w:val="28"/>
              </w:rPr>
              <w:t>±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  <w:lang w:eastAsia="zh-CN"/>
                </w:rPr>
                <m:t>σ</m:t>
              </m:r>
            </m:oMath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CD02" w14:textId="77777777" w:rsidR="00A42A11" w:rsidRDefault="00A42A11" w:rsidP="005826B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32"/>
                <w:lang w:val="en-US"/>
              </w:rPr>
              <w:t>t</w:t>
            </w:r>
            <w:r>
              <w:rPr>
                <w:color w:val="000000"/>
                <w:sz w:val="28"/>
                <w:szCs w:val="32"/>
                <w:vertAlign w:val="subscript"/>
              </w:rPr>
              <w:t>факт</w:t>
            </w:r>
            <w:r>
              <w:rPr>
                <w:color w:val="000000"/>
                <w:szCs w:val="28"/>
                <w:vertAlign w:val="subscript"/>
              </w:rPr>
              <w:t>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1895A" w14:textId="77777777" w:rsidR="00A42A11" w:rsidRDefault="00A42A11" w:rsidP="005826B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32"/>
                <w:lang w:val="en-US"/>
              </w:rPr>
              <w:t>t</w:t>
            </w:r>
            <w:proofErr w:type="spellStart"/>
            <w:r>
              <w:rPr>
                <w:color w:val="000000"/>
                <w:sz w:val="28"/>
                <w:szCs w:val="32"/>
                <w:vertAlign w:val="subscript"/>
              </w:rPr>
              <w:t>крит</w:t>
            </w:r>
            <w:proofErr w:type="spellEnd"/>
            <w:r>
              <w:rPr>
                <w:color w:val="000000"/>
                <w:sz w:val="28"/>
                <w:szCs w:val="32"/>
                <w:vertAlign w:val="subscript"/>
              </w:rPr>
              <w:t>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F05B1" w14:textId="77777777" w:rsidR="00A42A11" w:rsidRDefault="00A42A11" w:rsidP="005826B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32"/>
                <w:lang w:val="en-US"/>
              </w:rPr>
              <w:t>p</w:t>
            </w:r>
          </w:p>
        </w:tc>
      </w:tr>
      <w:tr w:rsidR="00A42A11" w14:paraId="6B4DBA5F" w14:textId="77777777" w:rsidTr="00AF4F68"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EBD59" w14:textId="4B768B8B" w:rsidR="00A42A11" w:rsidRDefault="00586883" w:rsidP="005826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A42A11">
              <w:rPr>
                <w:sz w:val="28"/>
                <w:szCs w:val="28"/>
              </w:rPr>
              <w:t>однимание туловища из положения лежа на спине за 1 мин, кол-во раз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2EA1B" w14:textId="77777777" w:rsidR="00A42A11" w:rsidRDefault="00A42A11" w:rsidP="005826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42,4±2,49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BE16E" w14:textId="77777777" w:rsidR="00A42A11" w:rsidRDefault="00A42A11" w:rsidP="005826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44,2±2,08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6407B6" w14:textId="77777777" w:rsidR="00A42A11" w:rsidRDefault="00A42A11" w:rsidP="005826BF">
            <w:pPr>
              <w:rPr>
                <w:sz w:val="28"/>
                <w:szCs w:val="28"/>
              </w:rPr>
            </w:pPr>
          </w:p>
          <w:p w14:paraId="2788A749" w14:textId="77777777" w:rsidR="00A42A11" w:rsidRDefault="00A42A11" w:rsidP="005826BF">
            <w:pPr>
              <w:rPr>
                <w:sz w:val="28"/>
                <w:szCs w:val="28"/>
              </w:rPr>
            </w:pPr>
          </w:p>
          <w:p w14:paraId="40867103" w14:textId="77777777" w:rsidR="00A42A11" w:rsidRDefault="00A42A11" w:rsidP="005826BF">
            <w:pPr>
              <w:rPr>
                <w:sz w:val="28"/>
                <w:szCs w:val="28"/>
              </w:rPr>
            </w:pPr>
          </w:p>
          <w:p w14:paraId="00AA6399" w14:textId="77777777" w:rsidR="00A42A11" w:rsidRDefault="00A42A11" w:rsidP="005826BF">
            <w:pPr>
              <w:rPr>
                <w:sz w:val="28"/>
                <w:szCs w:val="28"/>
              </w:rPr>
            </w:pPr>
          </w:p>
          <w:p w14:paraId="23BBA074" w14:textId="77777777" w:rsidR="00A42A11" w:rsidRDefault="00A42A11" w:rsidP="005826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2,1</w:t>
            </w:r>
          </w:p>
          <w:p w14:paraId="70073AA3" w14:textId="77777777" w:rsidR="00A42A11" w:rsidRDefault="00A42A11" w:rsidP="005826BF">
            <w:pPr>
              <w:rPr>
                <w:sz w:val="28"/>
                <w:szCs w:val="28"/>
              </w:rPr>
            </w:pPr>
          </w:p>
          <w:p w14:paraId="606162E8" w14:textId="77777777" w:rsidR="00A42A11" w:rsidRDefault="00A42A11" w:rsidP="005826BF">
            <w:pPr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C3EDE" w14:textId="77777777" w:rsidR="00A42A11" w:rsidRDefault="00A42A11" w:rsidP="005826B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32"/>
                <w:lang w:val="en-US"/>
              </w:rPr>
              <w:t>2,</w:t>
            </w:r>
            <w:r>
              <w:rPr>
                <w:color w:val="000000"/>
                <w:sz w:val="28"/>
                <w:szCs w:val="32"/>
              </w:rPr>
              <w:t>20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4834B" w14:textId="77777777" w:rsidR="00A42A11" w:rsidRDefault="00A42A11" w:rsidP="005826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≥</w:t>
            </w:r>
            <w:r>
              <w:rPr>
                <w:color w:val="000000"/>
                <w:sz w:val="28"/>
                <w:szCs w:val="32"/>
                <w:lang w:val="en-US"/>
              </w:rPr>
              <w:t>0,05</w:t>
            </w:r>
          </w:p>
        </w:tc>
      </w:tr>
      <w:tr w:rsidR="00A42A11" w14:paraId="57DF8C69" w14:textId="77777777" w:rsidTr="00AF4F68"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3BE75" w14:textId="6E10229B" w:rsidR="00A42A11" w:rsidRDefault="00586883" w:rsidP="005826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A42A11">
              <w:rPr>
                <w:sz w:val="28"/>
                <w:szCs w:val="28"/>
              </w:rPr>
              <w:t>аклон вперед из положения сидя, см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E505D" w14:textId="77777777" w:rsidR="00A42A11" w:rsidRDefault="00A42A11" w:rsidP="005826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14±2,68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DF306" w14:textId="77777777" w:rsidR="00A42A11" w:rsidRDefault="00A42A11" w:rsidP="005826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12,1±2,02</w:t>
            </w: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2114F4" w14:textId="77777777" w:rsidR="00A42A11" w:rsidRDefault="00A42A11" w:rsidP="005826BF">
            <w:pPr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DC470" w14:textId="77777777" w:rsidR="00A42A11" w:rsidRDefault="00A42A11" w:rsidP="005826B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32"/>
                <w:lang w:val="en-US"/>
              </w:rPr>
              <w:t>2,</w:t>
            </w:r>
            <w:r>
              <w:rPr>
                <w:color w:val="000000"/>
                <w:sz w:val="28"/>
                <w:szCs w:val="32"/>
              </w:rPr>
              <w:t>20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5B077" w14:textId="77777777" w:rsidR="00A42A11" w:rsidRDefault="00A42A11" w:rsidP="005826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≥</w:t>
            </w:r>
            <w:r>
              <w:rPr>
                <w:color w:val="000000"/>
                <w:sz w:val="28"/>
                <w:szCs w:val="32"/>
                <w:lang w:val="en-US"/>
              </w:rPr>
              <w:t>0,05</w:t>
            </w:r>
          </w:p>
        </w:tc>
      </w:tr>
      <w:tr w:rsidR="00A42A11" w14:paraId="7BDD21FB" w14:textId="77777777" w:rsidTr="00AF4F68"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A876A" w14:textId="10D9AAC5" w:rsidR="00A42A11" w:rsidRDefault="00586883" w:rsidP="005826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A42A11">
              <w:rPr>
                <w:sz w:val="28"/>
                <w:szCs w:val="28"/>
              </w:rPr>
              <w:t>оза Ромберга-3, с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9BD3C" w14:textId="77777777" w:rsidR="00A42A11" w:rsidRDefault="00A42A11" w:rsidP="005826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15,2±3,24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D6478" w14:textId="77777777" w:rsidR="00A42A11" w:rsidRDefault="00A42A11" w:rsidP="005826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16,2±4,16</w:t>
            </w: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B3EF82" w14:textId="77777777" w:rsidR="00A42A11" w:rsidRDefault="00A42A11" w:rsidP="005826BF">
            <w:pPr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85CF8" w14:textId="77777777" w:rsidR="00A42A11" w:rsidRDefault="00A42A11" w:rsidP="005826B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32"/>
                <w:lang w:val="en-US"/>
              </w:rPr>
              <w:t>2,</w:t>
            </w:r>
            <w:r>
              <w:rPr>
                <w:color w:val="000000"/>
                <w:sz w:val="28"/>
                <w:szCs w:val="32"/>
              </w:rPr>
              <w:t>20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35629" w14:textId="77777777" w:rsidR="00A42A11" w:rsidRDefault="00A42A11" w:rsidP="005826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≥</w:t>
            </w:r>
            <w:r>
              <w:rPr>
                <w:color w:val="000000"/>
                <w:sz w:val="28"/>
                <w:szCs w:val="32"/>
                <w:lang w:val="en-US"/>
              </w:rPr>
              <w:t>0,05</w:t>
            </w:r>
          </w:p>
        </w:tc>
      </w:tr>
      <w:tr w:rsidR="00A42A11" w14:paraId="64FF218E" w14:textId="77777777" w:rsidTr="00AF4F68"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D9823" w14:textId="264DC70B" w:rsidR="00A42A11" w:rsidRDefault="00586883" w:rsidP="005826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A42A11">
              <w:rPr>
                <w:sz w:val="28"/>
                <w:szCs w:val="28"/>
              </w:rPr>
              <w:t xml:space="preserve">роба </w:t>
            </w:r>
            <w:proofErr w:type="spellStart"/>
            <w:r w:rsidR="00A42A11">
              <w:rPr>
                <w:sz w:val="28"/>
                <w:szCs w:val="28"/>
              </w:rPr>
              <w:t>Яроцкого</w:t>
            </w:r>
            <w:proofErr w:type="spellEnd"/>
            <w:r w:rsidR="00A42A11">
              <w:rPr>
                <w:sz w:val="28"/>
                <w:szCs w:val="28"/>
              </w:rPr>
              <w:t>, с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25D98" w14:textId="77777777" w:rsidR="00A42A11" w:rsidRDefault="00A42A11" w:rsidP="005826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28,2±2,44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D52D4" w14:textId="77777777" w:rsidR="00A42A11" w:rsidRDefault="00A42A11" w:rsidP="005826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29,2±2,27</w:t>
            </w: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F7B37" w14:textId="77777777" w:rsidR="00A42A11" w:rsidRDefault="00A42A11" w:rsidP="005826BF">
            <w:pPr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6AB8D" w14:textId="77777777" w:rsidR="00A42A11" w:rsidRDefault="00A42A11" w:rsidP="005826B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32"/>
                <w:lang w:val="en-US"/>
              </w:rPr>
              <w:t>2,</w:t>
            </w:r>
            <w:r>
              <w:rPr>
                <w:color w:val="000000"/>
                <w:sz w:val="28"/>
                <w:szCs w:val="32"/>
              </w:rPr>
              <w:t>20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FE709" w14:textId="77777777" w:rsidR="00A42A11" w:rsidRDefault="00A42A11" w:rsidP="005826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≥</w:t>
            </w:r>
            <w:r>
              <w:rPr>
                <w:color w:val="000000"/>
                <w:sz w:val="28"/>
                <w:szCs w:val="32"/>
                <w:lang w:val="en-US"/>
              </w:rPr>
              <w:t>0,05</w:t>
            </w:r>
          </w:p>
        </w:tc>
      </w:tr>
      <w:tr w:rsidR="00A42A11" w14:paraId="736033CB" w14:textId="77777777" w:rsidTr="00AF4F68"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72F5C" w14:textId="77777777" w:rsidR="00A42A11" w:rsidRDefault="00A42A11" w:rsidP="005826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Гарвардский степ-тест, кол-во раз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0B00B" w14:textId="77777777" w:rsidR="00A42A11" w:rsidRDefault="00A42A11" w:rsidP="005826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55,3±3,06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E64BF" w14:textId="77777777" w:rsidR="00A42A11" w:rsidRDefault="00A42A11" w:rsidP="005826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53,5±2,41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BC98E" w14:textId="77777777" w:rsidR="00A42A11" w:rsidRDefault="00A42A11" w:rsidP="005826BF">
            <w:pPr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02214" w14:textId="77777777" w:rsidR="00A42A11" w:rsidRDefault="00A42A11" w:rsidP="005826B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32"/>
                <w:lang w:val="en-US"/>
              </w:rPr>
              <w:t>2,</w:t>
            </w:r>
            <w:r>
              <w:rPr>
                <w:color w:val="000000"/>
                <w:sz w:val="28"/>
                <w:szCs w:val="32"/>
              </w:rPr>
              <w:t>20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83CC6" w14:textId="77777777" w:rsidR="00A42A11" w:rsidRDefault="00A42A11" w:rsidP="005826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≥</w:t>
            </w:r>
            <w:r>
              <w:rPr>
                <w:color w:val="000000"/>
                <w:sz w:val="28"/>
                <w:szCs w:val="32"/>
                <w:lang w:val="en-US"/>
              </w:rPr>
              <w:t>0,05</w:t>
            </w:r>
          </w:p>
        </w:tc>
      </w:tr>
    </w:tbl>
    <w:p w14:paraId="4CAFF7F8" w14:textId="1305F923" w:rsidR="00A42A11" w:rsidRDefault="00A42A11" w:rsidP="005826BF">
      <w:pPr>
        <w:jc w:val="both"/>
        <w:rPr>
          <w:color w:val="000000"/>
          <w:sz w:val="28"/>
          <w:szCs w:val="28"/>
        </w:rPr>
      </w:pPr>
      <w:r>
        <w:tab/>
        <w:t>Примечание – Источник: собственные результаты исследования или указывается литературный источник [7]</w:t>
      </w:r>
      <w:r>
        <w:rPr>
          <w:color w:val="000000"/>
          <w:sz w:val="28"/>
          <w:szCs w:val="28"/>
        </w:rPr>
        <w:t>.</w:t>
      </w:r>
    </w:p>
    <w:p w14:paraId="081AB383" w14:textId="295D9A14" w:rsidR="00A42A11" w:rsidRDefault="00A42A11" w:rsidP="005826BF">
      <w:pPr>
        <w:spacing w:line="252" w:lineRule="auto"/>
        <w:ind w:firstLine="709"/>
        <w:jc w:val="both"/>
        <w:rPr>
          <w:sz w:val="28"/>
          <w:szCs w:val="28"/>
        </w:rPr>
      </w:pPr>
    </w:p>
    <w:p w14:paraId="06ECADD0" w14:textId="77777777" w:rsidR="005B3FE6" w:rsidRDefault="005B3FE6" w:rsidP="005826BF">
      <w:pPr>
        <w:spacing w:line="252" w:lineRule="auto"/>
        <w:ind w:firstLine="709"/>
        <w:jc w:val="both"/>
        <w:rPr>
          <w:sz w:val="28"/>
          <w:szCs w:val="28"/>
        </w:rPr>
      </w:pPr>
    </w:p>
    <w:p w14:paraId="6B3543BA" w14:textId="77777777" w:rsidR="00E2181A" w:rsidRPr="00055597" w:rsidRDefault="00E2181A" w:rsidP="005826BF">
      <w:pPr>
        <w:rPr>
          <w:sz w:val="28"/>
          <w:szCs w:val="28"/>
        </w:rPr>
      </w:pPr>
    </w:p>
    <w:p w14:paraId="75742FF4" w14:textId="3A4C38D3" w:rsidR="00830486" w:rsidRPr="00055597" w:rsidRDefault="00CB28A6" w:rsidP="005826BF">
      <w:pPr>
        <w:jc w:val="center"/>
        <w:rPr>
          <w:b/>
          <w:caps/>
          <w:sz w:val="28"/>
          <w:szCs w:val="28"/>
        </w:rPr>
      </w:pPr>
      <w:r w:rsidRPr="00055597">
        <w:br w:type="page"/>
      </w:r>
      <w:r w:rsidR="00830486" w:rsidRPr="00055597">
        <w:rPr>
          <w:b/>
          <w:caps/>
          <w:sz w:val="28"/>
          <w:szCs w:val="28"/>
        </w:rPr>
        <w:lastRenderedPageBreak/>
        <w:t xml:space="preserve">Приложение </w:t>
      </w:r>
      <w:r w:rsidR="005B3FE6">
        <w:rPr>
          <w:b/>
          <w:caps/>
          <w:sz w:val="28"/>
          <w:szCs w:val="28"/>
        </w:rPr>
        <w:t>К</w:t>
      </w:r>
    </w:p>
    <w:p w14:paraId="05608760" w14:textId="77777777" w:rsidR="00830486" w:rsidRPr="00055597" w:rsidRDefault="00830486" w:rsidP="005826BF">
      <w:pPr>
        <w:jc w:val="center"/>
        <w:rPr>
          <w:b/>
          <w:caps/>
          <w:sz w:val="28"/>
          <w:szCs w:val="28"/>
        </w:rPr>
      </w:pPr>
    </w:p>
    <w:p w14:paraId="25188BA9" w14:textId="77777777" w:rsidR="00830486" w:rsidRPr="00055597" w:rsidRDefault="00830486" w:rsidP="005826BF">
      <w:pPr>
        <w:ind w:firstLine="709"/>
        <w:jc w:val="both"/>
        <w:rPr>
          <w:color w:val="000000"/>
          <w:sz w:val="28"/>
          <w:szCs w:val="28"/>
        </w:rPr>
      </w:pPr>
      <w:r w:rsidRPr="00055597">
        <w:rPr>
          <w:color w:val="000000"/>
          <w:sz w:val="28"/>
          <w:szCs w:val="28"/>
        </w:rPr>
        <w:t xml:space="preserve">Иллюстрации (графики, диаграммы, схемы, фотоснимки и др.) следует располагать непосредственно после текста, где они упоминаются впервые, или на следующей странице (по возможности ближе к соответствующим частям текста). </w:t>
      </w:r>
    </w:p>
    <w:p w14:paraId="39B29A07" w14:textId="77777777" w:rsidR="00830486" w:rsidRPr="00055597" w:rsidRDefault="00830486" w:rsidP="005826BF">
      <w:pPr>
        <w:ind w:firstLine="709"/>
        <w:jc w:val="both"/>
        <w:rPr>
          <w:color w:val="000000"/>
          <w:sz w:val="28"/>
          <w:szCs w:val="28"/>
        </w:rPr>
      </w:pPr>
      <w:r w:rsidRPr="00055597">
        <w:rPr>
          <w:sz w:val="28"/>
          <w:szCs w:val="28"/>
        </w:rPr>
        <w:t xml:space="preserve">Иллюстрации нумеруются арабскими цифрами сквозной нумерацией, за исключением тех, что приводятся в приложениях. Также, как и для таблиц, используется </w:t>
      </w:r>
      <w:proofErr w:type="spellStart"/>
      <w:r w:rsidRPr="00055597">
        <w:rPr>
          <w:sz w:val="28"/>
          <w:szCs w:val="28"/>
        </w:rPr>
        <w:t>поглавная</w:t>
      </w:r>
      <w:proofErr w:type="spellEnd"/>
      <w:r w:rsidRPr="00055597">
        <w:rPr>
          <w:sz w:val="28"/>
          <w:szCs w:val="28"/>
        </w:rPr>
        <w:t xml:space="preserve"> нумерация (Рисунок 3.1), где первая цифра обозначает номер главы, а вторая – порядковый номер иллюстрации в ее пределах.</w:t>
      </w:r>
    </w:p>
    <w:p w14:paraId="13CBCAE6" w14:textId="20CE6446" w:rsidR="00830486" w:rsidRDefault="00830486" w:rsidP="005826BF">
      <w:pPr>
        <w:ind w:firstLine="709"/>
        <w:jc w:val="both"/>
        <w:rPr>
          <w:color w:val="000000"/>
          <w:sz w:val="28"/>
          <w:szCs w:val="28"/>
        </w:rPr>
      </w:pPr>
      <w:r w:rsidRPr="00055597">
        <w:rPr>
          <w:color w:val="000000"/>
          <w:sz w:val="28"/>
          <w:szCs w:val="28"/>
        </w:rPr>
        <w:t>На все иллюстрации в курсовой работе должны быть даны ссылки. При ссылке необходимо писать слово «рисунок» и номер, например: «в соответствии с рисунком 3.1» и т. д.</w:t>
      </w:r>
    </w:p>
    <w:p w14:paraId="1CE4ABA9" w14:textId="2DE89EF2" w:rsidR="005B3FE6" w:rsidRDefault="005B3FE6" w:rsidP="005826BF">
      <w:pPr>
        <w:ind w:firstLine="709"/>
        <w:jc w:val="both"/>
        <w:rPr>
          <w:color w:val="000000"/>
          <w:sz w:val="28"/>
          <w:szCs w:val="28"/>
        </w:rPr>
      </w:pPr>
      <w:r w:rsidRPr="00055597">
        <w:rPr>
          <w:sz w:val="28"/>
          <w:szCs w:val="28"/>
        </w:rPr>
        <w:t>Например:</w:t>
      </w:r>
    </w:p>
    <w:p w14:paraId="5845F289" w14:textId="28E993BE" w:rsidR="005B3FE6" w:rsidRDefault="005B3FE6" w:rsidP="005826BF">
      <w:pPr>
        <w:ind w:firstLine="709"/>
        <w:jc w:val="both"/>
        <w:rPr>
          <w:color w:val="000000"/>
          <w:sz w:val="28"/>
          <w:szCs w:val="28"/>
        </w:rPr>
      </w:pPr>
      <w:r>
        <w:rPr>
          <w:b/>
          <w:bCs/>
          <w:i/>
          <w:iCs/>
          <w:noProof/>
          <w:color w:val="000000"/>
          <w:sz w:val="28"/>
          <w:szCs w:val="28"/>
        </w:rPr>
        <w:drawing>
          <wp:anchor distT="0" distB="0" distL="118872" distR="118872" simplePos="0" relativeHeight="251659264" behindDoc="0" locked="0" layoutInCell="1" allowOverlap="1" wp14:anchorId="3EC13E47" wp14:editId="645BED27">
            <wp:simplePos x="0" y="0"/>
            <wp:positionH relativeFrom="column">
              <wp:posOffset>824865</wp:posOffset>
            </wp:positionH>
            <wp:positionV relativeFrom="paragraph">
              <wp:posOffset>212090</wp:posOffset>
            </wp:positionV>
            <wp:extent cx="4405630" cy="2762250"/>
            <wp:effectExtent l="0" t="0" r="13970" b="0"/>
            <wp:wrapTopAndBottom/>
            <wp:docPr id="857685193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V relativeFrom="margin">
              <wp14:pctHeight>0</wp14:pctHeight>
            </wp14:sizeRelV>
          </wp:anchor>
        </w:drawing>
      </w:r>
    </w:p>
    <w:p w14:paraId="1A527A3F" w14:textId="77777777" w:rsidR="00605245" w:rsidRDefault="00605245" w:rsidP="005826BF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b/>
          <w:bCs/>
          <w:i/>
          <w:iCs/>
          <w:sz w:val="28"/>
          <w:szCs w:val="28"/>
        </w:rPr>
      </w:pPr>
    </w:p>
    <w:p w14:paraId="564B7874" w14:textId="46A33E92" w:rsidR="005B3FE6" w:rsidRDefault="005B3FE6" w:rsidP="005826BF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Theme="minorHAnsi" w:eastAsiaTheme="minorEastAsia" w:cstheme="minorBidi"/>
          <w:i/>
          <w:iCs/>
          <w:color w:val="000000" w:themeColor="text1"/>
          <w:sz w:val="28"/>
          <w:szCs w:val="28"/>
          <w:bdr w:val="nil"/>
        </w:rPr>
      </w:pPr>
      <w:r>
        <w:rPr>
          <w:b/>
          <w:bCs/>
          <w:i/>
          <w:iCs/>
          <w:sz w:val="28"/>
          <w:szCs w:val="28"/>
        </w:rPr>
        <w:t xml:space="preserve">Рисунок 3.1 – </w:t>
      </w:r>
      <w:r>
        <w:rPr>
          <w:b/>
          <w:i/>
          <w:iCs/>
          <w:color w:val="000000" w:themeColor="text1"/>
          <w:sz w:val="28"/>
          <w:szCs w:val="28"/>
          <w:bdr w:val="nil"/>
        </w:rPr>
        <w:t xml:space="preserve">Исходные показатели силовой выносливости женщин </w:t>
      </w:r>
      <w:r w:rsidR="00CA0D63">
        <w:rPr>
          <w:b/>
          <w:i/>
          <w:iCs/>
          <w:color w:val="000000" w:themeColor="text1"/>
          <w:sz w:val="28"/>
          <w:szCs w:val="28"/>
          <w:bdr w:val="nil"/>
        </w:rPr>
        <w:br/>
      </w:r>
      <w:r>
        <w:rPr>
          <w:b/>
          <w:i/>
          <w:iCs/>
          <w:color w:val="000000" w:themeColor="text1"/>
          <w:sz w:val="28"/>
          <w:szCs w:val="28"/>
          <w:bdr w:val="nil"/>
        </w:rPr>
        <w:t xml:space="preserve">25–30 лет по тесту </w:t>
      </w:r>
      <w:r>
        <w:rPr>
          <w:b/>
          <w:i/>
          <w:iCs/>
          <w:color w:val="000000"/>
          <w:sz w:val="28"/>
          <w:szCs w:val="28"/>
          <w:bdr w:val="nil"/>
        </w:rPr>
        <w:t>«</w:t>
      </w:r>
      <w:r w:rsidR="00CA0D63">
        <w:rPr>
          <w:b/>
          <w:i/>
          <w:iCs/>
          <w:color w:val="000000"/>
          <w:sz w:val="28"/>
          <w:szCs w:val="28"/>
          <w:bdr w:val="nil"/>
        </w:rPr>
        <w:t>П</w:t>
      </w:r>
      <w:r>
        <w:rPr>
          <w:b/>
          <w:i/>
          <w:iCs/>
          <w:color w:val="000000"/>
          <w:sz w:val="28"/>
          <w:szCs w:val="28"/>
          <w:bdr w:val="nil"/>
        </w:rPr>
        <w:t>однимание туловища из положения лежа на спине за 1 мин</w:t>
      </w:r>
      <w:r>
        <w:rPr>
          <w:b/>
          <w:i/>
          <w:iCs/>
          <w:color w:val="000000" w:themeColor="text1"/>
          <w:sz w:val="28"/>
          <w:szCs w:val="28"/>
          <w:bdr w:val="nil"/>
        </w:rPr>
        <w:t>» в ЭГ-1 и ЭГ-2, (кол-во раз)</w:t>
      </w:r>
    </w:p>
    <w:p w14:paraId="6D7E577A" w14:textId="7B79B768" w:rsidR="005B3FE6" w:rsidRPr="00055597" w:rsidRDefault="005B3FE6" w:rsidP="005826BF">
      <w:pPr>
        <w:ind w:firstLine="709"/>
        <w:jc w:val="both"/>
        <w:rPr>
          <w:color w:val="000000"/>
          <w:sz w:val="28"/>
          <w:szCs w:val="28"/>
        </w:rPr>
      </w:pPr>
      <w:r>
        <w:t>Примечание – Источник: собственные разработка</w:t>
      </w:r>
    </w:p>
    <w:p w14:paraId="10BED900" w14:textId="77777777" w:rsidR="005B3FE6" w:rsidRDefault="005B3FE6" w:rsidP="005826BF">
      <w:pPr>
        <w:ind w:firstLine="709"/>
        <w:jc w:val="both"/>
        <w:rPr>
          <w:sz w:val="28"/>
          <w:szCs w:val="28"/>
        </w:rPr>
      </w:pPr>
    </w:p>
    <w:p w14:paraId="7505CC20" w14:textId="04978722" w:rsidR="00830486" w:rsidRPr="00055597" w:rsidRDefault="00830486" w:rsidP="005826BF">
      <w:pPr>
        <w:jc w:val="center"/>
        <w:rPr>
          <w:b/>
          <w:i/>
          <w:sz w:val="28"/>
          <w:szCs w:val="28"/>
        </w:rPr>
      </w:pPr>
    </w:p>
    <w:p w14:paraId="7A74E9C6" w14:textId="77777777" w:rsidR="00830486" w:rsidRPr="00055597" w:rsidRDefault="00830486" w:rsidP="005826BF">
      <w:pPr>
        <w:spacing w:line="247" w:lineRule="auto"/>
        <w:ind w:firstLine="709"/>
        <w:jc w:val="both"/>
        <w:rPr>
          <w:sz w:val="28"/>
          <w:szCs w:val="28"/>
        </w:rPr>
      </w:pPr>
      <w:r w:rsidRPr="00055597">
        <w:rPr>
          <w:sz w:val="28"/>
          <w:szCs w:val="28"/>
        </w:rPr>
        <w:br w:type="page"/>
      </w:r>
    </w:p>
    <w:p w14:paraId="723949F0" w14:textId="6D44AEF9" w:rsidR="00121048" w:rsidRPr="00121048" w:rsidRDefault="00121048" w:rsidP="005826BF">
      <w:pPr>
        <w:jc w:val="center"/>
        <w:rPr>
          <w:b/>
          <w:caps/>
          <w:sz w:val="28"/>
          <w:szCs w:val="28"/>
        </w:rPr>
      </w:pPr>
      <w:r w:rsidRPr="00121048">
        <w:rPr>
          <w:b/>
          <w:caps/>
          <w:sz w:val="28"/>
          <w:szCs w:val="28"/>
        </w:rPr>
        <w:lastRenderedPageBreak/>
        <w:t xml:space="preserve">Приложение </w:t>
      </w:r>
      <w:r w:rsidR="00660CBF">
        <w:rPr>
          <w:b/>
          <w:caps/>
          <w:sz w:val="28"/>
          <w:szCs w:val="28"/>
        </w:rPr>
        <w:t>Л</w:t>
      </w:r>
    </w:p>
    <w:p w14:paraId="1AD66384" w14:textId="77777777" w:rsidR="00121048" w:rsidRPr="00D270D0" w:rsidRDefault="00121048" w:rsidP="005826BF">
      <w:pPr>
        <w:jc w:val="center"/>
        <w:rPr>
          <w:caps/>
          <w:sz w:val="28"/>
          <w:szCs w:val="28"/>
        </w:rPr>
      </w:pPr>
    </w:p>
    <w:p w14:paraId="2DB48503" w14:textId="77777777" w:rsidR="00121048" w:rsidRPr="00055597" w:rsidRDefault="00121048" w:rsidP="005826BF">
      <w:pPr>
        <w:jc w:val="center"/>
        <w:rPr>
          <w:b/>
          <w:bCs/>
          <w:sz w:val="28"/>
          <w:szCs w:val="28"/>
        </w:rPr>
      </w:pPr>
      <w:r w:rsidRPr="00055597">
        <w:rPr>
          <w:b/>
          <w:bCs/>
          <w:sz w:val="28"/>
          <w:szCs w:val="28"/>
        </w:rPr>
        <w:t>Правила набора и верстки</w:t>
      </w:r>
    </w:p>
    <w:p w14:paraId="015F9790" w14:textId="77777777" w:rsidR="00121048" w:rsidRPr="00055597" w:rsidRDefault="00121048" w:rsidP="005826BF">
      <w:pPr>
        <w:jc w:val="center"/>
        <w:rPr>
          <w:b/>
          <w:bCs/>
          <w:sz w:val="28"/>
          <w:szCs w:val="28"/>
        </w:rPr>
      </w:pPr>
    </w:p>
    <w:p w14:paraId="4B463020" w14:textId="77777777" w:rsidR="00121048" w:rsidRPr="00055597" w:rsidRDefault="00121048" w:rsidP="005826BF">
      <w:pPr>
        <w:ind w:firstLine="709"/>
        <w:jc w:val="both"/>
        <w:rPr>
          <w:sz w:val="28"/>
          <w:szCs w:val="28"/>
        </w:rPr>
      </w:pPr>
      <w:r w:rsidRPr="00055597">
        <w:rPr>
          <w:sz w:val="28"/>
          <w:szCs w:val="28"/>
        </w:rPr>
        <w:t xml:space="preserve">При написании курсовой работы в </w:t>
      </w:r>
      <w:r>
        <w:rPr>
          <w:sz w:val="28"/>
          <w:szCs w:val="28"/>
        </w:rPr>
        <w:t>ряде</w:t>
      </w:r>
      <w:r w:rsidRPr="00055597">
        <w:rPr>
          <w:sz w:val="28"/>
          <w:szCs w:val="28"/>
        </w:rPr>
        <w:t xml:space="preserve"> случа</w:t>
      </w:r>
      <w:r>
        <w:rPr>
          <w:sz w:val="28"/>
          <w:szCs w:val="28"/>
        </w:rPr>
        <w:t>ев</w:t>
      </w:r>
      <w:r w:rsidRPr="00055597">
        <w:rPr>
          <w:sz w:val="28"/>
          <w:szCs w:val="28"/>
        </w:rPr>
        <w:t xml:space="preserve"> необходимо использовать неразрывный пробел (</w:t>
      </w:r>
      <w:r w:rsidRPr="00055597">
        <w:rPr>
          <w:sz w:val="28"/>
          <w:szCs w:val="28"/>
          <w:lang w:val="en-US"/>
        </w:rPr>
        <w:t>Ctrl</w:t>
      </w:r>
      <w:r w:rsidRPr="00055597">
        <w:rPr>
          <w:sz w:val="28"/>
          <w:szCs w:val="28"/>
        </w:rPr>
        <w:t xml:space="preserve"> + </w:t>
      </w:r>
      <w:r w:rsidRPr="00055597">
        <w:rPr>
          <w:sz w:val="28"/>
          <w:szCs w:val="28"/>
          <w:lang w:val="en-US"/>
        </w:rPr>
        <w:t>Shift</w:t>
      </w:r>
      <w:r w:rsidRPr="00055597">
        <w:rPr>
          <w:sz w:val="28"/>
          <w:szCs w:val="28"/>
        </w:rPr>
        <w:t xml:space="preserve"> + пробел)</w:t>
      </w:r>
      <w:r>
        <w:rPr>
          <w:sz w:val="28"/>
          <w:szCs w:val="28"/>
        </w:rPr>
        <w:t>. Н</w:t>
      </w:r>
      <w:r w:rsidRPr="00055597">
        <w:rPr>
          <w:sz w:val="28"/>
          <w:szCs w:val="28"/>
        </w:rPr>
        <w:t>еразрывный пробел используется для отбивки:</w:t>
      </w:r>
    </w:p>
    <w:p w14:paraId="5EB11A09" w14:textId="77777777" w:rsidR="00121048" w:rsidRPr="00055597" w:rsidRDefault="00121048" w:rsidP="005826BF">
      <w:pPr>
        <w:ind w:firstLine="709"/>
        <w:jc w:val="both"/>
        <w:rPr>
          <w:sz w:val="28"/>
          <w:szCs w:val="28"/>
        </w:rPr>
      </w:pPr>
      <w:r w:rsidRPr="00055597">
        <w:rPr>
          <w:sz w:val="28"/>
          <w:szCs w:val="28"/>
        </w:rPr>
        <w:t>– тире между словами (лесть – порок);</w:t>
      </w:r>
    </w:p>
    <w:p w14:paraId="4B40AB7A" w14:textId="77777777" w:rsidR="00121048" w:rsidRPr="00055597" w:rsidRDefault="00121048" w:rsidP="005826BF">
      <w:pPr>
        <w:ind w:firstLine="709"/>
        <w:jc w:val="both"/>
        <w:rPr>
          <w:sz w:val="28"/>
          <w:szCs w:val="28"/>
        </w:rPr>
      </w:pPr>
      <w:r w:rsidRPr="00055597">
        <w:rPr>
          <w:sz w:val="28"/>
          <w:szCs w:val="28"/>
        </w:rPr>
        <w:t>– единиц измерения (48 А, 2024 г.);</w:t>
      </w:r>
    </w:p>
    <w:p w14:paraId="0AFF49DB" w14:textId="77777777" w:rsidR="00121048" w:rsidRPr="00055597" w:rsidRDefault="00121048" w:rsidP="005826BF">
      <w:pPr>
        <w:ind w:firstLine="709"/>
        <w:jc w:val="both"/>
        <w:rPr>
          <w:sz w:val="28"/>
          <w:szCs w:val="28"/>
        </w:rPr>
      </w:pPr>
      <w:r w:rsidRPr="00055597">
        <w:rPr>
          <w:sz w:val="28"/>
          <w:szCs w:val="28"/>
        </w:rPr>
        <w:t>– инициалов от фамилии (А.А. Иванов);</w:t>
      </w:r>
    </w:p>
    <w:p w14:paraId="7EC10490" w14:textId="77777777" w:rsidR="00121048" w:rsidRPr="00055597" w:rsidRDefault="00121048" w:rsidP="005826BF">
      <w:pPr>
        <w:ind w:firstLine="709"/>
        <w:jc w:val="both"/>
        <w:rPr>
          <w:sz w:val="28"/>
          <w:szCs w:val="28"/>
        </w:rPr>
      </w:pPr>
      <w:r w:rsidRPr="00055597">
        <w:rPr>
          <w:sz w:val="28"/>
          <w:szCs w:val="28"/>
        </w:rPr>
        <w:t>– знаков математических отношений (</w:t>
      </w:r>
      <w:r w:rsidRPr="00055597">
        <w:rPr>
          <w:i/>
          <w:sz w:val="28"/>
          <w:szCs w:val="28"/>
          <w:lang w:val="en-US"/>
        </w:rPr>
        <w:t>x</w:t>
      </w:r>
      <w:r w:rsidRPr="00055597">
        <w:rPr>
          <w:i/>
          <w:sz w:val="28"/>
          <w:szCs w:val="28"/>
        </w:rPr>
        <w:t> </w:t>
      </w:r>
      <w:r w:rsidRPr="00055597">
        <w:rPr>
          <w:sz w:val="28"/>
          <w:szCs w:val="28"/>
        </w:rPr>
        <w:t>≤ </w:t>
      </w:r>
      <w:r w:rsidRPr="00055597">
        <w:rPr>
          <w:i/>
          <w:sz w:val="28"/>
          <w:szCs w:val="28"/>
          <w:lang w:val="en-US"/>
        </w:rPr>
        <w:t>y</w:t>
      </w:r>
      <w:r w:rsidRPr="00055597">
        <w:rPr>
          <w:sz w:val="28"/>
          <w:szCs w:val="28"/>
        </w:rPr>
        <w:t>) и основных действий (1 + 5 = 6);</w:t>
      </w:r>
    </w:p>
    <w:p w14:paraId="4DD8F662" w14:textId="77777777" w:rsidR="00121048" w:rsidRPr="00055597" w:rsidRDefault="00121048" w:rsidP="005826BF">
      <w:pPr>
        <w:ind w:firstLine="709"/>
        <w:jc w:val="both"/>
        <w:rPr>
          <w:sz w:val="28"/>
          <w:szCs w:val="28"/>
        </w:rPr>
      </w:pPr>
      <w:r w:rsidRPr="00055597">
        <w:rPr>
          <w:sz w:val="28"/>
          <w:szCs w:val="28"/>
        </w:rPr>
        <w:t>– знака номера (№ 4); знака процента (%); знака параграфа (§ 6);</w:t>
      </w:r>
    </w:p>
    <w:p w14:paraId="1770E100" w14:textId="77777777" w:rsidR="00121048" w:rsidRPr="00055597" w:rsidRDefault="00121048" w:rsidP="005826BF">
      <w:pPr>
        <w:ind w:firstLine="709"/>
        <w:jc w:val="both"/>
        <w:rPr>
          <w:sz w:val="28"/>
          <w:szCs w:val="28"/>
        </w:rPr>
      </w:pPr>
      <w:r w:rsidRPr="00055597">
        <w:rPr>
          <w:sz w:val="28"/>
          <w:szCs w:val="28"/>
        </w:rPr>
        <w:t>– сокращений типа и т. д., и т. п., т. е.;</w:t>
      </w:r>
    </w:p>
    <w:p w14:paraId="607476D8" w14:textId="77777777" w:rsidR="00121048" w:rsidRPr="00055597" w:rsidRDefault="00121048" w:rsidP="005826BF">
      <w:pPr>
        <w:ind w:firstLine="709"/>
        <w:jc w:val="both"/>
        <w:rPr>
          <w:sz w:val="28"/>
          <w:szCs w:val="28"/>
        </w:rPr>
      </w:pPr>
      <w:r w:rsidRPr="00055597">
        <w:rPr>
          <w:sz w:val="28"/>
          <w:szCs w:val="28"/>
        </w:rPr>
        <w:t>– разрядов многозначных чисел (27 555 000) и дробей (0,578 92);</w:t>
      </w:r>
    </w:p>
    <w:p w14:paraId="6F001EFF" w14:textId="77777777" w:rsidR="00121048" w:rsidRPr="00055597" w:rsidRDefault="00121048" w:rsidP="005826BF">
      <w:pPr>
        <w:ind w:firstLine="709"/>
        <w:jc w:val="both"/>
        <w:rPr>
          <w:sz w:val="28"/>
          <w:szCs w:val="28"/>
        </w:rPr>
      </w:pPr>
      <w:r w:rsidRPr="00055597">
        <w:rPr>
          <w:sz w:val="28"/>
          <w:szCs w:val="28"/>
        </w:rPr>
        <w:t>– номеров элементов перечня (1. Элемент перечня).</w:t>
      </w:r>
    </w:p>
    <w:p w14:paraId="72B2175E" w14:textId="77777777" w:rsidR="00121048" w:rsidRPr="00055597" w:rsidRDefault="00121048" w:rsidP="005826BF">
      <w:pPr>
        <w:ind w:firstLine="709"/>
        <w:jc w:val="both"/>
        <w:rPr>
          <w:sz w:val="28"/>
          <w:szCs w:val="28"/>
        </w:rPr>
      </w:pPr>
      <w:r w:rsidRPr="00055597">
        <w:rPr>
          <w:sz w:val="28"/>
          <w:szCs w:val="28"/>
        </w:rPr>
        <w:t xml:space="preserve">Если числа в тексте являются предельными, между ними ставят тире без отбивок (2–6), многоточие (5…8) или предлоги </w:t>
      </w:r>
      <w:r w:rsidRPr="00055597">
        <w:rPr>
          <w:i/>
          <w:sz w:val="28"/>
          <w:szCs w:val="28"/>
        </w:rPr>
        <w:t>от</w:t>
      </w:r>
      <w:r w:rsidRPr="00055597">
        <w:rPr>
          <w:sz w:val="28"/>
          <w:szCs w:val="28"/>
        </w:rPr>
        <w:t xml:space="preserve"> и </w:t>
      </w:r>
      <w:r w:rsidRPr="00055597">
        <w:rPr>
          <w:i/>
          <w:sz w:val="28"/>
          <w:szCs w:val="28"/>
        </w:rPr>
        <w:t>до</w:t>
      </w:r>
      <w:r w:rsidRPr="00055597">
        <w:rPr>
          <w:sz w:val="28"/>
          <w:szCs w:val="28"/>
        </w:rPr>
        <w:t xml:space="preserve"> (от 2 до 7). </w:t>
      </w:r>
    </w:p>
    <w:p w14:paraId="35375F5E" w14:textId="77777777" w:rsidR="00121048" w:rsidRPr="00055597" w:rsidRDefault="00121048" w:rsidP="005826BF">
      <w:pPr>
        <w:ind w:firstLine="709"/>
        <w:jc w:val="both"/>
        <w:rPr>
          <w:sz w:val="28"/>
          <w:szCs w:val="28"/>
        </w:rPr>
      </w:pPr>
      <w:r w:rsidRPr="00055597">
        <w:rPr>
          <w:sz w:val="28"/>
          <w:szCs w:val="28"/>
        </w:rPr>
        <w:t>При обозначении положительной, отрицательной или положительно-отрицательной величины знаки математических действий от цифры не отбиваются (–4, +20 ºС, ±7).</w:t>
      </w:r>
    </w:p>
    <w:p w14:paraId="28527A7B" w14:textId="77777777" w:rsidR="00121048" w:rsidRPr="00055597" w:rsidRDefault="00121048" w:rsidP="005826BF">
      <w:pPr>
        <w:ind w:firstLine="709"/>
        <w:jc w:val="both"/>
        <w:rPr>
          <w:sz w:val="28"/>
          <w:szCs w:val="28"/>
        </w:rPr>
      </w:pPr>
      <w:r w:rsidRPr="00055597">
        <w:rPr>
          <w:sz w:val="28"/>
          <w:szCs w:val="28"/>
        </w:rPr>
        <w:t>Скобки</w:t>
      </w:r>
      <w:r>
        <w:rPr>
          <w:sz w:val="28"/>
          <w:szCs w:val="28"/>
        </w:rPr>
        <w:t xml:space="preserve"> и </w:t>
      </w:r>
      <w:r w:rsidRPr="00055597">
        <w:rPr>
          <w:sz w:val="28"/>
          <w:szCs w:val="28"/>
        </w:rPr>
        <w:t xml:space="preserve">кавычки (в печатных изданиях допустимо употребление только типографских кавычек </w:t>
      </w:r>
      <w:proofErr w:type="gramStart"/>
      <w:r w:rsidRPr="00055597">
        <w:rPr>
          <w:sz w:val="28"/>
          <w:szCs w:val="28"/>
        </w:rPr>
        <w:t>« »</w:t>
      </w:r>
      <w:proofErr w:type="gramEnd"/>
      <w:r w:rsidRPr="00055597">
        <w:rPr>
          <w:sz w:val="28"/>
          <w:szCs w:val="28"/>
        </w:rPr>
        <w:t>) от последующего слова НЕ ОТБИВАЮТСЯ. Двоеточие, вопросительный и восклицательный знаки, точка, запятая, точка с запятой, многоточие от предыдущего слова НЕ</w:t>
      </w:r>
      <w:r>
        <w:rPr>
          <w:sz w:val="28"/>
          <w:szCs w:val="28"/>
          <w:lang w:val="en-US"/>
        </w:rPr>
        <w:t> </w:t>
      </w:r>
      <w:r w:rsidRPr="00055597">
        <w:rPr>
          <w:sz w:val="28"/>
          <w:szCs w:val="28"/>
        </w:rPr>
        <w:t>ОТБИВАЮТСЯ.</w:t>
      </w:r>
    </w:p>
    <w:p w14:paraId="7F3198A5" w14:textId="7A738CEA" w:rsidR="00121048" w:rsidRPr="00055597" w:rsidRDefault="00121048" w:rsidP="005826BF">
      <w:pPr>
        <w:ind w:firstLine="709"/>
        <w:jc w:val="both"/>
        <w:rPr>
          <w:sz w:val="28"/>
          <w:szCs w:val="28"/>
        </w:rPr>
      </w:pPr>
      <w:r w:rsidRPr="00055597">
        <w:rPr>
          <w:sz w:val="28"/>
          <w:szCs w:val="28"/>
        </w:rPr>
        <w:t xml:space="preserve">В тексте допустимо употребление ТОЛЬКО среднего тире «–» </w:t>
      </w:r>
      <w:r>
        <w:rPr>
          <w:sz w:val="28"/>
          <w:szCs w:val="28"/>
        </w:rPr>
        <w:br/>
      </w:r>
      <w:r w:rsidRPr="00055597">
        <w:rPr>
          <w:sz w:val="28"/>
          <w:szCs w:val="28"/>
        </w:rPr>
        <w:t>(</w:t>
      </w:r>
      <w:r w:rsidRPr="00055597">
        <w:rPr>
          <w:sz w:val="28"/>
          <w:szCs w:val="28"/>
          <w:lang w:val="en-US"/>
        </w:rPr>
        <w:t>Ctrl</w:t>
      </w:r>
      <w:r w:rsidRPr="00055597">
        <w:rPr>
          <w:sz w:val="28"/>
          <w:szCs w:val="28"/>
        </w:rPr>
        <w:t xml:space="preserve"> + «минус» на дополнительной клавиатуре). Следует отличать его от</w:t>
      </w:r>
      <w:r>
        <w:rPr>
          <w:sz w:val="28"/>
          <w:szCs w:val="28"/>
        </w:rPr>
        <w:t> </w:t>
      </w:r>
      <w:r w:rsidRPr="00055597">
        <w:rPr>
          <w:sz w:val="28"/>
          <w:szCs w:val="28"/>
        </w:rPr>
        <w:t>дефиса «-».</w:t>
      </w:r>
      <w:r w:rsidR="00A545B2">
        <w:rPr>
          <w:sz w:val="28"/>
          <w:szCs w:val="28"/>
        </w:rPr>
        <w:t xml:space="preserve"> </w:t>
      </w:r>
    </w:p>
    <w:p w14:paraId="2CB9FB96" w14:textId="77777777" w:rsidR="00121048" w:rsidRDefault="00121048" w:rsidP="005826BF">
      <w:pPr>
        <w:ind w:firstLine="709"/>
        <w:jc w:val="both"/>
        <w:rPr>
          <w:sz w:val="28"/>
          <w:szCs w:val="28"/>
        </w:rPr>
      </w:pPr>
      <w:r w:rsidRPr="00055597">
        <w:rPr>
          <w:sz w:val="28"/>
          <w:szCs w:val="28"/>
        </w:rPr>
        <w:t>Переносы в курсовой работе не допускаются</w:t>
      </w:r>
      <w:r w:rsidRPr="006871C5">
        <w:rPr>
          <w:sz w:val="28"/>
          <w:szCs w:val="28"/>
        </w:rPr>
        <w:t>.</w:t>
      </w:r>
    </w:p>
    <w:p w14:paraId="75F576E4" w14:textId="77777777" w:rsidR="00121048" w:rsidRDefault="00121048" w:rsidP="005826BF">
      <w:pPr>
        <w:ind w:firstLine="709"/>
        <w:jc w:val="both"/>
        <w:rPr>
          <w:sz w:val="28"/>
          <w:szCs w:val="28"/>
        </w:rPr>
      </w:pPr>
    </w:p>
    <w:p w14:paraId="64DEFB04" w14:textId="77777777" w:rsidR="00121048" w:rsidRPr="00055597" w:rsidRDefault="00121048" w:rsidP="005826BF">
      <w:pPr>
        <w:jc w:val="center"/>
        <w:rPr>
          <w:b/>
          <w:caps/>
          <w:sz w:val="28"/>
          <w:szCs w:val="28"/>
        </w:rPr>
      </w:pPr>
    </w:p>
    <w:p w14:paraId="5950C1C3" w14:textId="77777777" w:rsidR="00121048" w:rsidRPr="00055597" w:rsidRDefault="00121048" w:rsidP="005826BF">
      <w:pPr>
        <w:rPr>
          <w:sz w:val="28"/>
          <w:szCs w:val="28"/>
        </w:rPr>
      </w:pPr>
      <w:r w:rsidRPr="00055597">
        <w:rPr>
          <w:sz w:val="28"/>
          <w:szCs w:val="28"/>
        </w:rPr>
        <w:br w:type="page"/>
      </w:r>
    </w:p>
    <w:p w14:paraId="0A26329B" w14:textId="59ED8A27" w:rsidR="00830486" w:rsidRPr="00055597" w:rsidRDefault="00830486" w:rsidP="005826BF">
      <w:pPr>
        <w:jc w:val="center"/>
        <w:rPr>
          <w:b/>
          <w:caps/>
          <w:sz w:val="28"/>
          <w:szCs w:val="28"/>
        </w:rPr>
      </w:pPr>
      <w:r w:rsidRPr="00055597">
        <w:rPr>
          <w:b/>
          <w:caps/>
          <w:sz w:val="28"/>
          <w:szCs w:val="28"/>
        </w:rPr>
        <w:lastRenderedPageBreak/>
        <w:t xml:space="preserve">Приложение </w:t>
      </w:r>
      <w:r w:rsidR="00A248E4">
        <w:rPr>
          <w:b/>
          <w:caps/>
          <w:sz w:val="28"/>
          <w:szCs w:val="28"/>
        </w:rPr>
        <w:t>М</w:t>
      </w:r>
    </w:p>
    <w:p w14:paraId="448B98BD" w14:textId="77777777" w:rsidR="00830486" w:rsidRPr="00055597" w:rsidRDefault="00830486" w:rsidP="005826BF">
      <w:pPr>
        <w:jc w:val="center"/>
        <w:rPr>
          <w:b/>
          <w:caps/>
          <w:sz w:val="28"/>
          <w:szCs w:val="28"/>
        </w:rPr>
      </w:pPr>
    </w:p>
    <w:p w14:paraId="3A6F6194" w14:textId="77777777" w:rsidR="000732DD" w:rsidRPr="00055597" w:rsidRDefault="000732DD" w:rsidP="005826BF">
      <w:pPr>
        <w:jc w:val="center"/>
        <w:rPr>
          <w:b/>
          <w:sz w:val="28"/>
          <w:szCs w:val="28"/>
        </w:rPr>
      </w:pPr>
      <w:r w:rsidRPr="00055597">
        <w:rPr>
          <w:b/>
          <w:sz w:val="28"/>
          <w:szCs w:val="28"/>
        </w:rPr>
        <w:t>Оформление списка использованных литературных источников</w:t>
      </w:r>
    </w:p>
    <w:p w14:paraId="5DFF3937" w14:textId="77777777" w:rsidR="00F87F27" w:rsidRPr="00055597" w:rsidRDefault="00F87F27" w:rsidP="005826BF">
      <w:pPr>
        <w:jc w:val="center"/>
        <w:rPr>
          <w:sz w:val="28"/>
          <w:szCs w:val="28"/>
        </w:rPr>
      </w:pPr>
    </w:p>
    <w:p w14:paraId="2342D3A4" w14:textId="77777777" w:rsidR="000732DD" w:rsidRPr="00055597" w:rsidRDefault="000732DD" w:rsidP="005826BF">
      <w:pPr>
        <w:jc w:val="center"/>
        <w:rPr>
          <w:sz w:val="28"/>
          <w:szCs w:val="28"/>
        </w:rPr>
      </w:pPr>
      <w:r w:rsidRPr="00055597">
        <w:rPr>
          <w:sz w:val="28"/>
          <w:szCs w:val="28"/>
        </w:rPr>
        <w:t xml:space="preserve">1. Примеры описания самостоятельных изданий </w:t>
      </w:r>
    </w:p>
    <w:p w14:paraId="55BDFA31" w14:textId="77777777" w:rsidR="000732DD" w:rsidRPr="00055597" w:rsidRDefault="000732DD" w:rsidP="005826BF">
      <w:pPr>
        <w:pStyle w:val="a8"/>
        <w:spacing w:before="0" w:beforeAutospacing="0" w:after="0" w:afterAutospacing="0"/>
        <w:jc w:val="right"/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5"/>
        <w:gridCol w:w="7484"/>
      </w:tblGrid>
      <w:tr w:rsidR="000732DD" w:rsidRPr="00055597" w14:paraId="58B292CC" w14:textId="77777777" w:rsidTr="00DB0235">
        <w:trPr>
          <w:trHeight w:val="255"/>
        </w:trPr>
        <w:tc>
          <w:tcPr>
            <w:tcW w:w="9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340BCE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  <w:r w:rsidRPr="00055597">
              <w:rPr>
                <w:b/>
                <w:bCs/>
                <w:color w:val="1F1F1F"/>
                <w:sz w:val="24"/>
                <w:szCs w:val="24"/>
              </w:rPr>
              <w:t>Характеристика источника</w:t>
            </w:r>
          </w:p>
        </w:tc>
        <w:tc>
          <w:tcPr>
            <w:tcW w:w="4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B5CE28" w14:textId="77777777" w:rsidR="000732DD" w:rsidRPr="00055597" w:rsidRDefault="000732DD" w:rsidP="005826BF">
            <w:pPr>
              <w:widowControl/>
              <w:autoSpaceDE/>
              <w:autoSpaceDN/>
              <w:jc w:val="center"/>
              <w:rPr>
                <w:color w:val="1F1F1F"/>
                <w:sz w:val="24"/>
                <w:szCs w:val="24"/>
              </w:rPr>
            </w:pPr>
            <w:r w:rsidRPr="00055597">
              <w:rPr>
                <w:b/>
                <w:bCs/>
                <w:color w:val="1F1F1F"/>
                <w:sz w:val="24"/>
                <w:szCs w:val="24"/>
              </w:rPr>
              <w:t>Пример библиографического описания</w:t>
            </w:r>
          </w:p>
        </w:tc>
      </w:tr>
      <w:tr w:rsidR="000732DD" w:rsidRPr="00055597" w14:paraId="4A874B77" w14:textId="77777777" w:rsidTr="00DB0235">
        <w:trPr>
          <w:trHeight w:val="555"/>
        </w:trPr>
        <w:tc>
          <w:tcPr>
            <w:tcW w:w="99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B673C6" w14:textId="77777777" w:rsidR="000732DD" w:rsidRPr="00055597" w:rsidRDefault="000732DD" w:rsidP="005826BF">
            <w:pPr>
              <w:widowControl/>
              <w:autoSpaceDE/>
              <w:autoSpaceDN/>
              <w:jc w:val="center"/>
              <w:rPr>
                <w:color w:val="1F1F1F"/>
                <w:sz w:val="24"/>
                <w:szCs w:val="24"/>
              </w:rPr>
            </w:pPr>
            <w:r w:rsidRPr="00055597">
              <w:rPr>
                <w:b/>
                <w:bCs/>
                <w:color w:val="1F1F1F"/>
                <w:sz w:val="24"/>
                <w:szCs w:val="24"/>
              </w:rPr>
              <w:t>Издания с одним, двумя</w:t>
            </w:r>
          </w:p>
          <w:p w14:paraId="538460B3" w14:textId="77777777" w:rsidR="000732DD" w:rsidRPr="00055597" w:rsidRDefault="000732DD" w:rsidP="005826BF">
            <w:pPr>
              <w:widowControl/>
              <w:autoSpaceDE/>
              <w:autoSpaceDN/>
              <w:jc w:val="center"/>
              <w:rPr>
                <w:color w:val="1F1F1F"/>
                <w:sz w:val="24"/>
                <w:szCs w:val="24"/>
              </w:rPr>
            </w:pPr>
            <w:r w:rsidRPr="00055597">
              <w:rPr>
                <w:b/>
                <w:bCs/>
                <w:color w:val="1F1F1F"/>
                <w:sz w:val="24"/>
                <w:szCs w:val="24"/>
              </w:rPr>
              <w:t>и тремя авторами</w:t>
            </w:r>
          </w:p>
        </w:tc>
        <w:tc>
          <w:tcPr>
            <w:tcW w:w="4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7E90D7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  <w:r w:rsidRPr="00055597">
              <w:rPr>
                <w:color w:val="1F1F1F"/>
                <w:sz w:val="24"/>
                <w:szCs w:val="24"/>
              </w:rPr>
              <w:t>Василькова, О. А. Уголок природы в детском саду / О. А. Василькова. – 3-е изд. – Минск : Аверсэв, 2024. – 44 с.</w:t>
            </w:r>
          </w:p>
        </w:tc>
      </w:tr>
      <w:tr w:rsidR="000732DD" w:rsidRPr="00055597" w14:paraId="445F387F" w14:textId="77777777" w:rsidTr="00DB0235">
        <w:tc>
          <w:tcPr>
            <w:tcW w:w="99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66F962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</w:p>
        </w:tc>
        <w:tc>
          <w:tcPr>
            <w:tcW w:w="4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7A06AE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  <w:r w:rsidRPr="00055597">
              <w:rPr>
                <w:color w:val="1F1F1F"/>
                <w:sz w:val="24"/>
                <w:szCs w:val="24"/>
              </w:rPr>
              <w:t>Бажанов, Е. П. Записки о китайской цивилизации / Е. П. Бажанов, Н. Е. Бажанова. – М. : Дашков и Кº, 2023. – 302 с.</w:t>
            </w:r>
          </w:p>
        </w:tc>
      </w:tr>
      <w:tr w:rsidR="000732DD" w:rsidRPr="00055597" w14:paraId="71090A8A" w14:textId="77777777" w:rsidTr="00DB0235">
        <w:tc>
          <w:tcPr>
            <w:tcW w:w="99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074093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</w:p>
        </w:tc>
        <w:tc>
          <w:tcPr>
            <w:tcW w:w="4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44F21C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  <w:r w:rsidRPr="00055597">
              <w:rPr>
                <w:color w:val="1F1F1F"/>
                <w:sz w:val="24"/>
                <w:szCs w:val="24"/>
              </w:rPr>
              <w:t>Дорофеенко, Н. И. Витебское подполье / Н. И. Дорофеенко, Н. В. Дорофеенко, Н. И. Пахомов. – Минск : Звязда, 2024. – 253 с.</w:t>
            </w:r>
          </w:p>
        </w:tc>
      </w:tr>
      <w:tr w:rsidR="000732DD" w:rsidRPr="00055597" w14:paraId="69FC82FA" w14:textId="77777777" w:rsidTr="00DB0235">
        <w:tc>
          <w:tcPr>
            <w:tcW w:w="99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E63F68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</w:p>
        </w:tc>
        <w:tc>
          <w:tcPr>
            <w:tcW w:w="4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1B2237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  <w:r w:rsidRPr="00055597">
              <w:rPr>
                <w:color w:val="1F1F1F"/>
                <w:sz w:val="24"/>
                <w:szCs w:val="24"/>
                <w:lang w:val="en-US"/>
              </w:rPr>
              <w:t xml:space="preserve">Albrow, M. China and the shared human future: exploring common values and goals / M. Albrow ; comp. </w:t>
            </w:r>
            <w:r w:rsidRPr="00055597">
              <w:rPr>
                <w:color w:val="1F1F1F"/>
                <w:sz w:val="24"/>
                <w:szCs w:val="24"/>
              </w:rPr>
              <w:t>Chang Xiangqun. – Beijing : New World Press, 2023. – XXII, [7], 337 p.</w:t>
            </w:r>
          </w:p>
        </w:tc>
      </w:tr>
      <w:tr w:rsidR="000732DD" w:rsidRPr="00055597" w14:paraId="6EDD8EE4" w14:textId="77777777" w:rsidTr="00DB0235">
        <w:tc>
          <w:tcPr>
            <w:tcW w:w="99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39B05A" w14:textId="77777777" w:rsidR="000732DD" w:rsidRPr="00055597" w:rsidRDefault="000732DD" w:rsidP="005826BF">
            <w:pPr>
              <w:widowControl/>
              <w:autoSpaceDE/>
              <w:autoSpaceDN/>
              <w:jc w:val="center"/>
              <w:rPr>
                <w:color w:val="1F1F1F"/>
                <w:sz w:val="24"/>
                <w:szCs w:val="24"/>
              </w:rPr>
            </w:pPr>
            <w:r w:rsidRPr="00055597">
              <w:rPr>
                <w:b/>
                <w:bCs/>
                <w:color w:val="1F1F1F"/>
                <w:sz w:val="24"/>
                <w:szCs w:val="24"/>
              </w:rPr>
              <w:t>Издания с четырьмя</w:t>
            </w:r>
          </w:p>
          <w:p w14:paraId="1B2F2605" w14:textId="77777777" w:rsidR="000732DD" w:rsidRPr="00055597" w:rsidRDefault="000732DD" w:rsidP="005826BF">
            <w:pPr>
              <w:widowControl/>
              <w:autoSpaceDE/>
              <w:autoSpaceDN/>
              <w:jc w:val="center"/>
              <w:rPr>
                <w:color w:val="1F1F1F"/>
                <w:sz w:val="24"/>
                <w:szCs w:val="24"/>
              </w:rPr>
            </w:pPr>
            <w:r w:rsidRPr="00055597">
              <w:rPr>
                <w:b/>
                <w:bCs/>
                <w:color w:val="1F1F1F"/>
                <w:sz w:val="24"/>
                <w:szCs w:val="24"/>
              </w:rPr>
              <w:t>и более авторами</w:t>
            </w:r>
          </w:p>
        </w:tc>
        <w:tc>
          <w:tcPr>
            <w:tcW w:w="4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D23F91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  <w:r w:rsidRPr="00055597">
              <w:rPr>
                <w:color w:val="1F1F1F"/>
                <w:sz w:val="24"/>
                <w:szCs w:val="24"/>
              </w:rPr>
              <w:t>Земледелие / А. С. Мастеров, С. И Трапков, Д. В. Караульный, Д. И. Романцевич ; под общ. ред. А. С. Мастерова. – Горки : Белорус. гос. с.-х. акад., 2022. – 211 с.</w:t>
            </w:r>
          </w:p>
        </w:tc>
      </w:tr>
      <w:tr w:rsidR="000732DD" w:rsidRPr="00055597" w14:paraId="2AF6BA34" w14:textId="77777777" w:rsidTr="00DB0235">
        <w:tc>
          <w:tcPr>
            <w:tcW w:w="99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BFAC5A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</w:p>
        </w:tc>
        <w:tc>
          <w:tcPr>
            <w:tcW w:w="4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43C55A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  <w:r w:rsidRPr="00055597">
              <w:rPr>
                <w:color w:val="1F1F1F"/>
                <w:sz w:val="24"/>
                <w:szCs w:val="24"/>
              </w:rPr>
              <w:t>Ветеринарная хирургия / В. А. Журба, В. М. Руколь, Э. И. Веремей [и др.]. – Минск : Респ. ин-т проф. образования, 2021. – 431 с.</w:t>
            </w:r>
          </w:p>
        </w:tc>
      </w:tr>
      <w:tr w:rsidR="000732DD" w:rsidRPr="003F5196" w14:paraId="08743E9B" w14:textId="77777777" w:rsidTr="00DB0235">
        <w:tc>
          <w:tcPr>
            <w:tcW w:w="99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5232AF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</w:p>
        </w:tc>
        <w:tc>
          <w:tcPr>
            <w:tcW w:w="4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6F3C97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  <w:lang w:val="en-US"/>
              </w:rPr>
            </w:pPr>
            <w:r w:rsidRPr="00055597">
              <w:rPr>
                <w:color w:val="1F1F1F"/>
                <w:sz w:val="24"/>
                <w:szCs w:val="24"/>
                <w:lang w:val="en-US"/>
              </w:rPr>
              <w:t>China’s digital presence in the Asia-Pacific: culture, technology and platforms / M. Keane, Haiqing Yu, E. Jing Zhao, S. Leong. – London : Anthem Press, 2021. – X, 198 p.</w:t>
            </w:r>
          </w:p>
        </w:tc>
      </w:tr>
      <w:tr w:rsidR="000732DD" w:rsidRPr="003F5196" w14:paraId="1031D742" w14:textId="77777777" w:rsidTr="00DB0235">
        <w:tc>
          <w:tcPr>
            <w:tcW w:w="99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927A4D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  <w:lang w:val="en-US"/>
              </w:rPr>
            </w:pPr>
          </w:p>
        </w:tc>
        <w:tc>
          <w:tcPr>
            <w:tcW w:w="4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6ACC72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  <w:lang w:val="en-US"/>
              </w:rPr>
            </w:pPr>
            <w:r w:rsidRPr="00055597">
              <w:rPr>
                <w:color w:val="1F1F1F"/>
                <w:sz w:val="24"/>
                <w:szCs w:val="24"/>
                <w:lang w:val="en-US"/>
              </w:rPr>
              <w:t>Food and culture / S. Safaii-Waite, N. M. Furstenau, K. P. Sucher [et al.]. – 8th ed. – Boston : Cengage, 2024. – XI, 483 p.</w:t>
            </w:r>
          </w:p>
        </w:tc>
      </w:tr>
      <w:tr w:rsidR="000732DD" w:rsidRPr="00055597" w14:paraId="7DE8BB1B" w14:textId="77777777" w:rsidTr="00DB0235">
        <w:tc>
          <w:tcPr>
            <w:tcW w:w="99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1BA809" w14:textId="77777777" w:rsidR="000732DD" w:rsidRPr="00055597" w:rsidRDefault="000732DD" w:rsidP="005826BF">
            <w:pPr>
              <w:widowControl/>
              <w:autoSpaceDE/>
              <w:autoSpaceDN/>
              <w:jc w:val="center"/>
              <w:rPr>
                <w:color w:val="1F1F1F"/>
                <w:sz w:val="24"/>
                <w:szCs w:val="24"/>
              </w:rPr>
            </w:pPr>
            <w:r w:rsidRPr="00055597">
              <w:rPr>
                <w:b/>
                <w:bCs/>
                <w:color w:val="1F1F1F"/>
                <w:sz w:val="24"/>
                <w:szCs w:val="24"/>
              </w:rPr>
              <w:t>Издания</w:t>
            </w:r>
          </w:p>
          <w:p w14:paraId="370A4FCA" w14:textId="77777777" w:rsidR="000732DD" w:rsidRPr="00055597" w:rsidRDefault="000732DD" w:rsidP="005826BF">
            <w:pPr>
              <w:widowControl/>
              <w:autoSpaceDE/>
              <w:autoSpaceDN/>
              <w:jc w:val="center"/>
              <w:rPr>
                <w:color w:val="1F1F1F"/>
                <w:sz w:val="24"/>
                <w:szCs w:val="24"/>
              </w:rPr>
            </w:pPr>
            <w:r w:rsidRPr="00055597">
              <w:rPr>
                <w:b/>
                <w:bCs/>
                <w:color w:val="1F1F1F"/>
                <w:sz w:val="24"/>
                <w:szCs w:val="24"/>
              </w:rPr>
              <w:t>с коллективным</w:t>
            </w:r>
          </w:p>
          <w:p w14:paraId="21A3CF27" w14:textId="77777777" w:rsidR="000732DD" w:rsidRPr="00055597" w:rsidRDefault="000732DD" w:rsidP="005826BF">
            <w:pPr>
              <w:widowControl/>
              <w:autoSpaceDE/>
              <w:autoSpaceDN/>
              <w:jc w:val="center"/>
              <w:rPr>
                <w:color w:val="1F1F1F"/>
                <w:sz w:val="24"/>
                <w:szCs w:val="24"/>
              </w:rPr>
            </w:pPr>
            <w:r w:rsidRPr="00055597">
              <w:rPr>
                <w:b/>
                <w:bCs/>
                <w:color w:val="1F1F1F"/>
                <w:sz w:val="24"/>
                <w:szCs w:val="24"/>
              </w:rPr>
              <w:t>автором</w:t>
            </w:r>
          </w:p>
        </w:tc>
        <w:tc>
          <w:tcPr>
            <w:tcW w:w="4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4ECBAF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  <w:r w:rsidRPr="00055597">
              <w:rPr>
                <w:color w:val="1F1F1F"/>
                <w:sz w:val="24"/>
                <w:szCs w:val="24"/>
              </w:rPr>
              <w:t>Геноцид белорусского народа = Genocide of the belarusian people : информ.-аналит. материалы и док. / Генер. прокуратура Респ. Беларусь ; под общ. ред. А. И. Шведа. – Минск : Беларусь, 2023. – 175 с.</w:t>
            </w:r>
          </w:p>
        </w:tc>
      </w:tr>
      <w:tr w:rsidR="000732DD" w:rsidRPr="00055597" w14:paraId="13C7987C" w14:textId="77777777" w:rsidTr="00DB0235">
        <w:tc>
          <w:tcPr>
            <w:tcW w:w="99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5F0666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</w:p>
        </w:tc>
        <w:tc>
          <w:tcPr>
            <w:tcW w:w="4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85602E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  <w:r w:rsidRPr="00055597">
              <w:rPr>
                <w:color w:val="1F1F1F"/>
                <w:sz w:val="24"/>
                <w:szCs w:val="24"/>
              </w:rPr>
              <w:t>Международной ассоциации академий наук – 30 лет / НАН Беларуси ; сост.: П. А. Витязь, Я. П. Безлепкин ; под общ. ред. В. Г. Гусакова. – Минск : Беларус. навука, 2023. – 120 с.</w:t>
            </w:r>
          </w:p>
        </w:tc>
      </w:tr>
      <w:tr w:rsidR="000732DD" w:rsidRPr="00055597" w14:paraId="6E141E44" w14:textId="77777777" w:rsidTr="00DB0235">
        <w:tc>
          <w:tcPr>
            <w:tcW w:w="99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31835E" w14:textId="77777777" w:rsidR="000732DD" w:rsidRPr="00055597" w:rsidRDefault="000732DD" w:rsidP="005826BF">
            <w:pPr>
              <w:widowControl/>
              <w:autoSpaceDE/>
              <w:autoSpaceDN/>
              <w:jc w:val="center"/>
              <w:rPr>
                <w:color w:val="1F1F1F"/>
                <w:sz w:val="24"/>
                <w:szCs w:val="24"/>
              </w:rPr>
            </w:pPr>
            <w:r w:rsidRPr="00055597">
              <w:rPr>
                <w:b/>
                <w:bCs/>
                <w:color w:val="1F1F1F"/>
                <w:sz w:val="24"/>
                <w:szCs w:val="24"/>
              </w:rPr>
              <w:t>Многотомные издания</w:t>
            </w:r>
          </w:p>
          <w:p w14:paraId="6589A16F" w14:textId="77777777" w:rsidR="000732DD" w:rsidRPr="00055597" w:rsidRDefault="000732DD" w:rsidP="005826BF">
            <w:pPr>
              <w:widowControl/>
              <w:autoSpaceDE/>
              <w:autoSpaceDN/>
              <w:jc w:val="center"/>
              <w:rPr>
                <w:color w:val="1F1F1F"/>
                <w:sz w:val="24"/>
                <w:szCs w:val="24"/>
              </w:rPr>
            </w:pPr>
            <w:r w:rsidRPr="00055597">
              <w:rPr>
                <w:b/>
                <w:bCs/>
                <w:color w:val="1F1F1F"/>
                <w:sz w:val="24"/>
                <w:szCs w:val="24"/>
              </w:rPr>
              <w:t>в целом</w:t>
            </w:r>
          </w:p>
          <w:p w14:paraId="6C031BED" w14:textId="77777777" w:rsidR="000732DD" w:rsidRPr="00055597" w:rsidRDefault="000732DD" w:rsidP="005826BF">
            <w:pPr>
              <w:widowControl/>
              <w:autoSpaceDE/>
              <w:autoSpaceDN/>
              <w:jc w:val="center"/>
              <w:rPr>
                <w:color w:val="1F1F1F"/>
                <w:sz w:val="24"/>
                <w:szCs w:val="24"/>
              </w:rPr>
            </w:pPr>
            <w:r w:rsidRPr="00055597">
              <w:rPr>
                <w:color w:val="1F1F1F"/>
                <w:sz w:val="24"/>
                <w:szCs w:val="24"/>
              </w:rPr>
              <w:t> </w:t>
            </w:r>
          </w:p>
        </w:tc>
        <w:tc>
          <w:tcPr>
            <w:tcW w:w="4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5355EC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  <w:r w:rsidRPr="00055597">
              <w:rPr>
                <w:color w:val="1F1F1F"/>
                <w:sz w:val="24"/>
                <w:szCs w:val="24"/>
              </w:rPr>
              <w:t>История белорусской государственности : в 5 т. / НАН Беларуси, Ин-т истории ; редкол.: А. А. Коваленя (гл. ред.) [и др.]. – Минск : Беларус. навука, 2018–2020. – 5 т.</w:t>
            </w:r>
          </w:p>
        </w:tc>
      </w:tr>
      <w:tr w:rsidR="000732DD" w:rsidRPr="00055597" w14:paraId="4F9B1D9F" w14:textId="77777777" w:rsidTr="00DB0235">
        <w:tc>
          <w:tcPr>
            <w:tcW w:w="99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DA0740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</w:p>
        </w:tc>
        <w:tc>
          <w:tcPr>
            <w:tcW w:w="4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54CF23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  <w:r w:rsidRPr="00055597">
              <w:rPr>
                <w:color w:val="1F1F1F"/>
                <w:sz w:val="24"/>
                <w:szCs w:val="24"/>
              </w:rPr>
              <w:t>Республика Беларусь – 25 лет созидания и свершений : в 7 т. / ред. совет: В. П. Андрейченко [и др.]. – Минск : Беларус. навука, 2020. – 7 т.</w:t>
            </w:r>
          </w:p>
        </w:tc>
      </w:tr>
      <w:tr w:rsidR="000732DD" w:rsidRPr="00055597" w14:paraId="3F8A9914" w14:textId="77777777" w:rsidTr="00DB0235">
        <w:tc>
          <w:tcPr>
            <w:tcW w:w="99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CC478A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</w:p>
        </w:tc>
        <w:tc>
          <w:tcPr>
            <w:tcW w:w="4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E12664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  <w:r w:rsidRPr="00055597">
              <w:rPr>
                <w:color w:val="1F1F1F"/>
                <w:sz w:val="24"/>
                <w:szCs w:val="24"/>
                <w:lang w:val="en-US"/>
              </w:rPr>
              <w:t xml:space="preserve">Encyclopedia of social work : in 4 vol. / ed.: L. E. Davis, T. Mizrahi. – Oxford : Oxford Univ. </w:t>
            </w:r>
            <w:r w:rsidRPr="00055597">
              <w:rPr>
                <w:color w:val="1F1F1F"/>
                <w:sz w:val="24"/>
                <w:szCs w:val="24"/>
              </w:rPr>
              <w:t>Press, 2011. – 4 vol.</w:t>
            </w:r>
          </w:p>
        </w:tc>
      </w:tr>
      <w:tr w:rsidR="000732DD" w:rsidRPr="00055597" w14:paraId="4F76AA6E" w14:textId="77777777" w:rsidTr="00DB0235">
        <w:tc>
          <w:tcPr>
            <w:tcW w:w="99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1F6A6F" w14:textId="77777777" w:rsidR="000732DD" w:rsidRPr="00055597" w:rsidRDefault="000732DD" w:rsidP="005826BF">
            <w:pPr>
              <w:widowControl/>
              <w:autoSpaceDE/>
              <w:autoSpaceDN/>
              <w:jc w:val="center"/>
              <w:rPr>
                <w:color w:val="1F1F1F"/>
                <w:sz w:val="24"/>
                <w:szCs w:val="24"/>
              </w:rPr>
            </w:pPr>
            <w:r w:rsidRPr="00055597">
              <w:rPr>
                <w:b/>
                <w:bCs/>
                <w:color w:val="1F1F1F"/>
                <w:sz w:val="24"/>
                <w:szCs w:val="24"/>
              </w:rPr>
              <w:t>Отдельные тома в</w:t>
            </w:r>
            <w:r w:rsidRPr="00055597">
              <w:rPr>
                <w:color w:val="1F1F1F"/>
                <w:sz w:val="24"/>
                <w:szCs w:val="24"/>
              </w:rPr>
              <w:t> </w:t>
            </w:r>
            <w:r w:rsidRPr="00055597">
              <w:rPr>
                <w:b/>
                <w:bCs/>
                <w:color w:val="1F1F1F"/>
                <w:sz w:val="24"/>
                <w:szCs w:val="24"/>
              </w:rPr>
              <w:t>многотомном издании</w:t>
            </w:r>
          </w:p>
        </w:tc>
        <w:tc>
          <w:tcPr>
            <w:tcW w:w="4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42F9D2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  <w:r w:rsidRPr="00055597">
              <w:rPr>
                <w:color w:val="1F1F1F"/>
                <w:sz w:val="24"/>
                <w:szCs w:val="24"/>
              </w:rPr>
              <w:t>История белорусской государственности : в 5 т. / НАН Беларуси, Ин-т истории ; редкол.: А. А. Коваленя (гл. ред.) [и др.]. – Минск : Беларус. навука, 2018–2020. – Т. 1 : Белорусская государственность: от истоков до конца XVIII в. / А. А. Коваленя, А. И. Груша, В. В. Данилович [и др.] ; отв. ред.: В. Ф. Голубев, О. Н. Левко. – 2018. – 597 с. ; Т. 5 : Национальная государственность на переломе эпох (вторая половина</w:t>
            </w:r>
            <w:r w:rsidRPr="00055597">
              <w:rPr>
                <w:color w:val="1F1F1F"/>
                <w:sz w:val="24"/>
                <w:szCs w:val="24"/>
              </w:rPr>
              <w:br/>
              <w:t>XX – начало XXI в.) / А. А. Коваленя, В. Л. Лакиза, О. Н. Левко [и др.] ; отв. ред. Н. В. Смехович. – 2020. – 758 с.</w:t>
            </w:r>
          </w:p>
        </w:tc>
      </w:tr>
      <w:tr w:rsidR="000732DD" w:rsidRPr="00055597" w14:paraId="6C17E995" w14:textId="77777777" w:rsidTr="00DB0235">
        <w:tc>
          <w:tcPr>
            <w:tcW w:w="99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752032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</w:p>
        </w:tc>
        <w:tc>
          <w:tcPr>
            <w:tcW w:w="4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60D6A9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  <w:r w:rsidRPr="00055597">
              <w:rPr>
                <w:color w:val="1F1F1F"/>
                <w:sz w:val="24"/>
                <w:szCs w:val="24"/>
              </w:rPr>
              <w:t xml:space="preserve">Республика Беларусь – 25 лет созидания и свершений : в 7 т. / ред. совет: В. П. Андрейченко [и др.]. – Минск : Беларус. навука, 2020. – Т. 3 </w:t>
            </w:r>
            <w:r w:rsidRPr="00055597">
              <w:rPr>
                <w:color w:val="1F1F1F"/>
                <w:sz w:val="24"/>
                <w:szCs w:val="24"/>
              </w:rPr>
              <w:lastRenderedPageBreak/>
              <w:t>: Экономическое развитие / Н. А. Абрамчук, Н. Н. Батова, В. И. Бельский [и др.] ; науч.-редкол.: М. В. Мясникович [и др.]. – 795 с.</w:t>
            </w:r>
          </w:p>
        </w:tc>
      </w:tr>
      <w:tr w:rsidR="000732DD" w:rsidRPr="00055597" w14:paraId="0C50CF64" w14:textId="77777777" w:rsidTr="00DB0235">
        <w:tc>
          <w:tcPr>
            <w:tcW w:w="99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68F150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</w:p>
        </w:tc>
        <w:tc>
          <w:tcPr>
            <w:tcW w:w="4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FE7164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  <w:r w:rsidRPr="00055597">
              <w:rPr>
                <w:color w:val="1F1F1F"/>
                <w:sz w:val="24"/>
                <w:szCs w:val="24"/>
                <w:lang w:val="en-US"/>
              </w:rPr>
              <w:t xml:space="preserve">The international encyclopedia of media studies : in 7 vol. / gen. ed. A. N. Valdivia. – Malden [etc.] : Wiley-Blackwell, 2013–2014. – Vol. 3 : Content and representation / ed. </w:t>
            </w:r>
            <w:r w:rsidRPr="00055597">
              <w:rPr>
                <w:color w:val="1F1F1F"/>
                <w:sz w:val="24"/>
                <w:szCs w:val="24"/>
              </w:rPr>
              <w:t>S. R. Mazzarella. – 2013. – 557 p.</w:t>
            </w:r>
          </w:p>
        </w:tc>
      </w:tr>
      <w:tr w:rsidR="000732DD" w:rsidRPr="00055597" w14:paraId="66C5F863" w14:textId="77777777" w:rsidTr="00DB0235">
        <w:tc>
          <w:tcPr>
            <w:tcW w:w="99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30DC70" w14:textId="77777777" w:rsidR="000732DD" w:rsidRPr="00055597" w:rsidRDefault="000732DD" w:rsidP="005826BF">
            <w:pPr>
              <w:widowControl/>
              <w:autoSpaceDE/>
              <w:autoSpaceDN/>
              <w:jc w:val="center"/>
              <w:rPr>
                <w:color w:val="1F1F1F"/>
                <w:sz w:val="24"/>
                <w:szCs w:val="24"/>
              </w:rPr>
            </w:pPr>
            <w:r w:rsidRPr="00055597">
              <w:rPr>
                <w:b/>
                <w:bCs/>
                <w:color w:val="1F1F1F"/>
                <w:sz w:val="24"/>
                <w:szCs w:val="24"/>
              </w:rPr>
              <w:t>Сборники статей, трудов</w:t>
            </w:r>
          </w:p>
          <w:p w14:paraId="54857580" w14:textId="77777777" w:rsidR="000732DD" w:rsidRPr="00055597" w:rsidRDefault="000732DD" w:rsidP="005826BF">
            <w:pPr>
              <w:widowControl/>
              <w:autoSpaceDE/>
              <w:autoSpaceDN/>
              <w:jc w:val="center"/>
              <w:rPr>
                <w:color w:val="1F1F1F"/>
                <w:sz w:val="24"/>
                <w:szCs w:val="24"/>
              </w:rPr>
            </w:pPr>
            <w:r w:rsidRPr="00055597">
              <w:rPr>
                <w:color w:val="1F1F1F"/>
                <w:sz w:val="24"/>
                <w:szCs w:val="24"/>
              </w:rPr>
              <w:t> </w:t>
            </w:r>
          </w:p>
        </w:tc>
        <w:tc>
          <w:tcPr>
            <w:tcW w:w="4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F98DE9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  <w:r w:rsidRPr="00055597">
              <w:rPr>
                <w:color w:val="1F1F1F"/>
                <w:sz w:val="24"/>
                <w:szCs w:val="24"/>
              </w:rPr>
              <w:t>Актуальные проблемы теории и методики физического воспитания и спортивной тренировки : сб. науч. ст. / Брест. гос. ун-т ; редкол.: К. И. Белый, В. П. Люкевич, С. К. Якубович. – Брест : БрГУ, 2023. – 139 с.</w:t>
            </w:r>
          </w:p>
        </w:tc>
      </w:tr>
      <w:tr w:rsidR="000732DD" w:rsidRPr="00055597" w14:paraId="6302C13B" w14:textId="77777777" w:rsidTr="00DB0235">
        <w:tc>
          <w:tcPr>
            <w:tcW w:w="99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D6D883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</w:p>
        </w:tc>
        <w:tc>
          <w:tcPr>
            <w:tcW w:w="4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3CFEAA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  <w:r w:rsidRPr="00055597">
              <w:rPr>
                <w:color w:val="1F1F1F"/>
                <w:sz w:val="24"/>
                <w:szCs w:val="24"/>
              </w:rPr>
              <w:t>Георгиевские чтения : сб. тр. по воен. истории Отечества / Рос. воен.-ист. о-во ; ред.-сост. К. А. Пахалюк. – М. : Яуза, 2021. – 637 с.</w:t>
            </w:r>
          </w:p>
        </w:tc>
      </w:tr>
      <w:tr w:rsidR="000732DD" w:rsidRPr="00055597" w14:paraId="63067F00" w14:textId="77777777" w:rsidTr="00DB0235">
        <w:tc>
          <w:tcPr>
            <w:tcW w:w="99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BBEFD6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</w:p>
        </w:tc>
        <w:tc>
          <w:tcPr>
            <w:tcW w:w="4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ECEB29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  <w:r w:rsidRPr="00055597">
              <w:rPr>
                <w:color w:val="1F1F1F"/>
                <w:sz w:val="24"/>
                <w:szCs w:val="24"/>
              </w:rPr>
              <w:t>Православие на землях Беларуси: история и современность : сб. науч. ст. / Гомел. гос. ун-т, Гомел. епархия Белорус. Православ. Церкви ; редкол.: Н. Н. Мезга (гл. ред.) [и др.]. – Гомель : ГГУ, 2024. – 119 с.</w:t>
            </w:r>
          </w:p>
        </w:tc>
      </w:tr>
      <w:tr w:rsidR="000732DD" w:rsidRPr="00055597" w14:paraId="771D7430" w14:textId="77777777" w:rsidTr="00DB0235">
        <w:tc>
          <w:tcPr>
            <w:tcW w:w="99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430DA0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</w:p>
        </w:tc>
        <w:tc>
          <w:tcPr>
            <w:tcW w:w="4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6E78CF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  <w:r w:rsidRPr="00055597">
              <w:rPr>
                <w:color w:val="1F1F1F"/>
                <w:sz w:val="24"/>
                <w:szCs w:val="24"/>
              </w:rPr>
              <w:t>Символы и ордена Российской империи : сб. ст. / Рос. воен.-ист. о-во ; ред.-сост. К. С. Жуков. – М. : Просвещение-Союз : Просвещение, 2022. – 206 с.</w:t>
            </w:r>
          </w:p>
        </w:tc>
      </w:tr>
      <w:tr w:rsidR="000732DD" w:rsidRPr="003F5196" w14:paraId="46AA7717" w14:textId="77777777" w:rsidTr="00DB0235">
        <w:tc>
          <w:tcPr>
            <w:tcW w:w="99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FF5138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</w:p>
        </w:tc>
        <w:tc>
          <w:tcPr>
            <w:tcW w:w="4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DBADE1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  <w:lang w:val="en-US"/>
              </w:rPr>
            </w:pPr>
            <w:r w:rsidRPr="00055597">
              <w:rPr>
                <w:color w:val="1F1F1F"/>
                <w:sz w:val="24"/>
                <w:szCs w:val="24"/>
                <w:lang w:val="en-US"/>
              </w:rPr>
              <w:t>Communication theory and millennial popular culture : essays a. application / ed. K. G. Roberts. – New York [etc.] : Peter Lang, 2016. – VIII, 255 p.</w:t>
            </w:r>
          </w:p>
        </w:tc>
      </w:tr>
      <w:tr w:rsidR="000732DD" w:rsidRPr="00055597" w14:paraId="4989425A" w14:textId="77777777" w:rsidTr="00DB0235">
        <w:tc>
          <w:tcPr>
            <w:tcW w:w="99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A78BD8" w14:textId="77777777" w:rsidR="000732DD" w:rsidRPr="00055597" w:rsidRDefault="000732DD" w:rsidP="005826BF">
            <w:pPr>
              <w:widowControl/>
              <w:autoSpaceDE/>
              <w:autoSpaceDN/>
              <w:jc w:val="center"/>
              <w:rPr>
                <w:color w:val="1F1F1F"/>
                <w:sz w:val="24"/>
                <w:szCs w:val="24"/>
              </w:rPr>
            </w:pPr>
            <w:r w:rsidRPr="00055597">
              <w:rPr>
                <w:b/>
                <w:bCs/>
                <w:color w:val="1F1F1F"/>
                <w:sz w:val="24"/>
                <w:szCs w:val="24"/>
              </w:rPr>
              <w:t>Материалы конференций</w:t>
            </w:r>
          </w:p>
        </w:tc>
        <w:tc>
          <w:tcPr>
            <w:tcW w:w="4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AC92D0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  <w:r w:rsidRPr="00055597">
              <w:rPr>
                <w:color w:val="1F1F1F"/>
                <w:sz w:val="24"/>
                <w:szCs w:val="24"/>
              </w:rPr>
              <w:t>Актуальные проблемы дизайна и дизайн-образования : материалы VI Междунар. науч.-практ. конф., Минск, 14–15 апр. 2022 г. / Белорус. гос. ун-т ; редкол.: Н. Ю. Фролова (гл. ред.) [и др.]. – Минск : БГУ, 2022. – 399 с.</w:t>
            </w:r>
          </w:p>
        </w:tc>
      </w:tr>
      <w:tr w:rsidR="000732DD" w:rsidRPr="00055597" w14:paraId="10C37463" w14:textId="77777777" w:rsidTr="00DB0235">
        <w:tc>
          <w:tcPr>
            <w:tcW w:w="99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C35C39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</w:p>
        </w:tc>
        <w:tc>
          <w:tcPr>
            <w:tcW w:w="4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B5D545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  <w:r w:rsidRPr="00055597">
              <w:rPr>
                <w:color w:val="1F1F1F"/>
                <w:sz w:val="24"/>
                <w:szCs w:val="24"/>
              </w:rPr>
              <w:t>Актуальные проблемы социально-гуманитарных наук и межкультурной коммуникации: язык, культура, образование и экономика : материалы Третьей междунар. науч.-практ. конф., Санкт-Петербург, 28–29 апр. 2022 г. / С.-Петерб. гос. ун-т гражд. авиации ; редкол.: В. И. Петрищев (отв. ред.) [и др.]. – СПб. : СПбГУГА, 2022. – 524 с.</w:t>
            </w:r>
          </w:p>
        </w:tc>
      </w:tr>
      <w:tr w:rsidR="000732DD" w:rsidRPr="00055597" w14:paraId="02C0E53F" w14:textId="77777777" w:rsidTr="00DB0235">
        <w:tc>
          <w:tcPr>
            <w:tcW w:w="99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54B5E9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</w:p>
        </w:tc>
        <w:tc>
          <w:tcPr>
            <w:tcW w:w="4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D36B1D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  <w:r w:rsidRPr="00055597">
              <w:rPr>
                <w:color w:val="1F1F1F"/>
                <w:sz w:val="24"/>
                <w:szCs w:val="24"/>
              </w:rPr>
              <w:t>Информационные технологии и управление : материалы 49 науч. конф. аспирантов, магистрантов и студентов, Минск, 6–10 мая 2013 г. / Белорус. гос. ун-т информатики и радиоэлектроники ; редкол.: Л. Ю. Шилин [и др.]. – Минск : БГУИР, 2013. – 103 с.</w:t>
            </w:r>
          </w:p>
        </w:tc>
      </w:tr>
      <w:tr w:rsidR="000732DD" w:rsidRPr="00055597" w14:paraId="7511220C" w14:textId="77777777" w:rsidTr="00DB0235">
        <w:tc>
          <w:tcPr>
            <w:tcW w:w="99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274DB8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</w:p>
        </w:tc>
        <w:tc>
          <w:tcPr>
            <w:tcW w:w="4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DD6FA7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  <w:r w:rsidRPr="00055597">
              <w:rPr>
                <w:color w:val="1F1F1F"/>
                <w:sz w:val="24"/>
                <w:szCs w:val="24"/>
              </w:rPr>
              <w:t>Материалы Международной научно-технической конференции «Современные электрохимические технологии и оборудование – 2023», 15–19 мая 2023 г., г. Минск, Респ. Беларусь / Белорус. гос. технол. ун-т ; редкол.: И. В. Войтов (гл. ред.), И. М. Жарский, А. А. Черник. – Минск : БГТУ, 2023. – 272 с.</w:t>
            </w:r>
          </w:p>
        </w:tc>
      </w:tr>
      <w:tr w:rsidR="000732DD" w:rsidRPr="003F5196" w14:paraId="1B74ADC5" w14:textId="77777777" w:rsidTr="00DB0235">
        <w:tc>
          <w:tcPr>
            <w:tcW w:w="99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541208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</w:p>
        </w:tc>
        <w:tc>
          <w:tcPr>
            <w:tcW w:w="4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44977F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  <w:lang w:val="en-US"/>
              </w:rPr>
            </w:pPr>
            <w:r w:rsidRPr="00055597">
              <w:rPr>
                <w:color w:val="1F1F1F"/>
                <w:sz w:val="24"/>
                <w:szCs w:val="24"/>
                <w:lang w:val="en-US"/>
              </w:rPr>
              <w:t>Learning technology for education challenges : proc. of the 12th intern. workshop, Kaohsiung, 29 July – 1 Aug. 2024 / ed.: L. Uden, D. Liberona. – Cham : Springer, 2024. – 378 p.</w:t>
            </w:r>
          </w:p>
        </w:tc>
      </w:tr>
      <w:tr w:rsidR="000732DD" w:rsidRPr="00055597" w14:paraId="6FA2A352" w14:textId="77777777" w:rsidTr="00DB0235">
        <w:tc>
          <w:tcPr>
            <w:tcW w:w="99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3B0EBE" w14:textId="77777777" w:rsidR="000732DD" w:rsidRPr="00055597" w:rsidRDefault="000732DD" w:rsidP="005826BF">
            <w:pPr>
              <w:widowControl/>
              <w:autoSpaceDE/>
              <w:autoSpaceDN/>
              <w:jc w:val="center"/>
              <w:rPr>
                <w:color w:val="1F1F1F"/>
                <w:sz w:val="24"/>
                <w:szCs w:val="24"/>
              </w:rPr>
            </w:pPr>
            <w:r w:rsidRPr="00055597">
              <w:rPr>
                <w:b/>
                <w:bCs/>
                <w:color w:val="1F1F1F"/>
                <w:sz w:val="24"/>
                <w:szCs w:val="24"/>
              </w:rPr>
              <w:t>Диссертации</w:t>
            </w:r>
          </w:p>
        </w:tc>
        <w:tc>
          <w:tcPr>
            <w:tcW w:w="4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B1875D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  <w:r w:rsidRPr="00055597">
              <w:rPr>
                <w:color w:val="1F1F1F"/>
                <w:sz w:val="24"/>
                <w:szCs w:val="24"/>
              </w:rPr>
              <w:t>Амосова, Ю. В. Преломление художественных традиций Китая и Японии в современном искусстве Беларуси : дис. … канд. искусствоведения : 17.00.09 / Амосова Юлия Владимировна ; Белорус. гос. ун-т культуры и искусств. – Минск, 2023. – 221 л.</w:t>
            </w:r>
          </w:p>
        </w:tc>
      </w:tr>
      <w:tr w:rsidR="000732DD" w:rsidRPr="00055597" w14:paraId="03A7957A" w14:textId="77777777" w:rsidTr="00DB0235">
        <w:tc>
          <w:tcPr>
            <w:tcW w:w="99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6064E5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</w:p>
        </w:tc>
        <w:tc>
          <w:tcPr>
            <w:tcW w:w="4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0B8986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  <w:r w:rsidRPr="00055597">
              <w:rPr>
                <w:color w:val="1F1F1F"/>
                <w:sz w:val="24"/>
                <w:szCs w:val="24"/>
              </w:rPr>
              <w:t>Цвирко, Р. В. Синтаксономическая и типологическая структура сосновых лесов Беларуси : дис. … канд. биол. наук : 03.02.01 ; 03.02.08 / Цвирко Руслан Владимирович ; Ин-т эксперим. ботаники НАН Беларуси. – Минск, 2018. – 245 л.</w:t>
            </w:r>
          </w:p>
        </w:tc>
      </w:tr>
      <w:tr w:rsidR="000732DD" w:rsidRPr="003F5196" w14:paraId="74C903E3" w14:textId="77777777" w:rsidTr="00DB0235">
        <w:tc>
          <w:tcPr>
            <w:tcW w:w="99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1E1AD9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</w:p>
        </w:tc>
        <w:tc>
          <w:tcPr>
            <w:tcW w:w="4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F8D325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  <w:lang w:val="en-US"/>
              </w:rPr>
            </w:pPr>
            <w:r w:rsidRPr="00055597">
              <w:rPr>
                <w:color w:val="1F1F1F"/>
                <w:sz w:val="24"/>
                <w:szCs w:val="24"/>
                <w:lang w:val="en-US"/>
              </w:rPr>
              <w:t>Rose, J. L. A philosophical analysis of the play concept : diss. … for the degree of Dr. of Philosophy / Rose Jason Liban ; Purdue Univ. –</w:t>
            </w:r>
            <w:r w:rsidRPr="00055597">
              <w:rPr>
                <w:color w:val="1F1F1F"/>
                <w:sz w:val="24"/>
                <w:szCs w:val="24"/>
                <w:lang w:val="en-US"/>
              </w:rPr>
              <w:br/>
              <w:t>West Lafayette, 2021. – 252 l.</w:t>
            </w:r>
          </w:p>
        </w:tc>
      </w:tr>
      <w:tr w:rsidR="000732DD" w:rsidRPr="00055597" w14:paraId="3F96E7EF" w14:textId="77777777" w:rsidTr="00DB0235">
        <w:tc>
          <w:tcPr>
            <w:tcW w:w="99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A70650" w14:textId="77777777" w:rsidR="000732DD" w:rsidRPr="00055597" w:rsidRDefault="000732DD" w:rsidP="005826BF">
            <w:pPr>
              <w:widowControl/>
              <w:autoSpaceDE/>
              <w:autoSpaceDN/>
              <w:jc w:val="center"/>
              <w:rPr>
                <w:color w:val="1F1F1F"/>
                <w:sz w:val="24"/>
                <w:szCs w:val="24"/>
              </w:rPr>
            </w:pPr>
            <w:r w:rsidRPr="00055597">
              <w:rPr>
                <w:b/>
                <w:bCs/>
                <w:color w:val="1F1F1F"/>
                <w:sz w:val="24"/>
                <w:szCs w:val="24"/>
              </w:rPr>
              <w:lastRenderedPageBreak/>
              <w:t>Авторефераты</w:t>
            </w:r>
          </w:p>
          <w:p w14:paraId="48AA05CD" w14:textId="77777777" w:rsidR="000732DD" w:rsidRPr="00055597" w:rsidRDefault="000732DD" w:rsidP="005826BF">
            <w:pPr>
              <w:widowControl/>
              <w:autoSpaceDE/>
              <w:autoSpaceDN/>
              <w:jc w:val="center"/>
              <w:rPr>
                <w:color w:val="1F1F1F"/>
                <w:sz w:val="24"/>
                <w:szCs w:val="24"/>
              </w:rPr>
            </w:pPr>
            <w:r w:rsidRPr="00055597">
              <w:rPr>
                <w:b/>
                <w:bCs/>
                <w:color w:val="1F1F1F"/>
                <w:sz w:val="24"/>
                <w:szCs w:val="24"/>
              </w:rPr>
              <w:t>диссертаций</w:t>
            </w:r>
          </w:p>
        </w:tc>
        <w:tc>
          <w:tcPr>
            <w:tcW w:w="4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AD620A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  <w:r w:rsidRPr="00055597">
              <w:rPr>
                <w:color w:val="1F1F1F"/>
                <w:sz w:val="24"/>
                <w:szCs w:val="24"/>
              </w:rPr>
              <w:t>Григоренко, Е. А. Гепатокардиальный континуум реципиентов трансплантата печени: от цирротической кардиомиопатии до хронической ишемической болезни сердца : автореф. дис. … д-ра мед. наук : 14.01.05 / Григоренко Елена Александровна ; Белорус. гос. мед. ун-т. – Минск, 2022. – 43 с.</w:t>
            </w:r>
          </w:p>
        </w:tc>
      </w:tr>
      <w:tr w:rsidR="000732DD" w:rsidRPr="00055597" w14:paraId="5F2945BC" w14:textId="77777777" w:rsidTr="00DB0235">
        <w:tc>
          <w:tcPr>
            <w:tcW w:w="99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4C8E8C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</w:p>
        </w:tc>
        <w:tc>
          <w:tcPr>
            <w:tcW w:w="4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0558B7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  <w:r w:rsidRPr="00055597">
              <w:rPr>
                <w:color w:val="1F1F1F"/>
                <w:sz w:val="24"/>
                <w:szCs w:val="24"/>
              </w:rPr>
              <w:t>Смирнов, А. В. Исследование и компенсация нелинейных искажений сигнала в усилителе мощности : автореф. дис. … канд. техн. наук : 2.2.13 / Смирнов Андрей Владимирович ; Моск. техн. ун-т связи и информатики (МТУСИ). – М., 2022. – 27 с.</w:t>
            </w:r>
          </w:p>
        </w:tc>
      </w:tr>
      <w:tr w:rsidR="000732DD" w:rsidRPr="00055597" w14:paraId="1C86772D" w14:textId="77777777" w:rsidTr="00DB0235">
        <w:tc>
          <w:tcPr>
            <w:tcW w:w="99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6534A8" w14:textId="77777777" w:rsidR="000732DD" w:rsidRPr="00055597" w:rsidRDefault="000732DD" w:rsidP="005826BF">
            <w:pPr>
              <w:widowControl/>
              <w:autoSpaceDE/>
              <w:autoSpaceDN/>
              <w:jc w:val="center"/>
              <w:rPr>
                <w:color w:val="1F1F1F"/>
                <w:sz w:val="24"/>
                <w:szCs w:val="24"/>
              </w:rPr>
            </w:pPr>
            <w:r w:rsidRPr="00055597">
              <w:rPr>
                <w:b/>
                <w:bCs/>
                <w:color w:val="1F1F1F"/>
                <w:sz w:val="24"/>
                <w:szCs w:val="24"/>
              </w:rPr>
              <w:t>Учебники, учебно-методические материалы</w:t>
            </w:r>
          </w:p>
          <w:p w14:paraId="3EA1F86F" w14:textId="77777777" w:rsidR="000732DD" w:rsidRPr="00055597" w:rsidRDefault="000732DD" w:rsidP="005826BF">
            <w:pPr>
              <w:widowControl/>
              <w:autoSpaceDE/>
              <w:autoSpaceDN/>
              <w:jc w:val="center"/>
              <w:rPr>
                <w:color w:val="1F1F1F"/>
                <w:sz w:val="24"/>
                <w:szCs w:val="24"/>
              </w:rPr>
            </w:pPr>
            <w:r w:rsidRPr="00055597">
              <w:rPr>
                <w:color w:val="1F1F1F"/>
                <w:sz w:val="24"/>
                <w:szCs w:val="24"/>
              </w:rPr>
              <w:t> </w:t>
            </w:r>
          </w:p>
        </w:tc>
        <w:tc>
          <w:tcPr>
            <w:tcW w:w="4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C48746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  <w:r w:rsidRPr="00055597">
              <w:rPr>
                <w:color w:val="1F1F1F"/>
                <w:sz w:val="24"/>
                <w:szCs w:val="24"/>
              </w:rPr>
              <w:t>Геология нефти и газа : метод. рекомендации к практ. занятиям / Белорус.-Рос. ун-т ; сост. И. В. Гомелюк. – Могилев : Белорус.-Рос. ун-т, 2024. – 47 с.</w:t>
            </w:r>
          </w:p>
        </w:tc>
      </w:tr>
      <w:tr w:rsidR="000732DD" w:rsidRPr="00055597" w14:paraId="349D7785" w14:textId="77777777" w:rsidTr="00DB0235">
        <w:tc>
          <w:tcPr>
            <w:tcW w:w="99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96BEA7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</w:p>
        </w:tc>
        <w:tc>
          <w:tcPr>
            <w:tcW w:w="4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1D0D8B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  <w:r w:rsidRPr="00055597">
              <w:rPr>
                <w:color w:val="1F1F1F"/>
                <w:sz w:val="24"/>
                <w:szCs w:val="24"/>
              </w:rPr>
              <w:t>Ивуть, Р. Б. Организация и планирование на предприятии : учеб.-метод. пособие : в 3 ч. / Р. Б. Ивуть, П. И. Лапковская, Т. Л. Якубовская. – Минск : Белорус. нац. техн. ун-т, 2021–2022. – Ч. 1. – 2021. – 177 с.</w:t>
            </w:r>
          </w:p>
        </w:tc>
      </w:tr>
      <w:tr w:rsidR="000732DD" w:rsidRPr="00055597" w14:paraId="52411C14" w14:textId="77777777" w:rsidTr="00DB0235">
        <w:tc>
          <w:tcPr>
            <w:tcW w:w="99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FF03FB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</w:p>
        </w:tc>
        <w:tc>
          <w:tcPr>
            <w:tcW w:w="4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4885C8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  <w:r w:rsidRPr="00055597">
              <w:rPr>
                <w:color w:val="1F1F1F"/>
                <w:sz w:val="24"/>
                <w:szCs w:val="24"/>
              </w:rPr>
              <w:t>История белорусской государственности : учеб. пособие / И. А. Марзалюк, А. Г. Кохановский, С. Н. Ходин [и др.] ; под общ. ред. И. А. Марзалюка. – Минск : Адукацыя i выхаванне, 2024. – 223 с.</w:t>
            </w:r>
          </w:p>
        </w:tc>
      </w:tr>
      <w:tr w:rsidR="000732DD" w:rsidRPr="00055597" w14:paraId="44582102" w14:textId="77777777" w:rsidTr="00DB0235">
        <w:tc>
          <w:tcPr>
            <w:tcW w:w="99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DEFD9D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</w:p>
        </w:tc>
        <w:tc>
          <w:tcPr>
            <w:tcW w:w="4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B43B6A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  <w:r w:rsidRPr="00055597">
              <w:rPr>
                <w:color w:val="1F1F1F"/>
                <w:sz w:val="24"/>
                <w:szCs w:val="24"/>
              </w:rPr>
              <w:t>Петров, В. В. Клиническая токсикология : метод. указания / В. В. Петров, Е. В. Романова. – Витебск : Витеб. гос. акад. ветеринар. медицины, 2024. – 30 с.</w:t>
            </w:r>
          </w:p>
        </w:tc>
      </w:tr>
      <w:tr w:rsidR="000732DD" w:rsidRPr="00055597" w14:paraId="2CFB605C" w14:textId="77777777" w:rsidTr="00DB0235">
        <w:tc>
          <w:tcPr>
            <w:tcW w:w="99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F718DB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</w:p>
        </w:tc>
        <w:tc>
          <w:tcPr>
            <w:tcW w:w="4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8135D8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  <w:r w:rsidRPr="00055597">
              <w:rPr>
                <w:color w:val="1F1F1F"/>
                <w:sz w:val="24"/>
                <w:szCs w:val="24"/>
              </w:rPr>
              <w:t>Сохор, А. Н. Музыка как вид искусства : учеб. пособие / А. Н. Сохор. – Изд. 3-е, стер. – СПб. [и др.] : Лань : Планета музыки, 2022. – 124 с.</w:t>
            </w:r>
          </w:p>
        </w:tc>
      </w:tr>
      <w:tr w:rsidR="000732DD" w:rsidRPr="00055597" w14:paraId="13B4FEA0" w14:textId="77777777" w:rsidTr="00DB0235">
        <w:tc>
          <w:tcPr>
            <w:tcW w:w="99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AC6870" w14:textId="77777777" w:rsidR="000732DD" w:rsidRPr="00055597" w:rsidRDefault="000732DD" w:rsidP="005826BF">
            <w:pPr>
              <w:widowControl/>
              <w:autoSpaceDE/>
              <w:autoSpaceDN/>
              <w:jc w:val="center"/>
              <w:rPr>
                <w:color w:val="1F1F1F"/>
                <w:sz w:val="24"/>
                <w:szCs w:val="24"/>
              </w:rPr>
            </w:pPr>
            <w:r w:rsidRPr="00055597">
              <w:rPr>
                <w:b/>
                <w:bCs/>
                <w:color w:val="1F1F1F"/>
                <w:sz w:val="24"/>
                <w:szCs w:val="24"/>
              </w:rPr>
              <w:t>Архивные материалы</w:t>
            </w:r>
          </w:p>
        </w:tc>
        <w:tc>
          <w:tcPr>
            <w:tcW w:w="4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2F614F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  <w:r w:rsidRPr="00055597">
              <w:rPr>
                <w:color w:val="1F1F1F"/>
                <w:sz w:val="24"/>
                <w:szCs w:val="24"/>
              </w:rPr>
              <w:t>Архив суда Ленинского района г. Минска за 2008 г. – Уголовное дело № 1-485/08 (14).</w:t>
            </w:r>
          </w:p>
        </w:tc>
      </w:tr>
      <w:tr w:rsidR="000732DD" w:rsidRPr="00055597" w14:paraId="3145876B" w14:textId="77777777" w:rsidTr="00DB0235">
        <w:tc>
          <w:tcPr>
            <w:tcW w:w="99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98FB65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</w:p>
        </w:tc>
        <w:tc>
          <w:tcPr>
            <w:tcW w:w="4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F11F2C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  <w:r w:rsidRPr="00055597">
              <w:rPr>
                <w:color w:val="1F1F1F"/>
                <w:sz w:val="24"/>
                <w:szCs w:val="24"/>
              </w:rPr>
              <w:t>Беларускі дзяржаўны архіў-музей літаратуры і мастацтва (БДАМЛІМ). – Ф. 3. Воп. 1. Спр. 97. Арк. 61.</w:t>
            </w:r>
          </w:p>
        </w:tc>
      </w:tr>
      <w:tr w:rsidR="000732DD" w:rsidRPr="00055597" w14:paraId="6111C0D8" w14:textId="77777777" w:rsidTr="00DB0235">
        <w:tc>
          <w:tcPr>
            <w:tcW w:w="99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68E2B2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</w:p>
        </w:tc>
        <w:tc>
          <w:tcPr>
            <w:tcW w:w="4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CDA3CC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  <w:r w:rsidRPr="00055597">
              <w:rPr>
                <w:color w:val="1F1F1F"/>
                <w:sz w:val="24"/>
                <w:szCs w:val="24"/>
              </w:rPr>
              <w:t>Государственный архив Гродненской области (ГАГр). – Ф. 125. Оп. 2. Д. 223–228.</w:t>
            </w:r>
          </w:p>
        </w:tc>
      </w:tr>
      <w:tr w:rsidR="000732DD" w:rsidRPr="00055597" w14:paraId="359A1709" w14:textId="77777777" w:rsidTr="00DB0235">
        <w:tc>
          <w:tcPr>
            <w:tcW w:w="99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200281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</w:p>
        </w:tc>
        <w:tc>
          <w:tcPr>
            <w:tcW w:w="4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0CAEC8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  <w:r w:rsidRPr="00055597">
              <w:rPr>
                <w:color w:val="1F1F1F"/>
                <w:sz w:val="24"/>
                <w:szCs w:val="24"/>
              </w:rPr>
              <w:t>Нацыянальны архіў Рэспублікі Беларусь (НАРБ). – Ф. 4п. Воп. 1. Спр. 4329. Арк. 2. Арыгінал.</w:t>
            </w:r>
          </w:p>
        </w:tc>
      </w:tr>
      <w:tr w:rsidR="000732DD" w:rsidRPr="00055597" w14:paraId="1569AEB1" w14:textId="77777777" w:rsidTr="00DB0235">
        <w:tc>
          <w:tcPr>
            <w:tcW w:w="99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72742E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</w:p>
        </w:tc>
        <w:tc>
          <w:tcPr>
            <w:tcW w:w="4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E00698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  <w:r w:rsidRPr="00055597">
              <w:rPr>
                <w:color w:val="1F1F1F"/>
                <w:sz w:val="24"/>
                <w:szCs w:val="24"/>
              </w:rPr>
              <w:t>Российский государственный архив социально-политической истории (РГАСПИ). – Ф. 325. Оп. 2. Д. 26. Л. 11–45.</w:t>
            </w:r>
          </w:p>
        </w:tc>
      </w:tr>
      <w:tr w:rsidR="000732DD" w:rsidRPr="00055597" w14:paraId="3797A74D" w14:textId="77777777" w:rsidTr="00DB0235">
        <w:tc>
          <w:tcPr>
            <w:tcW w:w="99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5F7BFE" w14:textId="77777777" w:rsidR="000732DD" w:rsidRPr="00055597" w:rsidRDefault="000732DD" w:rsidP="005826BF">
            <w:pPr>
              <w:widowControl/>
              <w:autoSpaceDE/>
              <w:autoSpaceDN/>
              <w:jc w:val="center"/>
              <w:rPr>
                <w:color w:val="1F1F1F"/>
                <w:sz w:val="24"/>
                <w:szCs w:val="24"/>
              </w:rPr>
            </w:pPr>
            <w:r w:rsidRPr="00055597">
              <w:rPr>
                <w:b/>
                <w:bCs/>
                <w:color w:val="1F1F1F"/>
                <w:sz w:val="24"/>
                <w:szCs w:val="24"/>
              </w:rPr>
              <w:t>Отчеты о НИР</w:t>
            </w:r>
          </w:p>
        </w:tc>
        <w:tc>
          <w:tcPr>
            <w:tcW w:w="4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2481E2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  <w:r w:rsidRPr="00055597">
              <w:rPr>
                <w:color w:val="1F1F1F"/>
                <w:sz w:val="24"/>
                <w:szCs w:val="24"/>
              </w:rPr>
              <w:t>Подготовка будущих педагогов к проектированию коррекционно-развивающей среды инклюзивного образования : отчет о НИР (заключ.) / Белорус. гос. пед. ун-т ; рук. О. В. Мамонько ; исполн.: С. Е. Гайдукевич, Н. В. Дроздова, А. А. Савицкая, А. А. Сасс. – Минск, 2020. – 194 с. – № ГР 20180995.</w:t>
            </w:r>
          </w:p>
        </w:tc>
      </w:tr>
      <w:tr w:rsidR="000732DD" w:rsidRPr="00055597" w14:paraId="0F2B2DFD" w14:textId="77777777" w:rsidTr="00DB0235">
        <w:tc>
          <w:tcPr>
            <w:tcW w:w="99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F9F38A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</w:p>
        </w:tc>
        <w:tc>
          <w:tcPr>
            <w:tcW w:w="4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00C24F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  <w:r w:rsidRPr="00055597">
              <w:rPr>
                <w:color w:val="1F1F1F"/>
                <w:sz w:val="24"/>
                <w:szCs w:val="24"/>
              </w:rPr>
              <w:t>Теория кластерного развития экономики в контексте расширения использования вторичных ресурсов : отчет о НИР (заключ.) / Белорус. нац. техн. ун-т ; рук. Е. И. Бахматова ; исполн.: Е. А. Бидзюра, В. А. Войтешонок, А. С. Никитенко. – Минск, 2023. – 1 CD-RW. – № ГР 20213413.</w:t>
            </w:r>
          </w:p>
        </w:tc>
      </w:tr>
      <w:tr w:rsidR="000732DD" w:rsidRPr="00055597" w14:paraId="7AB5499F" w14:textId="77777777" w:rsidTr="00DB0235">
        <w:tc>
          <w:tcPr>
            <w:tcW w:w="99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8FFBDC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</w:p>
        </w:tc>
        <w:tc>
          <w:tcPr>
            <w:tcW w:w="4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BDDC32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  <w:r w:rsidRPr="00055597">
              <w:rPr>
                <w:color w:val="1F1F1F"/>
                <w:sz w:val="24"/>
                <w:szCs w:val="24"/>
              </w:rPr>
              <w:t>Формирование генетической структуры стада : отчет о НИР (промежуточ.) : 42–44 / Всерос. науч.-исслед. ин-т животноводства ; рук. В. А. Попов ; исполн.: Г. П. Алешин, И. В. Ковалева, Н. К. Латышев [и др.]. – М., 2001. – 75 с. –</w:t>
            </w:r>
            <w:r w:rsidRPr="00055597">
              <w:rPr>
                <w:color w:val="1F1F1F"/>
                <w:sz w:val="24"/>
                <w:szCs w:val="24"/>
              </w:rPr>
              <w:br/>
              <w:t> № ГР 01840051145. – Инв. № 04534333943.</w:t>
            </w:r>
          </w:p>
        </w:tc>
      </w:tr>
      <w:tr w:rsidR="000732DD" w:rsidRPr="00055597" w14:paraId="480C901E" w14:textId="77777777" w:rsidTr="00DB0235">
        <w:tc>
          <w:tcPr>
            <w:tcW w:w="99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D64257" w14:textId="77777777" w:rsidR="000732DD" w:rsidRPr="00055597" w:rsidRDefault="000732DD" w:rsidP="005826BF">
            <w:pPr>
              <w:widowControl/>
              <w:autoSpaceDE/>
              <w:autoSpaceDN/>
              <w:jc w:val="center"/>
              <w:rPr>
                <w:color w:val="1F1F1F"/>
                <w:sz w:val="24"/>
                <w:szCs w:val="24"/>
              </w:rPr>
            </w:pPr>
            <w:r w:rsidRPr="00055597">
              <w:rPr>
                <w:color w:val="1F1F1F"/>
                <w:sz w:val="24"/>
                <w:szCs w:val="24"/>
              </w:rPr>
              <w:t> </w:t>
            </w:r>
          </w:p>
          <w:p w14:paraId="11BBB489" w14:textId="77777777" w:rsidR="000732DD" w:rsidRPr="00055597" w:rsidRDefault="000732DD" w:rsidP="005826BF">
            <w:pPr>
              <w:widowControl/>
              <w:autoSpaceDE/>
              <w:autoSpaceDN/>
              <w:jc w:val="center"/>
              <w:rPr>
                <w:color w:val="1F1F1F"/>
                <w:sz w:val="24"/>
                <w:szCs w:val="24"/>
              </w:rPr>
            </w:pPr>
            <w:r w:rsidRPr="00055597">
              <w:rPr>
                <w:b/>
                <w:bCs/>
                <w:color w:val="1F1F1F"/>
                <w:sz w:val="24"/>
                <w:szCs w:val="24"/>
              </w:rPr>
              <w:t>Депонированные</w:t>
            </w:r>
          </w:p>
          <w:p w14:paraId="6909B6B2" w14:textId="77777777" w:rsidR="000732DD" w:rsidRPr="00055597" w:rsidRDefault="000732DD" w:rsidP="005826BF">
            <w:pPr>
              <w:widowControl/>
              <w:autoSpaceDE/>
              <w:autoSpaceDN/>
              <w:jc w:val="center"/>
              <w:rPr>
                <w:color w:val="1F1F1F"/>
                <w:sz w:val="24"/>
                <w:szCs w:val="24"/>
              </w:rPr>
            </w:pPr>
            <w:r w:rsidRPr="00055597">
              <w:rPr>
                <w:b/>
                <w:bCs/>
                <w:color w:val="1F1F1F"/>
                <w:sz w:val="24"/>
                <w:szCs w:val="24"/>
              </w:rPr>
              <w:lastRenderedPageBreak/>
              <w:t>научные работы</w:t>
            </w:r>
          </w:p>
        </w:tc>
        <w:tc>
          <w:tcPr>
            <w:tcW w:w="4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B2BD15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  <w:r w:rsidRPr="00055597">
              <w:rPr>
                <w:color w:val="1F1F1F"/>
                <w:sz w:val="24"/>
                <w:szCs w:val="24"/>
              </w:rPr>
              <w:lastRenderedPageBreak/>
              <w:t>Осьминина, Е. А. Анализ текста в культурологии : практикум / Е. А. Осьминина ; Моск. гос. лингвист. ун-т. – М., 2017. – 23 с. – Деп. в ИНИОН РАН 31.10.2017, № 61157.</w:t>
            </w:r>
          </w:p>
        </w:tc>
      </w:tr>
      <w:tr w:rsidR="000732DD" w:rsidRPr="00055597" w14:paraId="6D10740B" w14:textId="77777777" w:rsidTr="00DB0235">
        <w:tc>
          <w:tcPr>
            <w:tcW w:w="99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019F4C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</w:p>
        </w:tc>
        <w:tc>
          <w:tcPr>
            <w:tcW w:w="4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48FCA0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  <w:r w:rsidRPr="00055597">
              <w:rPr>
                <w:color w:val="1F1F1F"/>
                <w:sz w:val="24"/>
                <w:szCs w:val="24"/>
              </w:rPr>
              <w:t>Шибко, Н. Л. Методика обучения русскому языку как иностранному / Н. Л. Шибко ; Белорус. гос. ун-т. – Минск, 2011. – 1 CD-ROM. – Деп. в ГУ «БелИСА» 28.02.2011, № 3-Б2011.</w:t>
            </w:r>
          </w:p>
        </w:tc>
      </w:tr>
      <w:tr w:rsidR="000732DD" w:rsidRPr="00055597" w14:paraId="62F6C981" w14:textId="77777777" w:rsidTr="00DB0235">
        <w:tc>
          <w:tcPr>
            <w:tcW w:w="9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40B5BF" w14:textId="77777777" w:rsidR="000732DD" w:rsidRPr="00055597" w:rsidRDefault="000732DD" w:rsidP="005826BF">
            <w:pPr>
              <w:widowControl/>
              <w:autoSpaceDE/>
              <w:autoSpaceDN/>
              <w:jc w:val="center"/>
              <w:rPr>
                <w:color w:val="1F1F1F"/>
                <w:sz w:val="24"/>
                <w:szCs w:val="24"/>
              </w:rPr>
            </w:pPr>
            <w:r w:rsidRPr="00055597">
              <w:rPr>
                <w:b/>
                <w:bCs/>
                <w:color w:val="1F1F1F"/>
                <w:sz w:val="24"/>
                <w:szCs w:val="24"/>
              </w:rPr>
              <w:t>Обзорная информация</w:t>
            </w:r>
          </w:p>
        </w:tc>
        <w:tc>
          <w:tcPr>
            <w:tcW w:w="4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891BA7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  <w:r w:rsidRPr="00055597">
              <w:rPr>
                <w:color w:val="1F1F1F"/>
                <w:sz w:val="24"/>
                <w:szCs w:val="24"/>
              </w:rPr>
              <w:t>Настоящее и будущее осушенных болот Беларуси / В. С. Аношко, С. М. Зайко, Л. Ф. Вашкевич, С. С. Бачила. – Минск : Белорус. науч.-исслед. центр «Экология», 2005. – 45 с. – (Обзорная информация / М-во природ. ресурсов и охраны окружающей среды Респ. Беларусь, БелНИЦ «Экология»).</w:t>
            </w:r>
          </w:p>
        </w:tc>
      </w:tr>
      <w:tr w:rsidR="000732DD" w:rsidRPr="00055597" w14:paraId="133FC349" w14:textId="77777777" w:rsidTr="00DB0235">
        <w:tc>
          <w:tcPr>
            <w:tcW w:w="9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9D532C" w14:textId="77777777" w:rsidR="000732DD" w:rsidRPr="00055597" w:rsidRDefault="000732DD" w:rsidP="005826BF">
            <w:pPr>
              <w:widowControl/>
              <w:autoSpaceDE/>
              <w:autoSpaceDN/>
              <w:jc w:val="center"/>
              <w:rPr>
                <w:color w:val="1F1F1F"/>
                <w:sz w:val="24"/>
                <w:szCs w:val="24"/>
              </w:rPr>
            </w:pPr>
            <w:r w:rsidRPr="00055597">
              <w:rPr>
                <w:b/>
                <w:bCs/>
                <w:color w:val="1F1F1F"/>
                <w:sz w:val="24"/>
                <w:szCs w:val="24"/>
              </w:rPr>
              <w:t>Каталоги</w:t>
            </w:r>
          </w:p>
        </w:tc>
        <w:tc>
          <w:tcPr>
            <w:tcW w:w="4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8C9BBF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  <w:r w:rsidRPr="00055597">
              <w:rPr>
                <w:color w:val="1F1F1F"/>
                <w:sz w:val="24"/>
                <w:szCs w:val="24"/>
              </w:rPr>
              <w:t>Каталог инновационных разработок организаций НАН Беларуси для замещения критического импорта / НАН Беларуси ; сост.: Н. М. Литвиненко, Н. Г. Козлова ; отв. ред. В. Л. Гурский. – Минск : Беларус. навука, 2022. – 396 с.</w:t>
            </w:r>
          </w:p>
        </w:tc>
      </w:tr>
      <w:tr w:rsidR="000732DD" w:rsidRPr="00055597" w14:paraId="70FAC759" w14:textId="77777777" w:rsidTr="00DB0235">
        <w:tc>
          <w:tcPr>
            <w:tcW w:w="99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337348" w14:textId="77777777" w:rsidR="000732DD" w:rsidRPr="00055597" w:rsidRDefault="000732DD" w:rsidP="005826BF">
            <w:pPr>
              <w:widowControl/>
              <w:autoSpaceDE/>
              <w:autoSpaceDN/>
              <w:jc w:val="center"/>
              <w:rPr>
                <w:color w:val="1F1F1F"/>
                <w:sz w:val="24"/>
                <w:szCs w:val="24"/>
              </w:rPr>
            </w:pPr>
            <w:r w:rsidRPr="00055597">
              <w:rPr>
                <w:b/>
                <w:bCs/>
                <w:color w:val="1F1F1F"/>
                <w:sz w:val="24"/>
                <w:szCs w:val="24"/>
              </w:rPr>
              <w:t>Сериальные издания</w:t>
            </w:r>
          </w:p>
        </w:tc>
        <w:tc>
          <w:tcPr>
            <w:tcW w:w="4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DA47A2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  <w:r w:rsidRPr="00055597">
              <w:rPr>
                <w:color w:val="1F1F1F"/>
                <w:sz w:val="24"/>
                <w:szCs w:val="24"/>
              </w:rPr>
              <w:t>Гендина, Н. И. Формируем информационную культуру школьника: познавательные пятиминутки : учеб.-практ. пособие / Н. И. Гендина. – М. : Ассоц. шк. библиотекарей рус. мира, 2020. – 278 с. – (Профессиональная библиотека школьного библиотекаря: приложение к журналу «Школьная библиотека». Серия 1 ; вып. 6).</w:t>
            </w:r>
          </w:p>
        </w:tc>
      </w:tr>
      <w:tr w:rsidR="000732DD" w:rsidRPr="00055597" w14:paraId="62880B96" w14:textId="77777777" w:rsidTr="00DB0235">
        <w:tc>
          <w:tcPr>
            <w:tcW w:w="99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BE95B2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</w:p>
        </w:tc>
        <w:tc>
          <w:tcPr>
            <w:tcW w:w="4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81AAF4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  <w:r w:rsidRPr="00055597">
              <w:rPr>
                <w:color w:val="1F1F1F"/>
                <w:sz w:val="24"/>
                <w:szCs w:val="24"/>
              </w:rPr>
              <w:t>Лотман, Ю. М. Лекции по структуральной поэтике / Ю. М. Лотман. – Тарту : [б. и.], 1964. – Вып. 1 : Введение, теория стиха. – 195 с. – (Ученые записки Тартуского университета. Серия «Труды по знаковым системам І» ; вып. 160).</w:t>
            </w:r>
          </w:p>
        </w:tc>
      </w:tr>
      <w:tr w:rsidR="000732DD" w:rsidRPr="00055597" w14:paraId="6B19A8FC" w14:textId="77777777" w:rsidTr="00DB0235">
        <w:tc>
          <w:tcPr>
            <w:tcW w:w="99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315522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</w:p>
        </w:tc>
        <w:tc>
          <w:tcPr>
            <w:tcW w:w="4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9BB273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  <w:r w:rsidRPr="00055597">
              <w:rPr>
                <w:color w:val="1F1F1F"/>
                <w:sz w:val="24"/>
                <w:szCs w:val="24"/>
              </w:rPr>
              <w:t>Никифоров, А. С. Основатель отечественной неврологии и психиатрии В. М. Бехтерев: зигзаги судьбы и научной жизни / А. С. Никифоров. – Изд. стер. – М. : URSS : Ленанд, 2023. – 268 с. – (Биографии выдающихся личностей : БВЛ ; № 27).</w:t>
            </w:r>
          </w:p>
        </w:tc>
      </w:tr>
      <w:tr w:rsidR="000732DD" w:rsidRPr="00055597" w14:paraId="7E94CC72" w14:textId="77777777" w:rsidTr="00DB0235">
        <w:tc>
          <w:tcPr>
            <w:tcW w:w="99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74C920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</w:p>
        </w:tc>
        <w:tc>
          <w:tcPr>
            <w:tcW w:w="4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54BAF2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  <w:r w:rsidRPr="00055597">
              <w:rPr>
                <w:color w:val="1F1F1F"/>
                <w:sz w:val="24"/>
                <w:szCs w:val="24"/>
              </w:rPr>
              <w:t>Пименов, А. Канбан Метод. Базовая практика : кн. о соврем. менеджменте и инстументах упр. умств. трудом / А. Пименов. – СПб. [и др.] : Питер, 2024. – 202 с. – (Серия «Библиотека специалиста»).</w:t>
            </w:r>
          </w:p>
        </w:tc>
      </w:tr>
      <w:tr w:rsidR="000732DD" w:rsidRPr="00055597" w14:paraId="4FA54FE6" w14:textId="77777777" w:rsidTr="00DB0235">
        <w:tc>
          <w:tcPr>
            <w:tcW w:w="99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743F41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</w:p>
        </w:tc>
        <w:tc>
          <w:tcPr>
            <w:tcW w:w="4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AB749B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  <w:r w:rsidRPr="00055597">
              <w:rPr>
                <w:color w:val="1F1F1F"/>
                <w:sz w:val="24"/>
                <w:szCs w:val="24"/>
              </w:rPr>
              <w:t>Сулимов, С. И. Варварство и цивилизация: специфика межкультурного взаимодействия : монография / С. И. Сулимов, И. В. Черниговских, В. Д. Черных. – Воронеж : Науч. кн., 2022. – 524 с. – (Серия трудов / Межрегион. просветит. обществ. орг. «Объединение православных ученых» ; кн. 7).</w:t>
            </w:r>
          </w:p>
        </w:tc>
      </w:tr>
      <w:tr w:rsidR="000732DD" w:rsidRPr="00055597" w14:paraId="1D16549F" w14:textId="77777777" w:rsidTr="00DB0235">
        <w:trPr>
          <w:trHeight w:val="1410"/>
        </w:trPr>
        <w:tc>
          <w:tcPr>
            <w:tcW w:w="99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F7127C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</w:p>
        </w:tc>
        <w:tc>
          <w:tcPr>
            <w:tcW w:w="4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8CD00E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  <w:r w:rsidRPr="00055597">
              <w:rPr>
                <w:color w:val="1F1F1F"/>
                <w:sz w:val="24"/>
                <w:szCs w:val="24"/>
              </w:rPr>
              <w:t>Karutz, H. Vulnerabilität und Kritikalität des Bildungswesens in Deutschland: eine Betrachtung aus Sicht des Bevölkerungsschutzes / H. Karutz, C. Posingies, J. Dülks. – Bonn : Bundesamt für Bevölkerungsschutz u. Katastrophenhilfe, 2022. – 304 S. – (Forschung im Bevölkerungsschutz ; Bd. 31).</w:t>
            </w:r>
          </w:p>
        </w:tc>
      </w:tr>
      <w:tr w:rsidR="000732DD" w:rsidRPr="00055597" w14:paraId="24D81C21" w14:textId="77777777" w:rsidTr="00DB0235">
        <w:tc>
          <w:tcPr>
            <w:tcW w:w="99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B91FB1" w14:textId="77777777" w:rsidR="000732DD" w:rsidRPr="00055597" w:rsidRDefault="000732DD" w:rsidP="005826BF">
            <w:pPr>
              <w:widowControl/>
              <w:autoSpaceDE/>
              <w:autoSpaceDN/>
              <w:jc w:val="center"/>
              <w:rPr>
                <w:color w:val="1F1F1F"/>
                <w:sz w:val="24"/>
                <w:szCs w:val="24"/>
              </w:rPr>
            </w:pPr>
            <w:r w:rsidRPr="00055597">
              <w:rPr>
                <w:b/>
                <w:bCs/>
                <w:color w:val="1F1F1F"/>
                <w:sz w:val="24"/>
                <w:szCs w:val="24"/>
              </w:rPr>
              <w:t>Электронные ресурсы</w:t>
            </w:r>
          </w:p>
          <w:p w14:paraId="6501B186" w14:textId="77777777" w:rsidR="000732DD" w:rsidRPr="00055597" w:rsidRDefault="000732DD" w:rsidP="005826BF">
            <w:pPr>
              <w:widowControl/>
              <w:autoSpaceDE/>
              <w:autoSpaceDN/>
              <w:jc w:val="center"/>
              <w:rPr>
                <w:color w:val="1F1F1F"/>
                <w:sz w:val="24"/>
                <w:szCs w:val="24"/>
              </w:rPr>
            </w:pPr>
            <w:r w:rsidRPr="00055597">
              <w:rPr>
                <w:b/>
                <w:bCs/>
                <w:color w:val="1F1F1F"/>
                <w:sz w:val="24"/>
                <w:szCs w:val="24"/>
              </w:rPr>
              <w:t>локального доступа</w:t>
            </w:r>
          </w:p>
          <w:p w14:paraId="0D0454FF" w14:textId="77777777" w:rsidR="000732DD" w:rsidRPr="00055597" w:rsidRDefault="000732DD" w:rsidP="005826BF">
            <w:pPr>
              <w:widowControl/>
              <w:autoSpaceDE/>
              <w:autoSpaceDN/>
              <w:jc w:val="center"/>
              <w:rPr>
                <w:color w:val="1F1F1F"/>
                <w:sz w:val="24"/>
                <w:szCs w:val="24"/>
              </w:rPr>
            </w:pPr>
            <w:r w:rsidRPr="00055597">
              <w:rPr>
                <w:color w:val="1F1F1F"/>
                <w:sz w:val="24"/>
                <w:szCs w:val="24"/>
              </w:rPr>
              <w:t> </w:t>
            </w:r>
          </w:p>
        </w:tc>
        <w:tc>
          <w:tcPr>
            <w:tcW w:w="4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3D8304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  <w:r w:rsidRPr="00055597">
              <w:rPr>
                <w:color w:val="1F1F1F"/>
                <w:sz w:val="24"/>
                <w:szCs w:val="24"/>
              </w:rPr>
              <w:t>Весенние анатомические чтения : сб. ст. Респ. науч.-практ. конф., 31 мая 2024 г. / Гродн. гос. мед. ун-т ; редкол.: Ф. Г. Гаджиева (отв. ред.), С. А. Сидорович. – Гродно : ГрГМУ, 2024. –</w:t>
            </w:r>
            <w:r w:rsidRPr="00055597">
              <w:rPr>
                <w:color w:val="1F1F1F"/>
                <w:sz w:val="24"/>
                <w:szCs w:val="24"/>
              </w:rPr>
              <w:br/>
              <w:t>1 CD-ROM.</w:t>
            </w:r>
          </w:p>
        </w:tc>
      </w:tr>
      <w:tr w:rsidR="000732DD" w:rsidRPr="00055597" w14:paraId="557A0137" w14:textId="77777777" w:rsidTr="00DB0235">
        <w:tc>
          <w:tcPr>
            <w:tcW w:w="99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BBD237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</w:p>
        </w:tc>
        <w:tc>
          <w:tcPr>
            <w:tcW w:w="4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7C529B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  <w:r w:rsidRPr="00055597">
              <w:rPr>
                <w:color w:val="1F1F1F"/>
                <w:sz w:val="24"/>
                <w:szCs w:val="24"/>
              </w:rPr>
              <w:t>Стасенко, Д. Л. Математическое моделирование технических объектов и процессов : учеб.-метод. пособие / Д. Л. Стасенко. – Гомель : Гомел. гос. техн. ун-т, 2024. – 1 CD-ROM.</w:t>
            </w:r>
          </w:p>
        </w:tc>
      </w:tr>
      <w:tr w:rsidR="000732DD" w:rsidRPr="00055597" w14:paraId="0E374B22" w14:textId="77777777" w:rsidTr="00DB0235">
        <w:tc>
          <w:tcPr>
            <w:tcW w:w="99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8D6D07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</w:p>
        </w:tc>
        <w:tc>
          <w:tcPr>
            <w:tcW w:w="4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9C7B6A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  <w:r w:rsidRPr="00055597">
              <w:rPr>
                <w:color w:val="1F1F1F"/>
                <w:sz w:val="24"/>
                <w:szCs w:val="24"/>
              </w:rPr>
              <w:t>Театр : энциклопедия : по материалам изд-ва «Большая российская энциклопедия» : в 3 т. – М. : Кордис &amp; Медиа, 2003. – Т. 1 : Балет. – 1 диск ; Т. 2 : Опера. – 1 диск ; Т. 3 : Драма. –</w:t>
            </w:r>
            <w:r w:rsidRPr="00055597">
              <w:rPr>
                <w:color w:val="1F1F1F"/>
                <w:sz w:val="24"/>
                <w:szCs w:val="24"/>
              </w:rPr>
              <w:br/>
              <w:t>1 CD-ROM.</w:t>
            </w:r>
          </w:p>
        </w:tc>
      </w:tr>
      <w:tr w:rsidR="000732DD" w:rsidRPr="00055597" w14:paraId="7476CEB6" w14:textId="77777777" w:rsidTr="00DB0235">
        <w:tc>
          <w:tcPr>
            <w:tcW w:w="99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49FE9D" w14:textId="77777777" w:rsidR="000732DD" w:rsidRPr="00055597" w:rsidRDefault="000732DD" w:rsidP="005826BF">
            <w:pPr>
              <w:widowControl/>
              <w:autoSpaceDE/>
              <w:autoSpaceDN/>
              <w:jc w:val="center"/>
              <w:rPr>
                <w:color w:val="1F1F1F"/>
                <w:sz w:val="24"/>
                <w:szCs w:val="24"/>
              </w:rPr>
            </w:pPr>
            <w:r w:rsidRPr="00055597">
              <w:rPr>
                <w:b/>
                <w:bCs/>
                <w:color w:val="1F1F1F"/>
                <w:sz w:val="24"/>
                <w:szCs w:val="24"/>
              </w:rPr>
              <w:lastRenderedPageBreak/>
              <w:t>Электронные ресурсы</w:t>
            </w:r>
          </w:p>
          <w:p w14:paraId="03B9B946" w14:textId="77777777" w:rsidR="000732DD" w:rsidRPr="00055597" w:rsidRDefault="000732DD" w:rsidP="005826BF">
            <w:pPr>
              <w:widowControl/>
              <w:autoSpaceDE/>
              <w:autoSpaceDN/>
              <w:jc w:val="center"/>
              <w:rPr>
                <w:color w:val="1F1F1F"/>
                <w:sz w:val="24"/>
                <w:szCs w:val="24"/>
              </w:rPr>
            </w:pPr>
            <w:r w:rsidRPr="00055597">
              <w:rPr>
                <w:b/>
                <w:bCs/>
                <w:color w:val="1F1F1F"/>
                <w:sz w:val="24"/>
                <w:szCs w:val="24"/>
              </w:rPr>
              <w:t>удаленного доступа</w:t>
            </w:r>
          </w:p>
        </w:tc>
        <w:tc>
          <w:tcPr>
            <w:tcW w:w="4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05616A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  <w:r w:rsidRPr="00055597">
              <w:rPr>
                <w:color w:val="1F1F1F"/>
                <w:sz w:val="24"/>
                <w:szCs w:val="24"/>
              </w:rPr>
              <w:t>Национальный правовой Интернет-портал Республики Беларусь : [сайт]. – Минск, 2003–2024. – URL: http://www.pravo.by (дата обращения: 19.09.2024).</w:t>
            </w:r>
          </w:p>
        </w:tc>
      </w:tr>
      <w:tr w:rsidR="000732DD" w:rsidRPr="00055597" w14:paraId="6B0D3ED5" w14:textId="77777777" w:rsidTr="00DB0235">
        <w:tc>
          <w:tcPr>
            <w:tcW w:w="99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E50698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</w:p>
        </w:tc>
        <w:tc>
          <w:tcPr>
            <w:tcW w:w="4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3AAD0A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  <w:r w:rsidRPr="00055597">
              <w:rPr>
                <w:color w:val="1F1F1F"/>
                <w:sz w:val="24"/>
                <w:szCs w:val="24"/>
              </w:rPr>
              <w:t>Национальный статистический комитет Республики Беларусь : [сайт]. – Минск, 1998–2024. – URL: http://belstat.gov.by (дата обращения: 19.09.2024).</w:t>
            </w:r>
          </w:p>
        </w:tc>
      </w:tr>
      <w:tr w:rsidR="000732DD" w:rsidRPr="00055597" w14:paraId="22CB515E" w14:textId="77777777" w:rsidTr="00DB0235">
        <w:tc>
          <w:tcPr>
            <w:tcW w:w="99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30684A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</w:p>
        </w:tc>
        <w:tc>
          <w:tcPr>
            <w:tcW w:w="4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1DC2EA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  <w:r w:rsidRPr="00055597">
              <w:rPr>
                <w:color w:val="1F1F1F"/>
                <w:sz w:val="24"/>
                <w:szCs w:val="24"/>
              </w:rPr>
              <w:t>Пантюк, И. В. Формирование культуры безопасности жизнедеятельности и здорового образа жизни студенческой молодежи : метод. рекомендации / И. В. Пантюк, А. Н. Антоненко. – Минск : Белорус. гос. ун-т, 2024. – 225 с. – URL: https://elib.bsu.by/bitstream/123456789/318872/1/Формирование культуры безопасности жизнедеятельности.pdf (дата обращения: 19.09.2024).</w:t>
            </w:r>
          </w:p>
        </w:tc>
      </w:tr>
      <w:tr w:rsidR="000732DD" w:rsidRPr="00055597" w14:paraId="5C494731" w14:textId="77777777" w:rsidTr="00DB0235">
        <w:tc>
          <w:tcPr>
            <w:tcW w:w="99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FD4C20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</w:p>
        </w:tc>
        <w:tc>
          <w:tcPr>
            <w:tcW w:w="4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5E64AE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  <w:r w:rsidRPr="00055597">
              <w:rPr>
                <w:color w:val="1F1F1F"/>
                <w:sz w:val="24"/>
                <w:szCs w:val="24"/>
              </w:rPr>
              <w:t>Belarus.by : афіц. сайт Рэсп. Беларусь. – Мінск, 2009–2024. – URL: https://www.belarus.by/by (дата звароту: 19.09.2024).</w:t>
            </w:r>
          </w:p>
        </w:tc>
      </w:tr>
      <w:tr w:rsidR="000732DD" w:rsidRPr="003F5196" w14:paraId="2696597C" w14:textId="77777777" w:rsidTr="00DB0235">
        <w:tc>
          <w:tcPr>
            <w:tcW w:w="99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3D16CB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</w:p>
        </w:tc>
        <w:tc>
          <w:tcPr>
            <w:tcW w:w="4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A0241D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  <w:lang w:val="en-US"/>
              </w:rPr>
            </w:pPr>
            <w:r w:rsidRPr="00055597">
              <w:rPr>
                <w:color w:val="1F1F1F"/>
                <w:sz w:val="24"/>
                <w:szCs w:val="24"/>
                <w:lang w:val="en-US"/>
              </w:rPr>
              <w:t>Challenges and opportunities for libraries in the new normal : proc. of the research symp., Colombo, 23 Jan. 2021 / Univ. of Colombo, Nat. Inst. of Libr. a. Inform. Sciences ; ed.: L. A. Jayatissa, R. Gamage. – Colombo : Univ. of Colombo, 2021. – URL: https://nilis.cmb.ac.lk/wp-content/uploads/2021/03/NRS2020_Proceedings_20210323.pdf (date of access: 19.09.2024).</w:t>
            </w:r>
          </w:p>
        </w:tc>
      </w:tr>
      <w:tr w:rsidR="000732DD" w:rsidRPr="003F5196" w14:paraId="74F2E580" w14:textId="77777777" w:rsidTr="00DB0235">
        <w:tc>
          <w:tcPr>
            <w:tcW w:w="99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F3B8A5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  <w:lang w:val="en-US"/>
              </w:rPr>
            </w:pPr>
          </w:p>
        </w:tc>
        <w:tc>
          <w:tcPr>
            <w:tcW w:w="4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FF8089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  <w:lang w:val="en-US"/>
              </w:rPr>
            </w:pPr>
            <w:r w:rsidRPr="00055597">
              <w:rPr>
                <w:color w:val="1F1F1F"/>
                <w:sz w:val="24"/>
                <w:szCs w:val="24"/>
                <w:lang w:val="en-US"/>
              </w:rPr>
              <w:t>WorldCat : [bibliographic database]. – [Dublin], 2024. –</w:t>
            </w:r>
            <w:r w:rsidRPr="00055597">
              <w:rPr>
                <w:color w:val="1F1F1F"/>
                <w:sz w:val="24"/>
                <w:szCs w:val="24"/>
                <w:lang w:val="en-US"/>
              </w:rPr>
              <w:br/>
              <w:t>URL: https://search.worldcat.org (date of access: 19.09.2024).</w:t>
            </w:r>
          </w:p>
        </w:tc>
      </w:tr>
      <w:tr w:rsidR="000732DD" w:rsidRPr="00055597" w14:paraId="4E478DEF" w14:textId="77777777" w:rsidTr="00DB0235">
        <w:trPr>
          <w:trHeight w:val="450"/>
        </w:trPr>
        <w:tc>
          <w:tcPr>
            <w:tcW w:w="99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5B689F" w14:textId="77777777" w:rsidR="000732DD" w:rsidRPr="00055597" w:rsidRDefault="000732DD" w:rsidP="005826BF">
            <w:pPr>
              <w:widowControl/>
              <w:autoSpaceDE/>
              <w:autoSpaceDN/>
              <w:jc w:val="center"/>
              <w:rPr>
                <w:color w:val="1F1F1F"/>
                <w:sz w:val="24"/>
                <w:szCs w:val="24"/>
              </w:rPr>
            </w:pPr>
            <w:r w:rsidRPr="00055597">
              <w:rPr>
                <w:b/>
                <w:bCs/>
                <w:color w:val="1F1F1F"/>
                <w:sz w:val="24"/>
                <w:szCs w:val="24"/>
              </w:rPr>
              <w:t>Изобразительные издания</w:t>
            </w:r>
          </w:p>
        </w:tc>
        <w:tc>
          <w:tcPr>
            <w:tcW w:w="4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C95ED3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  <w:r w:rsidRPr="00055597">
              <w:rPr>
                <w:color w:val="1F1F1F"/>
                <w:sz w:val="24"/>
                <w:szCs w:val="24"/>
              </w:rPr>
              <w:t>9 мая. С праздником Победы! [Изоматериал] : [плакат]. – Минск : Полиграфкомбинат им. Я. Коласа, 2024. – 1 л.</w:t>
            </w:r>
          </w:p>
        </w:tc>
      </w:tr>
      <w:tr w:rsidR="000732DD" w:rsidRPr="00055597" w14:paraId="025E8741" w14:textId="77777777" w:rsidTr="00DB0235">
        <w:trPr>
          <w:trHeight w:val="1185"/>
        </w:trPr>
        <w:tc>
          <w:tcPr>
            <w:tcW w:w="99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1CD607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</w:p>
        </w:tc>
        <w:tc>
          <w:tcPr>
            <w:tcW w:w="4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4B99F8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  <w:r w:rsidRPr="00055597">
              <w:rPr>
                <w:color w:val="1F1F1F"/>
                <w:sz w:val="24"/>
                <w:szCs w:val="24"/>
              </w:rPr>
              <w:t>Ліхадзедаў, У. Вялікі тэатр Беларусі. Падарожжа ў часе [Выяўленчы матэрыял] / У. Ліхадзедаў, С. Харужык ; рэдкал.: А. М. Карлюкевіч [і інш.] ; пер. на беларус. мову Л. В. Шчэрба. – Мінск : Белстан, 2023. – 221 с. – (У пошуках страчанага).</w:t>
            </w:r>
          </w:p>
        </w:tc>
      </w:tr>
      <w:tr w:rsidR="000732DD" w:rsidRPr="00055597" w14:paraId="0024176C" w14:textId="77777777" w:rsidTr="00DB0235">
        <w:tc>
          <w:tcPr>
            <w:tcW w:w="99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777903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</w:p>
        </w:tc>
        <w:tc>
          <w:tcPr>
            <w:tcW w:w="4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6A7555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  <w:r w:rsidRPr="00055597">
              <w:rPr>
                <w:color w:val="1F1F1F"/>
                <w:sz w:val="24"/>
                <w:szCs w:val="24"/>
              </w:rPr>
              <w:t>Неприятель, Ю. Морозное утро [Изоматериал] : [открытка] / Ю. Неприятель. – Минск : Адукац. цэнтр «Лекторыум», 2024. – 1 л.</w:t>
            </w:r>
          </w:p>
        </w:tc>
      </w:tr>
      <w:tr w:rsidR="000732DD" w:rsidRPr="00055597" w14:paraId="28E03FC2" w14:textId="77777777" w:rsidTr="00DB0235">
        <w:tc>
          <w:tcPr>
            <w:tcW w:w="99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A34009" w14:textId="77777777" w:rsidR="000732DD" w:rsidRPr="00055597" w:rsidRDefault="000732DD" w:rsidP="005826BF">
            <w:pPr>
              <w:widowControl/>
              <w:autoSpaceDE/>
              <w:autoSpaceDN/>
              <w:jc w:val="center"/>
              <w:rPr>
                <w:color w:val="1F1F1F"/>
                <w:sz w:val="24"/>
                <w:szCs w:val="24"/>
              </w:rPr>
            </w:pPr>
            <w:r w:rsidRPr="00055597">
              <w:rPr>
                <w:b/>
                <w:bCs/>
                <w:color w:val="1F1F1F"/>
                <w:sz w:val="24"/>
                <w:szCs w:val="24"/>
              </w:rPr>
              <w:t>Карты</w:t>
            </w:r>
          </w:p>
        </w:tc>
        <w:tc>
          <w:tcPr>
            <w:tcW w:w="4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DC5CC8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  <w:r w:rsidRPr="00055597">
              <w:rPr>
                <w:color w:val="1F1F1F"/>
                <w:sz w:val="24"/>
                <w:szCs w:val="24"/>
              </w:rPr>
              <w:t>Великая Отечественная война советского народа (в контексте Второй мировой войны) [Карты] : атлас : учеб. пособие / сост. и подгот. к печ. Респ. унитар. предприятием «Белкартография» в 2014 г. ; ред.: Д. Е. Макаревич, Л. В. Солдак ; спец. содерж. разраб.: А. А. Коваленя, М. Г. Жилинский, А. А. Лукашов. – Испр. и перераб. в 2021 г. – [Масштабы разные]. – Минск : Белкартография, 2023. – 1 атлас (51 с.)</w:t>
            </w:r>
          </w:p>
        </w:tc>
      </w:tr>
      <w:tr w:rsidR="000732DD" w:rsidRPr="00055597" w14:paraId="429D49E9" w14:textId="77777777" w:rsidTr="00DB0235">
        <w:tc>
          <w:tcPr>
            <w:tcW w:w="99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FAB3A1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</w:p>
        </w:tc>
        <w:tc>
          <w:tcPr>
            <w:tcW w:w="4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CA07E2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  <w:r w:rsidRPr="00055597">
              <w:rPr>
                <w:color w:val="1F1F1F"/>
                <w:sz w:val="24"/>
                <w:szCs w:val="24"/>
              </w:rPr>
              <w:t>Республика Беларусь [Карты] : [политико-адм. карта] :</w:t>
            </w:r>
            <w:r w:rsidRPr="00055597">
              <w:rPr>
                <w:color w:val="1F1F1F"/>
                <w:sz w:val="24"/>
                <w:szCs w:val="24"/>
              </w:rPr>
              <w:br/>
              <w:t>адм.-территор. деление на 1 февр. 2024 г. / сост. и подгот. к печ. Респ. унитар. предприятием «Белкартография» в 2010 г. ; ред.: Т. М. Прокопович, И. И. Шилай. – Обновлена в 2024 г. –</w:t>
            </w:r>
            <w:r w:rsidRPr="00055597">
              <w:rPr>
                <w:color w:val="1F1F1F"/>
                <w:sz w:val="24"/>
                <w:szCs w:val="24"/>
              </w:rPr>
              <w:br/>
              <w:t>1 : 600 000, 6 км в 1 см. – Минск : Белкартография, 2024. – 1 к.</w:t>
            </w:r>
          </w:p>
        </w:tc>
      </w:tr>
      <w:tr w:rsidR="000732DD" w:rsidRPr="00055597" w14:paraId="2AE7F52B" w14:textId="77777777" w:rsidTr="00DB0235">
        <w:tc>
          <w:tcPr>
            <w:tcW w:w="99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293D32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</w:p>
        </w:tc>
        <w:tc>
          <w:tcPr>
            <w:tcW w:w="4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1D80ED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  <w:r w:rsidRPr="00055597">
              <w:rPr>
                <w:color w:val="1F1F1F"/>
                <w:sz w:val="24"/>
                <w:szCs w:val="24"/>
              </w:rPr>
              <w:t>Строение Солнечной системы [Карты] / Респ. унитар. предприятие «Белкартография» ; ред. Д. И. Балбуцкий. – [Без масштаба]. – Минск : Белкартография, 2023. – 1 к.</w:t>
            </w:r>
          </w:p>
        </w:tc>
      </w:tr>
      <w:tr w:rsidR="000732DD" w:rsidRPr="00055597" w14:paraId="6B979A09" w14:textId="77777777" w:rsidTr="00DB0235">
        <w:tc>
          <w:tcPr>
            <w:tcW w:w="99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B529D8" w14:textId="77777777" w:rsidR="000732DD" w:rsidRPr="00055597" w:rsidRDefault="000732DD" w:rsidP="005826BF">
            <w:pPr>
              <w:widowControl/>
              <w:autoSpaceDE/>
              <w:autoSpaceDN/>
              <w:jc w:val="center"/>
              <w:rPr>
                <w:color w:val="1F1F1F"/>
                <w:sz w:val="24"/>
                <w:szCs w:val="24"/>
              </w:rPr>
            </w:pPr>
            <w:r w:rsidRPr="00055597">
              <w:rPr>
                <w:b/>
                <w:bCs/>
                <w:color w:val="1F1F1F"/>
                <w:sz w:val="24"/>
                <w:szCs w:val="24"/>
              </w:rPr>
              <w:t>Нотные издания</w:t>
            </w:r>
          </w:p>
        </w:tc>
        <w:tc>
          <w:tcPr>
            <w:tcW w:w="4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13184B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  <w:r w:rsidRPr="00055597">
              <w:rPr>
                <w:color w:val="1F1F1F"/>
                <w:sz w:val="24"/>
                <w:szCs w:val="24"/>
              </w:rPr>
              <w:t>Джоплин, С. Кленовый лист [Ноты] : регтаймы / С. Джоплин. – СПб. [и др.] : Лань : Планета музыки, 2023. – 47 с.</w:t>
            </w:r>
          </w:p>
        </w:tc>
      </w:tr>
      <w:tr w:rsidR="000732DD" w:rsidRPr="00055597" w14:paraId="22076737" w14:textId="77777777" w:rsidTr="00DB0235">
        <w:tc>
          <w:tcPr>
            <w:tcW w:w="99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FD2C3A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</w:p>
        </w:tc>
        <w:tc>
          <w:tcPr>
            <w:tcW w:w="4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9688B5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  <w:r w:rsidRPr="00055597">
              <w:rPr>
                <w:color w:val="1F1F1F"/>
                <w:sz w:val="24"/>
                <w:szCs w:val="24"/>
              </w:rPr>
              <w:t>Жывалеўскі, В. Саната-фантазія [Ноты] : для клас. гітары / В. Жывалеўскі ; уступ. арт. П. Бортніка. – Мінск : Каўчэг, 2024. – 23 с.</w:t>
            </w:r>
          </w:p>
        </w:tc>
      </w:tr>
      <w:tr w:rsidR="000732DD" w:rsidRPr="00055597" w14:paraId="4C3462C7" w14:textId="77777777" w:rsidTr="00DB0235">
        <w:tc>
          <w:tcPr>
            <w:tcW w:w="9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0F6C32" w14:textId="77777777" w:rsidR="000732DD" w:rsidRPr="00055597" w:rsidRDefault="000732DD" w:rsidP="005826BF">
            <w:pPr>
              <w:widowControl/>
              <w:autoSpaceDE/>
              <w:autoSpaceDN/>
              <w:jc w:val="center"/>
              <w:rPr>
                <w:color w:val="1F1F1F"/>
                <w:sz w:val="24"/>
                <w:szCs w:val="24"/>
              </w:rPr>
            </w:pPr>
            <w:r w:rsidRPr="00055597">
              <w:rPr>
                <w:b/>
                <w:bCs/>
                <w:color w:val="1F1F1F"/>
                <w:sz w:val="24"/>
                <w:szCs w:val="24"/>
              </w:rPr>
              <w:t>Аудиоиздания</w:t>
            </w:r>
          </w:p>
        </w:tc>
        <w:tc>
          <w:tcPr>
            <w:tcW w:w="4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B66B05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  <w:r w:rsidRPr="00055597">
              <w:rPr>
                <w:color w:val="1F1F1F"/>
                <w:sz w:val="24"/>
                <w:szCs w:val="24"/>
              </w:rPr>
              <w:t>Филиппов, А. Белая Русь [Звукозапись] / А. Филиппов. – Минск : Ковчег, 2024. – 1 CD-ROM.</w:t>
            </w:r>
          </w:p>
        </w:tc>
      </w:tr>
      <w:tr w:rsidR="000732DD" w:rsidRPr="00055597" w14:paraId="60E35BAC" w14:textId="77777777" w:rsidTr="00DB0235">
        <w:tc>
          <w:tcPr>
            <w:tcW w:w="9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BE3C78" w14:textId="77777777" w:rsidR="000732DD" w:rsidRPr="00055597" w:rsidRDefault="000732DD" w:rsidP="005826BF">
            <w:pPr>
              <w:widowControl/>
              <w:autoSpaceDE/>
              <w:autoSpaceDN/>
              <w:jc w:val="center"/>
              <w:rPr>
                <w:color w:val="1F1F1F"/>
                <w:sz w:val="24"/>
                <w:szCs w:val="24"/>
              </w:rPr>
            </w:pPr>
            <w:r w:rsidRPr="00055597">
              <w:rPr>
                <w:b/>
                <w:bCs/>
                <w:color w:val="1F1F1F"/>
                <w:sz w:val="24"/>
                <w:szCs w:val="24"/>
              </w:rPr>
              <w:lastRenderedPageBreak/>
              <w:t>Видеоиздания</w:t>
            </w:r>
          </w:p>
        </w:tc>
        <w:tc>
          <w:tcPr>
            <w:tcW w:w="4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2288B4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  <w:r w:rsidRPr="00055597">
              <w:rPr>
                <w:color w:val="1F1F1F"/>
                <w:sz w:val="24"/>
                <w:szCs w:val="24"/>
              </w:rPr>
              <w:t>Занимонец, С. Трактор Беларусь [Видеозапись] : записи концерт. выступлений разн. лет / С. Занимонец. – Минск : Ковчег, 2018. – 1 диск.</w:t>
            </w:r>
          </w:p>
        </w:tc>
      </w:tr>
      <w:tr w:rsidR="000732DD" w:rsidRPr="00055597" w14:paraId="6A98238C" w14:textId="77777777" w:rsidTr="00DB0235">
        <w:tc>
          <w:tcPr>
            <w:tcW w:w="9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40C01C" w14:textId="77777777" w:rsidR="000732DD" w:rsidRPr="00055597" w:rsidRDefault="000732DD" w:rsidP="005826BF">
            <w:pPr>
              <w:widowControl/>
              <w:autoSpaceDE/>
              <w:autoSpaceDN/>
              <w:jc w:val="center"/>
              <w:rPr>
                <w:color w:val="1F1F1F"/>
                <w:sz w:val="24"/>
                <w:szCs w:val="24"/>
              </w:rPr>
            </w:pPr>
            <w:r w:rsidRPr="00055597">
              <w:rPr>
                <w:b/>
                <w:bCs/>
                <w:color w:val="1F1F1F"/>
                <w:sz w:val="24"/>
                <w:szCs w:val="24"/>
              </w:rPr>
              <w:t>Технические регламенты</w:t>
            </w:r>
          </w:p>
        </w:tc>
        <w:tc>
          <w:tcPr>
            <w:tcW w:w="4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16B7DC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  <w:r w:rsidRPr="00055597">
              <w:rPr>
                <w:color w:val="1F1F1F"/>
                <w:sz w:val="24"/>
                <w:szCs w:val="24"/>
              </w:rPr>
              <w:t>Технологический регламент на производство работ по гидроизоляции монолитных, сборных и сборно-монолитных бетонных и железобетонных конструкций и сооружений с применением материалов производства ЗАО «ПАРАД» : ТР 100926738.08-2022 : срок действия с 01.04.2022 / РУП «СтройМедиаПроект», ЗАО «ПАРАД». – Минск : СтройМедиаПроект, 2022. – 32 с.</w:t>
            </w:r>
          </w:p>
        </w:tc>
      </w:tr>
      <w:tr w:rsidR="000732DD" w:rsidRPr="00055597" w14:paraId="39E3C3E3" w14:textId="77777777" w:rsidTr="00DB0235">
        <w:tc>
          <w:tcPr>
            <w:tcW w:w="9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98ADA4" w14:textId="77777777" w:rsidR="000732DD" w:rsidRPr="00055597" w:rsidRDefault="000732DD" w:rsidP="005826BF">
            <w:pPr>
              <w:widowControl/>
              <w:autoSpaceDE/>
              <w:autoSpaceDN/>
              <w:jc w:val="center"/>
              <w:rPr>
                <w:color w:val="1F1F1F"/>
                <w:sz w:val="24"/>
                <w:szCs w:val="24"/>
              </w:rPr>
            </w:pPr>
            <w:r w:rsidRPr="00055597">
              <w:rPr>
                <w:b/>
                <w:bCs/>
                <w:color w:val="1F1F1F"/>
                <w:sz w:val="24"/>
                <w:szCs w:val="24"/>
              </w:rPr>
              <w:t>Технические кодексы установившейся практики</w:t>
            </w:r>
          </w:p>
        </w:tc>
        <w:tc>
          <w:tcPr>
            <w:tcW w:w="4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4A491E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  <w:r w:rsidRPr="00055597">
              <w:rPr>
                <w:color w:val="1F1F1F"/>
                <w:sz w:val="24"/>
                <w:szCs w:val="24"/>
              </w:rPr>
              <w:t>Правила эксплуатации цементобетонных покрытий автомобильных дорог и дополнительных элементов = Правілы эксплуатацыі цэментнабетонных пакрыццяў аўтамабільных дарог і дадатковых элементаў : ТПК 675-2024 (33200). – Введ. 01.03.2024. – Минск : Белорус. дорож. науч.-исслед. ин-т «БелдорНИИ», 2024. – III, 36 с.</w:t>
            </w:r>
          </w:p>
        </w:tc>
      </w:tr>
      <w:tr w:rsidR="000732DD" w:rsidRPr="00055597" w14:paraId="29CB2257" w14:textId="77777777" w:rsidTr="00DB0235">
        <w:tc>
          <w:tcPr>
            <w:tcW w:w="99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DEB9F2" w14:textId="77777777" w:rsidR="000732DD" w:rsidRPr="00055597" w:rsidRDefault="000732DD" w:rsidP="005826BF">
            <w:pPr>
              <w:widowControl/>
              <w:autoSpaceDE/>
              <w:autoSpaceDN/>
              <w:jc w:val="center"/>
              <w:rPr>
                <w:color w:val="1F1F1F"/>
                <w:sz w:val="24"/>
                <w:szCs w:val="24"/>
              </w:rPr>
            </w:pPr>
            <w:r w:rsidRPr="00055597">
              <w:rPr>
                <w:b/>
                <w:bCs/>
                <w:color w:val="1F1F1F"/>
                <w:sz w:val="24"/>
                <w:szCs w:val="24"/>
              </w:rPr>
              <w:t>Стандарты</w:t>
            </w:r>
          </w:p>
        </w:tc>
        <w:tc>
          <w:tcPr>
            <w:tcW w:w="4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907AFE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  <w:r w:rsidRPr="00055597">
              <w:rPr>
                <w:color w:val="1F1F1F"/>
                <w:sz w:val="24"/>
                <w:szCs w:val="24"/>
              </w:rPr>
              <w:t>Оптика и фотоника. Лазеры и относящееся к лазерам оборудование. Словарь и условные обозначения = Оптыка і фатоніка. Лазеры і абсталяванне, якое адносіцца да лазераў. Слоўнік і ўмоўныя абазначэнні : СТБ ISO 11145-2024. – Взамен СТБ ISO 11145-2017 ; введ. 01.10.2024. – Минск : Госстандарт : Белорус. гос. ин-т стандартизации и сертификации, 2024. –</w:t>
            </w:r>
            <w:r w:rsidRPr="00055597">
              <w:rPr>
                <w:color w:val="1F1F1F"/>
                <w:sz w:val="24"/>
                <w:szCs w:val="24"/>
              </w:rPr>
              <w:br/>
              <w:t>II, 18 с.</w:t>
            </w:r>
          </w:p>
        </w:tc>
      </w:tr>
      <w:tr w:rsidR="000732DD" w:rsidRPr="00055597" w14:paraId="67774A7D" w14:textId="77777777" w:rsidTr="00DB0235">
        <w:tc>
          <w:tcPr>
            <w:tcW w:w="99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F122B1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</w:p>
        </w:tc>
        <w:tc>
          <w:tcPr>
            <w:tcW w:w="4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CCDE41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  <w:r w:rsidRPr="00055597">
              <w:rPr>
                <w:color w:val="1F1F1F"/>
                <w:sz w:val="24"/>
                <w:szCs w:val="24"/>
              </w:rPr>
              <w:t>Упаковывание. Термины и определения = Упакоўванне. Тэрміны і азначэнні : ГОСТ 16299-2022. – Взамен ГОСТ 16299-78 ; введ. 01.09.2023. – Минск : Госстандарт : Белорус. гос. ин-т стандартизации и сертификации, 2022. – IV, 15 с.</w:t>
            </w:r>
          </w:p>
        </w:tc>
      </w:tr>
      <w:tr w:rsidR="000732DD" w:rsidRPr="00055597" w14:paraId="4644FC0A" w14:textId="77777777" w:rsidTr="00DB0235">
        <w:tc>
          <w:tcPr>
            <w:tcW w:w="9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718662" w14:textId="77777777" w:rsidR="000732DD" w:rsidRPr="00055597" w:rsidRDefault="000732DD" w:rsidP="005826BF">
            <w:pPr>
              <w:widowControl/>
              <w:autoSpaceDE/>
              <w:autoSpaceDN/>
              <w:jc w:val="center"/>
              <w:rPr>
                <w:color w:val="1F1F1F"/>
                <w:sz w:val="24"/>
                <w:szCs w:val="24"/>
              </w:rPr>
            </w:pPr>
            <w:r w:rsidRPr="00055597">
              <w:rPr>
                <w:b/>
                <w:bCs/>
                <w:color w:val="1F1F1F"/>
                <w:sz w:val="24"/>
                <w:szCs w:val="24"/>
              </w:rPr>
              <w:t>Руководящие документы. Технико-экономические нормативы и нормы</w:t>
            </w:r>
          </w:p>
        </w:tc>
        <w:tc>
          <w:tcPr>
            <w:tcW w:w="4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3D49CD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  <w:r w:rsidRPr="00055597">
              <w:rPr>
                <w:color w:val="1F1F1F"/>
                <w:sz w:val="24"/>
                <w:szCs w:val="24"/>
              </w:rPr>
              <w:t>Методические указания для определения категорийности по надежности электроснабжения потребителей : СТП 33240.20.660-22. – Взамен СТБ 09110.20.660-02 (РД РБ 09110.20.660-02) ; введ. 01.02.2023. – Минск : Белэнерго, 2023. – III, 16 с. – (Стандарт ГПО «Белэнерго»).</w:t>
            </w:r>
          </w:p>
        </w:tc>
      </w:tr>
      <w:tr w:rsidR="000732DD" w:rsidRPr="00055597" w14:paraId="762B265A" w14:textId="77777777" w:rsidTr="00DB0235">
        <w:tc>
          <w:tcPr>
            <w:tcW w:w="99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5D8CF" w14:textId="77777777" w:rsidR="000732DD" w:rsidRPr="00055597" w:rsidRDefault="000732DD" w:rsidP="005826BF">
            <w:pPr>
              <w:widowControl/>
              <w:autoSpaceDE/>
              <w:autoSpaceDN/>
              <w:jc w:val="center"/>
              <w:rPr>
                <w:color w:val="1F1F1F"/>
                <w:sz w:val="24"/>
                <w:szCs w:val="24"/>
              </w:rPr>
            </w:pPr>
            <w:r w:rsidRPr="00055597">
              <w:rPr>
                <w:b/>
                <w:bCs/>
                <w:color w:val="1F1F1F"/>
                <w:sz w:val="24"/>
                <w:szCs w:val="24"/>
              </w:rPr>
              <w:t>Авторские свидетельства</w:t>
            </w:r>
          </w:p>
        </w:tc>
        <w:tc>
          <w:tcPr>
            <w:tcW w:w="4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DB5A7D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  <w:r w:rsidRPr="00055597">
              <w:rPr>
                <w:color w:val="1F1F1F"/>
                <w:sz w:val="24"/>
                <w:szCs w:val="24"/>
              </w:rPr>
              <w:t>Авторское свидетельство RU 2293310, МПК5 G01N27/62, G01N15/00. Аспирационная ионная камера : заявлено 08.08.2005 : опубл. 10.02.2007 / Реута В. П., Туктагулов А. Ф. – URL: https://patenton.ru/patent/RU2293310C1.pdf (дата обращения: 19.09.2024).</w:t>
            </w:r>
          </w:p>
        </w:tc>
      </w:tr>
      <w:tr w:rsidR="000732DD" w:rsidRPr="00055597" w14:paraId="0694F6C9" w14:textId="77777777" w:rsidTr="00DB0235">
        <w:trPr>
          <w:trHeight w:val="870"/>
        </w:trPr>
        <w:tc>
          <w:tcPr>
            <w:tcW w:w="99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6B4CB1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</w:p>
        </w:tc>
        <w:tc>
          <w:tcPr>
            <w:tcW w:w="4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6A2832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  <w:r w:rsidRPr="00055597">
              <w:rPr>
                <w:color w:val="1F1F1F"/>
                <w:sz w:val="24"/>
                <w:szCs w:val="24"/>
              </w:rPr>
              <w:t>Авторское свидетельство SU 935780, МПК5 G01N27/62. Аспирационный счетчик ионов : заявлено 13.10.1980 : опубл. 15.06.1982 / Блинов В. Н., Шолух А. В. – 3 с.</w:t>
            </w:r>
          </w:p>
        </w:tc>
      </w:tr>
      <w:tr w:rsidR="000732DD" w:rsidRPr="00055597" w14:paraId="5D88A142" w14:textId="77777777" w:rsidTr="00DB0235">
        <w:trPr>
          <w:trHeight w:val="1245"/>
        </w:trPr>
        <w:tc>
          <w:tcPr>
            <w:tcW w:w="9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CC30B9" w14:textId="77777777" w:rsidR="000732DD" w:rsidRPr="00055597" w:rsidRDefault="000732DD" w:rsidP="005826BF">
            <w:pPr>
              <w:widowControl/>
              <w:autoSpaceDE/>
              <w:autoSpaceDN/>
              <w:jc w:val="center"/>
              <w:rPr>
                <w:color w:val="1F1F1F"/>
                <w:sz w:val="24"/>
                <w:szCs w:val="24"/>
              </w:rPr>
            </w:pPr>
            <w:r w:rsidRPr="00055597">
              <w:rPr>
                <w:b/>
                <w:bCs/>
                <w:color w:val="1F1F1F"/>
                <w:sz w:val="24"/>
                <w:szCs w:val="24"/>
              </w:rPr>
              <w:t>Свидетельства селекционера</w:t>
            </w:r>
          </w:p>
        </w:tc>
        <w:tc>
          <w:tcPr>
            <w:tcW w:w="4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75E96D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  <w:r w:rsidRPr="00055597">
              <w:rPr>
                <w:color w:val="1F1F1F"/>
                <w:sz w:val="24"/>
                <w:szCs w:val="24"/>
              </w:rPr>
              <w:t>Свидетельство селекционера 0007023. Сорт ячмень зерновой : № 2021201 : заявлено 16.12.2020 : опубл. 30.12.2022 / Ярота А. А., Зубкович А. А., Зубкович Н. В., Марчук О. В., Банцер Е. З., Зенькович Т. И., Карпович Н. С. ; заявитель Гос. инспекция по испытанию и охране сортов растений. – 1 с.</w:t>
            </w:r>
          </w:p>
        </w:tc>
      </w:tr>
      <w:tr w:rsidR="000732DD" w:rsidRPr="00055597" w14:paraId="1B86E74D" w14:textId="77777777" w:rsidTr="00DB0235">
        <w:tc>
          <w:tcPr>
            <w:tcW w:w="99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9F56B0" w14:textId="77777777" w:rsidR="000732DD" w:rsidRPr="00055597" w:rsidRDefault="000732DD" w:rsidP="005826BF">
            <w:pPr>
              <w:widowControl/>
              <w:autoSpaceDE/>
              <w:autoSpaceDN/>
              <w:jc w:val="center"/>
              <w:rPr>
                <w:color w:val="1F1F1F"/>
                <w:sz w:val="24"/>
                <w:szCs w:val="24"/>
              </w:rPr>
            </w:pPr>
            <w:r w:rsidRPr="00055597">
              <w:rPr>
                <w:b/>
                <w:bCs/>
                <w:color w:val="1F1F1F"/>
                <w:sz w:val="24"/>
                <w:szCs w:val="24"/>
              </w:rPr>
              <w:t>Полезные модели</w:t>
            </w:r>
          </w:p>
        </w:tc>
        <w:tc>
          <w:tcPr>
            <w:tcW w:w="4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CD857D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  <w:r w:rsidRPr="00055597">
              <w:rPr>
                <w:color w:val="1F1F1F"/>
                <w:sz w:val="24"/>
                <w:szCs w:val="24"/>
              </w:rPr>
              <w:t>Полезная модель RU 212120, МПК B62D 59/04 (2006.01). Плавающий прицеп : № 2022108139 : заявлено 28.03.2022 : опубл. 06.07.2022 / Годжаев З. А., Коваленко Е. А., Комочков В. А., Короляш В. А., Червонцев С. Е., Шведов В. К. ; заявитель Волгогр. гос. техн. ун-т. – 12 с.</w:t>
            </w:r>
          </w:p>
        </w:tc>
      </w:tr>
      <w:tr w:rsidR="000732DD" w:rsidRPr="00055597" w14:paraId="389E1DB1" w14:textId="77777777" w:rsidTr="00DB0235">
        <w:tc>
          <w:tcPr>
            <w:tcW w:w="99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64351D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</w:p>
        </w:tc>
        <w:tc>
          <w:tcPr>
            <w:tcW w:w="4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565F98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  <w:r w:rsidRPr="00055597">
              <w:rPr>
                <w:color w:val="1F1F1F"/>
                <w:sz w:val="24"/>
                <w:szCs w:val="24"/>
              </w:rPr>
              <w:t xml:space="preserve">Полезная модель RU 195908, МПК B62D 53/00 (2006.01), СПК B62D 53/00 (2019.08). Вакуумный автопоезд : № 2019116612 : заявлено 29.05.2019 : опубл. 11.02.2020 / Карлов Д. А. // Изобретения. Полезные модели. – 2020. – № 5. – URL: </w:t>
            </w:r>
            <w:r w:rsidRPr="00055597">
              <w:rPr>
                <w:color w:val="1F1F1F"/>
                <w:sz w:val="24"/>
                <w:szCs w:val="24"/>
              </w:rPr>
              <w:lastRenderedPageBreak/>
              <w:t>https://www1.fips.ru/ofpstorage/BULLETIN/IZPM/2020/02/20/INDEX_RU.HTM (дата обращения: 19.09.2024).</w:t>
            </w:r>
          </w:p>
        </w:tc>
      </w:tr>
      <w:tr w:rsidR="000732DD" w:rsidRPr="00055597" w14:paraId="517606A8" w14:textId="77777777" w:rsidTr="00DB0235">
        <w:tc>
          <w:tcPr>
            <w:tcW w:w="99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E5D01E" w14:textId="77777777" w:rsidR="000732DD" w:rsidRPr="00055597" w:rsidRDefault="000732DD" w:rsidP="005826BF">
            <w:pPr>
              <w:widowControl/>
              <w:autoSpaceDE/>
              <w:autoSpaceDN/>
              <w:jc w:val="center"/>
              <w:rPr>
                <w:color w:val="1F1F1F"/>
                <w:sz w:val="24"/>
                <w:szCs w:val="24"/>
              </w:rPr>
            </w:pPr>
            <w:r w:rsidRPr="00055597">
              <w:rPr>
                <w:b/>
                <w:bCs/>
                <w:color w:val="1F1F1F"/>
                <w:sz w:val="24"/>
                <w:szCs w:val="24"/>
              </w:rPr>
              <w:lastRenderedPageBreak/>
              <w:t>Заявки на изобретение</w:t>
            </w:r>
          </w:p>
        </w:tc>
        <w:tc>
          <w:tcPr>
            <w:tcW w:w="4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6DC6F2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  <w:r w:rsidRPr="00055597">
              <w:rPr>
                <w:color w:val="1F1F1F"/>
                <w:sz w:val="24"/>
                <w:szCs w:val="24"/>
              </w:rPr>
              <w:t>Заявка RU 2011101270, МПК A61B 17/06 (2006.01). Хирургическая игла : заявлено 12.01.2011 : опубл. 20.07.2012 / Пыжов А. Я., Старых В. С., Новиков В. Э. ; заявитель Кемер. обл. клин. больница. – URL: https://patenton.ru/patent/RU2471438C2.pdf (дата обращения: 19.09.2024).</w:t>
            </w:r>
          </w:p>
        </w:tc>
      </w:tr>
      <w:tr w:rsidR="000732DD" w:rsidRPr="003F5196" w14:paraId="0277F096" w14:textId="77777777" w:rsidTr="00DB0235">
        <w:tc>
          <w:tcPr>
            <w:tcW w:w="99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EA4595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</w:p>
        </w:tc>
        <w:tc>
          <w:tcPr>
            <w:tcW w:w="4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7C23D8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  <w:lang w:val="en-US"/>
              </w:rPr>
            </w:pPr>
            <w:r w:rsidRPr="00055597">
              <w:rPr>
                <w:color w:val="1F1F1F"/>
                <w:sz w:val="24"/>
                <w:szCs w:val="24"/>
              </w:rPr>
              <w:t>А</w:t>
            </w:r>
            <w:r w:rsidRPr="00055597">
              <w:rPr>
                <w:color w:val="1F1F1F"/>
                <w:sz w:val="24"/>
                <w:szCs w:val="24"/>
                <w:lang w:val="en-US"/>
              </w:rPr>
              <w:t>pplication WO 2022150749, IPC C02F 1/00 (2006.01), C02F1/42 (2006.01). Internet-of-things enabled deionization tank configuration artificial intelligence algorithm : № WO2022US11933 : filing date 11.01.2022 : publ. date 14.07.2022 / Bakow J., Parks R. ; applicant Evoqua Water Technologies. – URL: https://patents.google.com/patent/WO2022150749A1/en (date of access: 19.09.2024).</w:t>
            </w:r>
          </w:p>
        </w:tc>
      </w:tr>
      <w:tr w:rsidR="000732DD" w:rsidRPr="00055597" w14:paraId="3FA90A98" w14:textId="77777777" w:rsidTr="00DB0235">
        <w:tc>
          <w:tcPr>
            <w:tcW w:w="99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55592C" w14:textId="77777777" w:rsidR="000732DD" w:rsidRPr="00055597" w:rsidRDefault="000732DD" w:rsidP="005826BF">
            <w:pPr>
              <w:widowControl/>
              <w:autoSpaceDE/>
              <w:autoSpaceDN/>
              <w:jc w:val="center"/>
              <w:rPr>
                <w:color w:val="1F1F1F"/>
                <w:sz w:val="24"/>
                <w:szCs w:val="24"/>
              </w:rPr>
            </w:pPr>
            <w:r w:rsidRPr="00055597">
              <w:rPr>
                <w:b/>
                <w:bCs/>
                <w:color w:val="1F1F1F"/>
                <w:sz w:val="24"/>
                <w:szCs w:val="24"/>
              </w:rPr>
              <w:t>Патенты на изобретение</w:t>
            </w:r>
          </w:p>
        </w:tc>
        <w:tc>
          <w:tcPr>
            <w:tcW w:w="4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4ACD0C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  <w:r w:rsidRPr="00055597">
              <w:rPr>
                <w:color w:val="1F1F1F"/>
                <w:sz w:val="24"/>
                <w:szCs w:val="24"/>
              </w:rPr>
              <w:t>Патент BY 23536, МПК B26B 27/00 (2006.01). Ультразвуковой нож : № a 20200063 : заявлено 28.02.2020 : опубл. 30.10.2021 / Рубаник В. В., Рубаник В. В. (мл.), Луцко В. Ф., Казьмин А. А., Разов А. И., Остропико Е. С. ; заявитель Ин-т техн. акустики НАН Беларуси. – URL: https://search.ncip.by/database/index.php?pref=inv&amp;lng=ru&amp;page=3&amp;target=41724 (дата обращения: 19.09.2024).</w:t>
            </w:r>
          </w:p>
        </w:tc>
      </w:tr>
      <w:tr w:rsidR="000732DD" w:rsidRPr="00055597" w14:paraId="44E987D6" w14:textId="77777777" w:rsidTr="00DB0235">
        <w:tc>
          <w:tcPr>
            <w:tcW w:w="99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083CC3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</w:p>
        </w:tc>
        <w:tc>
          <w:tcPr>
            <w:tcW w:w="4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0FF2FB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  <w:r w:rsidRPr="00055597">
              <w:rPr>
                <w:color w:val="1F1F1F"/>
                <w:sz w:val="24"/>
                <w:szCs w:val="24"/>
              </w:rPr>
              <w:t>Патент BY 23093, МПК H01L 31/00 (2006.01). Способ изготовления полупроводникового преобразователя солнечной энергии в электричество : № 20160192 : заявлено 26.05.2016 : опубл. 30.08.2020 / Сычик В. А., Уласюк Н. Н. ; заявители: Сычик В. А., Уласюк Н. Н. – 5 с.</w:t>
            </w:r>
          </w:p>
        </w:tc>
      </w:tr>
      <w:tr w:rsidR="000732DD" w:rsidRPr="003F5196" w14:paraId="5D2B83A4" w14:textId="77777777" w:rsidTr="00DB0235">
        <w:trPr>
          <w:trHeight w:val="570"/>
        </w:trPr>
        <w:tc>
          <w:tcPr>
            <w:tcW w:w="99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0CF1EF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</w:p>
        </w:tc>
        <w:tc>
          <w:tcPr>
            <w:tcW w:w="4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AA4BD1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  <w:lang w:val="en-US"/>
              </w:rPr>
            </w:pPr>
            <w:r w:rsidRPr="00055597">
              <w:rPr>
                <w:color w:val="1F1F1F"/>
                <w:sz w:val="24"/>
                <w:szCs w:val="24"/>
                <w:lang w:val="en-US"/>
              </w:rPr>
              <w:t xml:space="preserve">Patent EP 4029740, IPC B60T1/00 (2006.01), B60T1/06 (2006.01), B60T13/74 (2006.01) ; CPC B60L7/26, B60T1/005, B60T1/06. Brake system for a motor vehicle and method for operating the brake system : № 21216438 : filing date 21.12.2021 : publ. date 20.07.2022 / Jin Yongxing ; </w:t>
            </w:r>
            <w:r w:rsidRPr="00055597">
              <w:rPr>
                <w:color w:val="1F1F1F"/>
                <w:sz w:val="24"/>
                <w:szCs w:val="24"/>
              </w:rPr>
              <w:t>а</w:t>
            </w:r>
            <w:r w:rsidRPr="00055597">
              <w:rPr>
                <w:color w:val="1F1F1F"/>
                <w:sz w:val="24"/>
                <w:szCs w:val="24"/>
                <w:lang w:val="en-US"/>
              </w:rPr>
              <w:t>pplicant Volvo Car Corp. – URL: https://patentscope.wipo.int/search/en/detail.jsf?docId=EP369790956&amp;_cid (date of access: 19.09.2024).</w:t>
            </w:r>
          </w:p>
        </w:tc>
      </w:tr>
      <w:tr w:rsidR="000732DD" w:rsidRPr="00055597" w14:paraId="09F374C0" w14:textId="77777777" w:rsidTr="00DB0235">
        <w:tc>
          <w:tcPr>
            <w:tcW w:w="99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6607F0" w14:textId="77777777" w:rsidR="000732DD" w:rsidRPr="00055597" w:rsidRDefault="000732DD" w:rsidP="005826BF">
            <w:pPr>
              <w:widowControl/>
              <w:autoSpaceDE/>
              <w:autoSpaceDN/>
              <w:jc w:val="center"/>
              <w:rPr>
                <w:color w:val="1F1F1F"/>
                <w:sz w:val="24"/>
                <w:szCs w:val="24"/>
              </w:rPr>
            </w:pPr>
            <w:r w:rsidRPr="00055597">
              <w:rPr>
                <w:b/>
                <w:bCs/>
                <w:color w:val="1F1F1F"/>
                <w:sz w:val="24"/>
                <w:szCs w:val="24"/>
              </w:rPr>
              <w:t>Препринты</w:t>
            </w:r>
          </w:p>
        </w:tc>
        <w:tc>
          <w:tcPr>
            <w:tcW w:w="4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4B6878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  <w:r w:rsidRPr="00055597">
              <w:rPr>
                <w:color w:val="1F1F1F"/>
                <w:sz w:val="24"/>
                <w:szCs w:val="24"/>
              </w:rPr>
              <w:t>Дискусар, Н. Д. Численное решение задачи Коши на основе метода базисных элементов / Н. Д. Дикусар. – Дубна : ОИЯИ 2022. – 14 с. – (Препринт / Объед. ин-т ядер. исслед. ; Р5-2021-50).</w:t>
            </w:r>
          </w:p>
        </w:tc>
      </w:tr>
      <w:tr w:rsidR="000732DD" w:rsidRPr="00055597" w14:paraId="528CE8AA" w14:textId="77777777" w:rsidTr="00DB0235">
        <w:tc>
          <w:tcPr>
            <w:tcW w:w="99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D2A338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</w:p>
        </w:tc>
        <w:tc>
          <w:tcPr>
            <w:tcW w:w="4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CC8166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  <w:r w:rsidRPr="00055597">
              <w:rPr>
                <w:color w:val="1F1F1F"/>
                <w:sz w:val="24"/>
                <w:szCs w:val="24"/>
              </w:rPr>
              <w:t>Шпилевский, Э. М. Оптическая диагностика фуллеренсодержащих материалов / Э. М. Шпилевский, С. А. Филатов. – Минск : Ин-т тепло- и массообмена, 2022. – 47 с. – (Препринт / НАН Беларуси, Ин-т тепло- и массообмена ; № 1).</w:t>
            </w:r>
          </w:p>
        </w:tc>
      </w:tr>
      <w:tr w:rsidR="000732DD" w:rsidRPr="00055597" w14:paraId="20C1A645" w14:textId="77777777" w:rsidTr="00DB0235">
        <w:tc>
          <w:tcPr>
            <w:tcW w:w="99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C6ADF5" w14:textId="77777777" w:rsidR="000732DD" w:rsidRPr="00055597" w:rsidRDefault="000732DD" w:rsidP="005826BF">
            <w:pPr>
              <w:widowControl/>
              <w:autoSpaceDE/>
              <w:autoSpaceDN/>
              <w:jc w:val="center"/>
              <w:rPr>
                <w:color w:val="1F1F1F"/>
                <w:sz w:val="24"/>
                <w:szCs w:val="24"/>
              </w:rPr>
            </w:pPr>
            <w:r w:rsidRPr="00055597">
              <w:rPr>
                <w:b/>
                <w:bCs/>
                <w:color w:val="1F1F1F"/>
                <w:sz w:val="24"/>
                <w:szCs w:val="24"/>
              </w:rPr>
              <w:t>Промышленные каталоги,</w:t>
            </w:r>
          </w:p>
          <w:p w14:paraId="1B0C4E92" w14:textId="77777777" w:rsidR="000732DD" w:rsidRPr="00055597" w:rsidRDefault="000732DD" w:rsidP="005826BF">
            <w:pPr>
              <w:widowControl/>
              <w:autoSpaceDE/>
              <w:autoSpaceDN/>
              <w:jc w:val="center"/>
              <w:rPr>
                <w:color w:val="1F1F1F"/>
                <w:sz w:val="24"/>
                <w:szCs w:val="24"/>
              </w:rPr>
            </w:pPr>
            <w:r w:rsidRPr="00055597">
              <w:rPr>
                <w:b/>
                <w:bCs/>
                <w:color w:val="1F1F1F"/>
                <w:sz w:val="24"/>
                <w:szCs w:val="24"/>
              </w:rPr>
              <w:t>прейскуранты</w:t>
            </w:r>
          </w:p>
        </w:tc>
        <w:tc>
          <w:tcPr>
            <w:tcW w:w="4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2F0438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  <w:r w:rsidRPr="00055597">
              <w:rPr>
                <w:color w:val="1F1F1F"/>
                <w:sz w:val="24"/>
                <w:szCs w:val="24"/>
              </w:rPr>
              <w:t>Белорусские экспортеры, 2023 : [каталог] / Белорус.</w:t>
            </w:r>
            <w:r w:rsidRPr="00055597">
              <w:rPr>
                <w:color w:val="1F1F1F"/>
                <w:sz w:val="24"/>
                <w:szCs w:val="24"/>
              </w:rPr>
              <w:br/>
              <w:t>торгово-пром. палата. – Минск : СтройМедиаПроект, 2023. – 546 с.</w:t>
            </w:r>
          </w:p>
        </w:tc>
      </w:tr>
      <w:tr w:rsidR="000732DD" w:rsidRPr="00055597" w14:paraId="51819E47" w14:textId="77777777" w:rsidTr="00DB0235">
        <w:trPr>
          <w:trHeight w:val="945"/>
        </w:trPr>
        <w:tc>
          <w:tcPr>
            <w:tcW w:w="99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147B4F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</w:p>
        </w:tc>
        <w:tc>
          <w:tcPr>
            <w:tcW w:w="4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CB6229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  <w:r w:rsidRPr="00055597">
              <w:rPr>
                <w:color w:val="1F1F1F"/>
                <w:sz w:val="24"/>
                <w:szCs w:val="24"/>
              </w:rPr>
              <w:t>Прейскурант цен (тарифов) на платные услуги по заказам населения, предоставляемые УП «ЖРЭО районов г. Минска» : [утв. и введ. 01.02.2014]. – Минск : Белжилпроект, 2014. – 192 с.</w:t>
            </w:r>
          </w:p>
        </w:tc>
      </w:tr>
    </w:tbl>
    <w:p w14:paraId="74A1EC78" w14:textId="77777777" w:rsidR="000732DD" w:rsidRPr="00055597" w:rsidRDefault="000732DD" w:rsidP="005826BF">
      <w:pPr>
        <w:widowControl/>
        <w:autoSpaceDE/>
        <w:autoSpaceDN/>
        <w:rPr>
          <w:color w:val="1F1F1F"/>
          <w:sz w:val="24"/>
          <w:szCs w:val="24"/>
        </w:rPr>
      </w:pPr>
      <w:r w:rsidRPr="00055597">
        <w:rPr>
          <w:color w:val="1F1F1F"/>
          <w:sz w:val="21"/>
          <w:szCs w:val="21"/>
        </w:rPr>
        <w:t>  </w:t>
      </w:r>
    </w:p>
    <w:p w14:paraId="02F9C044" w14:textId="77777777" w:rsidR="000732DD" w:rsidRPr="0001185C" w:rsidRDefault="000732DD" w:rsidP="005826BF">
      <w:pPr>
        <w:widowControl/>
        <w:autoSpaceDE/>
        <w:autoSpaceDN/>
        <w:jc w:val="center"/>
        <w:rPr>
          <w:color w:val="1F1F1F"/>
          <w:sz w:val="28"/>
          <w:szCs w:val="28"/>
        </w:rPr>
      </w:pPr>
      <w:r w:rsidRPr="0001185C">
        <w:rPr>
          <w:bCs/>
          <w:color w:val="1F1F1F"/>
          <w:sz w:val="28"/>
          <w:szCs w:val="28"/>
        </w:rPr>
        <w:t>2. Примеры описания составных частей документов</w:t>
      </w:r>
    </w:p>
    <w:p w14:paraId="4251B02B" w14:textId="77777777" w:rsidR="000732DD" w:rsidRPr="00055597" w:rsidRDefault="000732DD" w:rsidP="005826BF">
      <w:pPr>
        <w:widowControl/>
        <w:autoSpaceDE/>
        <w:autoSpaceDN/>
        <w:rPr>
          <w:color w:val="1F1F1F"/>
          <w:sz w:val="24"/>
          <w:szCs w:val="24"/>
        </w:rPr>
      </w:pPr>
      <w:r w:rsidRPr="00055597">
        <w:rPr>
          <w:color w:val="1F1F1F"/>
          <w:sz w:val="24"/>
          <w:szCs w:val="24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8"/>
        <w:gridCol w:w="7221"/>
      </w:tblGrid>
      <w:tr w:rsidR="000732DD" w:rsidRPr="00055597" w14:paraId="7717F93C" w14:textId="77777777" w:rsidTr="00DB0235">
        <w:tc>
          <w:tcPr>
            <w:tcW w:w="11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E035B1" w14:textId="77777777" w:rsidR="000732DD" w:rsidRPr="00055597" w:rsidRDefault="000732DD" w:rsidP="005826BF">
            <w:pPr>
              <w:widowControl/>
              <w:autoSpaceDE/>
              <w:autoSpaceDN/>
              <w:jc w:val="center"/>
              <w:rPr>
                <w:color w:val="1F1F1F"/>
                <w:sz w:val="24"/>
                <w:szCs w:val="24"/>
              </w:rPr>
            </w:pPr>
            <w:r w:rsidRPr="00055597">
              <w:rPr>
                <w:b/>
                <w:bCs/>
                <w:color w:val="1F1F1F"/>
                <w:sz w:val="24"/>
                <w:szCs w:val="24"/>
              </w:rPr>
              <w:t>Характеристика источника</w:t>
            </w:r>
          </w:p>
        </w:tc>
        <w:tc>
          <w:tcPr>
            <w:tcW w:w="38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78B07F" w14:textId="77777777" w:rsidR="000732DD" w:rsidRPr="00055597" w:rsidRDefault="000732DD" w:rsidP="005826BF">
            <w:pPr>
              <w:widowControl/>
              <w:autoSpaceDE/>
              <w:autoSpaceDN/>
              <w:jc w:val="center"/>
              <w:rPr>
                <w:color w:val="1F1F1F"/>
                <w:sz w:val="24"/>
                <w:szCs w:val="24"/>
              </w:rPr>
            </w:pPr>
            <w:r w:rsidRPr="00055597">
              <w:rPr>
                <w:b/>
                <w:bCs/>
                <w:color w:val="1F1F1F"/>
                <w:sz w:val="24"/>
                <w:szCs w:val="24"/>
              </w:rPr>
              <w:t>Пример библиографического описания</w:t>
            </w:r>
          </w:p>
        </w:tc>
      </w:tr>
      <w:tr w:rsidR="000732DD" w:rsidRPr="00055597" w14:paraId="1F50C11F" w14:textId="77777777" w:rsidTr="00DB0235">
        <w:tc>
          <w:tcPr>
            <w:tcW w:w="116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C171CC" w14:textId="77777777" w:rsidR="000732DD" w:rsidRPr="00055597" w:rsidRDefault="000732DD" w:rsidP="005826BF">
            <w:pPr>
              <w:widowControl/>
              <w:autoSpaceDE/>
              <w:autoSpaceDN/>
              <w:jc w:val="center"/>
              <w:rPr>
                <w:color w:val="1F1F1F"/>
                <w:sz w:val="24"/>
                <w:szCs w:val="24"/>
              </w:rPr>
            </w:pPr>
            <w:r w:rsidRPr="00055597">
              <w:rPr>
                <w:b/>
                <w:bCs/>
                <w:color w:val="1F1F1F"/>
                <w:sz w:val="24"/>
                <w:szCs w:val="24"/>
              </w:rPr>
              <w:t>Составные части</w:t>
            </w:r>
          </w:p>
          <w:p w14:paraId="31379AD1" w14:textId="77777777" w:rsidR="000732DD" w:rsidRPr="00055597" w:rsidRDefault="000732DD" w:rsidP="005826BF">
            <w:pPr>
              <w:widowControl/>
              <w:autoSpaceDE/>
              <w:autoSpaceDN/>
              <w:jc w:val="center"/>
              <w:rPr>
                <w:color w:val="1F1F1F"/>
                <w:sz w:val="24"/>
                <w:szCs w:val="24"/>
              </w:rPr>
            </w:pPr>
            <w:r w:rsidRPr="00055597">
              <w:rPr>
                <w:b/>
                <w:bCs/>
                <w:color w:val="1F1F1F"/>
                <w:sz w:val="24"/>
                <w:szCs w:val="24"/>
              </w:rPr>
              <w:t>книг</w:t>
            </w:r>
          </w:p>
        </w:tc>
        <w:tc>
          <w:tcPr>
            <w:tcW w:w="38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3B1992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  <w:r w:rsidRPr="00055597">
              <w:rPr>
                <w:color w:val="1F1F1F"/>
                <w:sz w:val="24"/>
                <w:szCs w:val="24"/>
              </w:rPr>
              <w:t>Липовецкий, М. Трикстеры у Гайдая / М. Липовецкий // Человек с бриллиантовой рукой : к 100-летию Леонида Гайдая / сост. Я. Левченко. – М., 2023. – С. 79–101.</w:t>
            </w:r>
          </w:p>
        </w:tc>
      </w:tr>
      <w:tr w:rsidR="000732DD" w:rsidRPr="00055597" w14:paraId="6DE25B0C" w14:textId="77777777" w:rsidTr="00DB0235">
        <w:tc>
          <w:tcPr>
            <w:tcW w:w="116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0D75E2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</w:p>
        </w:tc>
        <w:tc>
          <w:tcPr>
            <w:tcW w:w="38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706513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  <w:r w:rsidRPr="00055597">
              <w:rPr>
                <w:color w:val="1F1F1F"/>
                <w:sz w:val="24"/>
                <w:szCs w:val="24"/>
              </w:rPr>
              <w:t>Среднеассирийские законы // Хрестоматия по истории государства и права зарубежных стран : учеб. пособие : в 2 т. / Моск. гос. ун-т ; отв. ред. Н. А. Крашенинникова. – М., 2023. – Т. 1 : Древний мир и Средние века / сост.: О. Л. Лысенко, Е. Н. Трикоз. – С. 58–73.</w:t>
            </w:r>
          </w:p>
        </w:tc>
      </w:tr>
      <w:tr w:rsidR="000732DD" w:rsidRPr="00055597" w14:paraId="78910687" w14:textId="77777777" w:rsidTr="00DB0235">
        <w:tc>
          <w:tcPr>
            <w:tcW w:w="116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CBD0B3" w14:textId="77777777" w:rsidR="000732DD" w:rsidRPr="00055597" w:rsidRDefault="000732DD" w:rsidP="005826BF">
            <w:pPr>
              <w:widowControl/>
              <w:autoSpaceDE/>
              <w:autoSpaceDN/>
              <w:jc w:val="center"/>
              <w:rPr>
                <w:color w:val="1F1F1F"/>
                <w:sz w:val="24"/>
                <w:szCs w:val="24"/>
              </w:rPr>
            </w:pPr>
            <w:r w:rsidRPr="00055597">
              <w:rPr>
                <w:b/>
                <w:bCs/>
                <w:color w:val="1F1F1F"/>
                <w:sz w:val="24"/>
                <w:szCs w:val="24"/>
              </w:rPr>
              <w:t>Главы из книг</w:t>
            </w:r>
          </w:p>
        </w:tc>
        <w:tc>
          <w:tcPr>
            <w:tcW w:w="38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1227E2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  <w:r w:rsidRPr="00055597">
              <w:rPr>
                <w:color w:val="1F1F1F"/>
                <w:sz w:val="24"/>
                <w:szCs w:val="24"/>
              </w:rPr>
              <w:t>Арвай, К. Инновации позвоночных животных: от имунной клетки к антителам / К. Арвай // История иммунной системы / К. Арвай ; пер. с нем. С. Борича. – Минск, 2023. – Гл. 4. –</w:t>
            </w:r>
            <w:r w:rsidRPr="00055597">
              <w:rPr>
                <w:color w:val="1F1F1F"/>
                <w:sz w:val="24"/>
                <w:szCs w:val="24"/>
              </w:rPr>
              <w:br/>
              <w:t>С. 101–107.</w:t>
            </w:r>
          </w:p>
        </w:tc>
      </w:tr>
      <w:tr w:rsidR="000732DD" w:rsidRPr="00055597" w14:paraId="598CA291" w14:textId="77777777" w:rsidTr="00DB0235">
        <w:tc>
          <w:tcPr>
            <w:tcW w:w="116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B46BCA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</w:p>
        </w:tc>
        <w:tc>
          <w:tcPr>
            <w:tcW w:w="38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98233D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  <w:r w:rsidRPr="00055597">
              <w:rPr>
                <w:color w:val="1F1F1F"/>
                <w:sz w:val="24"/>
                <w:szCs w:val="24"/>
              </w:rPr>
              <w:t>Маркетинговые стратегии банка / В. И. Абрамов, А. Ф. Барикаева, Е. И. Кузнецова [и др.] // Банковский менеджмент : учебник / В. И. Абрамов, А. Ф. Барикаева, Е. И. Кузнецова [и др.] ; под ред. Н. Д. Эриашвили. – 6-е изд., перераб. и доп. – М., 2021. – Гл. 9. – С. 217–256.</w:t>
            </w:r>
          </w:p>
        </w:tc>
      </w:tr>
      <w:tr w:rsidR="000732DD" w:rsidRPr="00055597" w14:paraId="1A7835EE" w14:textId="77777777" w:rsidTr="00DB0235">
        <w:tc>
          <w:tcPr>
            <w:tcW w:w="116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45727D" w14:textId="77777777" w:rsidR="000732DD" w:rsidRPr="00055597" w:rsidRDefault="000732DD" w:rsidP="005826BF">
            <w:pPr>
              <w:widowControl/>
              <w:autoSpaceDE/>
              <w:autoSpaceDN/>
              <w:jc w:val="center"/>
              <w:rPr>
                <w:color w:val="1F1F1F"/>
                <w:sz w:val="24"/>
                <w:szCs w:val="24"/>
              </w:rPr>
            </w:pPr>
            <w:r w:rsidRPr="00055597">
              <w:rPr>
                <w:b/>
                <w:bCs/>
                <w:color w:val="1F1F1F"/>
                <w:sz w:val="24"/>
                <w:szCs w:val="24"/>
              </w:rPr>
              <w:t>Отдельные произведения в собраниях сочинений,</w:t>
            </w:r>
          </w:p>
          <w:p w14:paraId="1A45E8C6" w14:textId="77777777" w:rsidR="000732DD" w:rsidRPr="00055597" w:rsidRDefault="000732DD" w:rsidP="005826BF">
            <w:pPr>
              <w:widowControl/>
              <w:autoSpaceDE/>
              <w:autoSpaceDN/>
              <w:jc w:val="center"/>
              <w:rPr>
                <w:color w:val="1F1F1F"/>
                <w:sz w:val="24"/>
                <w:szCs w:val="24"/>
              </w:rPr>
            </w:pPr>
            <w:r w:rsidRPr="00055597">
              <w:rPr>
                <w:b/>
                <w:bCs/>
                <w:color w:val="1F1F1F"/>
                <w:sz w:val="24"/>
                <w:szCs w:val="24"/>
              </w:rPr>
              <w:t>избранных произведениях</w:t>
            </w:r>
          </w:p>
        </w:tc>
        <w:tc>
          <w:tcPr>
            <w:tcW w:w="38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FFB2BA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  <w:r w:rsidRPr="00055597">
              <w:rPr>
                <w:color w:val="1F1F1F"/>
                <w:sz w:val="24"/>
                <w:szCs w:val="24"/>
              </w:rPr>
              <w:t>Белинский, В. Г. Рассуждение / В. Г. Белинский // Полное собрание сочинений : в 13 т. / В. Г. Белинский. – М., 1953. – Т. 1 : Статьи и рецензии. Художественные произведения, 1829–1835. – С. 15–17.</w:t>
            </w:r>
          </w:p>
        </w:tc>
      </w:tr>
      <w:tr w:rsidR="000732DD" w:rsidRPr="00055597" w14:paraId="71CA0992" w14:textId="77777777" w:rsidTr="00DB0235">
        <w:tc>
          <w:tcPr>
            <w:tcW w:w="116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B9B352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</w:p>
        </w:tc>
        <w:tc>
          <w:tcPr>
            <w:tcW w:w="38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210BAF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  <w:r w:rsidRPr="00055597">
              <w:rPr>
                <w:color w:val="1F1F1F"/>
                <w:sz w:val="24"/>
                <w:szCs w:val="24"/>
              </w:rPr>
              <w:t>Гілевіч, Н. Сон у бяссоніцу / Н. Гілевіч // Збор твораў : у 23 т. / Н. Гілевіч. – Мінск, 2003. – Т. 6. – С. 382–383.</w:t>
            </w:r>
          </w:p>
        </w:tc>
      </w:tr>
      <w:tr w:rsidR="000732DD" w:rsidRPr="00055597" w14:paraId="0DB36FD3" w14:textId="77777777" w:rsidTr="00DB0235">
        <w:tc>
          <w:tcPr>
            <w:tcW w:w="116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DE0D70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</w:p>
        </w:tc>
        <w:tc>
          <w:tcPr>
            <w:tcW w:w="38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B67500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  <w:r w:rsidRPr="00055597">
              <w:rPr>
                <w:color w:val="1F1F1F"/>
                <w:sz w:val="24"/>
                <w:szCs w:val="24"/>
              </w:rPr>
              <w:t>Гринцер, П. А. Древнеиндийский эпос / П. А. Гринцер // Избранные произведения : в 2 т. / П. А. Гринцер. – М., 2008. – Т. 1. – С. 110–146.</w:t>
            </w:r>
          </w:p>
        </w:tc>
      </w:tr>
      <w:tr w:rsidR="000732DD" w:rsidRPr="00055597" w14:paraId="4852B293" w14:textId="77777777" w:rsidTr="00DB0235">
        <w:tc>
          <w:tcPr>
            <w:tcW w:w="116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D59791" w14:textId="77777777" w:rsidR="000732DD" w:rsidRPr="00055597" w:rsidRDefault="000732DD" w:rsidP="005826BF">
            <w:pPr>
              <w:widowControl/>
              <w:autoSpaceDE/>
              <w:autoSpaceDN/>
              <w:jc w:val="center"/>
              <w:rPr>
                <w:color w:val="1F1F1F"/>
                <w:sz w:val="24"/>
                <w:szCs w:val="24"/>
              </w:rPr>
            </w:pPr>
            <w:r w:rsidRPr="00055597">
              <w:rPr>
                <w:b/>
                <w:bCs/>
                <w:color w:val="1F1F1F"/>
                <w:sz w:val="24"/>
                <w:szCs w:val="24"/>
              </w:rPr>
              <w:t>Статьи из сборников</w:t>
            </w:r>
          </w:p>
        </w:tc>
        <w:tc>
          <w:tcPr>
            <w:tcW w:w="38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246C12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  <w:r w:rsidRPr="00055597">
              <w:rPr>
                <w:color w:val="1F1F1F"/>
                <w:sz w:val="24"/>
                <w:szCs w:val="24"/>
              </w:rPr>
              <w:t>Бараноўскі, А. Л. Стары Койданаўскі некропаль: матэрыялы палявых даследаванняў, вуснай гісторыі і архіўныя дакументы / А. Л. Бараноўскі // Генеалогія і сямейная гісторыя Беларусі: актуальные праблемы і задачы : зб. навук. арт. / НАН Беларусі, Цэнтр. навук. б-ка ; уклад. В. В. Урублеўскі ; рэдкал.: С. С. Юрэцкі (гал. рэд.), В. В. Урублеўскі (адк. рэд.) [і інш.]. – Мінск, 2024. – С. 78–95.</w:t>
            </w:r>
          </w:p>
        </w:tc>
      </w:tr>
      <w:tr w:rsidR="000732DD" w:rsidRPr="00055597" w14:paraId="608AC27D" w14:textId="77777777" w:rsidTr="00DB0235">
        <w:tc>
          <w:tcPr>
            <w:tcW w:w="116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99888C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</w:p>
        </w:tc>
        <w:tc>
          <w:tcPr>
            <w:tcW w:w="38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181FDA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  <w:r w:rsidRPr="00055597">
              <w:rPr>
                <w:color w:val="1F1F1F"/>
                <w:sz w:val="24"/>
                <w:szCs w:val="24"/>
              </w:rPr>
              <w:t>Гусаков, В. Г. Доклад Председателя Президиума НАН Беларуси академика В. Г. Гусакова на пресс-конференции, посвященной Дню белорусской науки / В. Г. Гусаков // На пути к научно-производственной корпорации : сб. докл., выступлений, ст., публ. в СМИ, приветств. и вступ. слов Пред. Президиума НАН Беларуси акад. В. Г. Гусакова / В. Г. Гусаков. – Минск, 2024. – С. 11–19.</w:t>
            </w:r>
          </w:p>
        </w:tc>
      </w:tr>
      <w:tr w:rsidR="000732DD" w:rsidRPr="00055597" w14:paraId="7C85FCC5" w14:textId="77777777" w:rsidTr="00DB0235">
        <w:tc>
          <w:tcPr>
            <w:tcW w:w="116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541C83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</w:p>
        </w:tc>
        <w:tc>
          <w:tcPr>
            <w:tcW w:w="38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D6A509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  <w:r w:rsidRPr="00055597">
              <w:rPr>
                <w:color w:val="1F1F1F"/>
                <w:sz w:val="24"/>
                <w:szCs w:val="24"/>
              </w:rPr>
              <w:t>Масштабное применение высокоэффективных систем подачи воды в условиях Республики Беларусь / Д. В. Бондарев, А. С. Козорез, В. О. Китиков, Ю. А. Башко // Научно-технический прогресс в жилищно-коммунальном хозяйстве : сб. тр. / Ин-т жилищ.-коммун. хоз-ва НАН Беларуси ; под общ. ред. В. О. Китикова. – Минск, 2023. – С. 75–79.</w:t>
            </w:r>
          </w:p>
        </w:tc>
      </w:tr>
      <w:tr w:rsidR="000732DD" w:rsidRPr="00055597" w14:paraId="60983590" w14:textId="77777777" w:rsidTr="00DB0235">
        <w:tc>
          <w:tcPr>
            <w:tcW w:w="116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3EFBBE" w14:textId="77777777" w:rsidR="000732DD" w:rsidRPr="00055597" w:rsidRDefault="000732DD" w:rsidP="005826BF">
            <w:pPr>
              <w:widowControl/>
              <w:autoSpaceDE/>
              <w:autoSpaceDN/>
              <w:jc w:val="center"/>
              <w:rPr>
                <w:color w:val="1F1F1F"/>
                <w:sz w:val="24"/>
                <w:szCs w:val="24"/>
              </w:rPr>
            </w:pPr>
            <w:r w:rsidRPr="00055597">
              <w:rPr>
                <w:b/>
                <w:bCs/>
                <w:color w:val="1F1F1F"/>
                <w:sz w:val="24"/>
                <w:szCs w:val="24"/>
              </w:rPr>
              <w:t>Статьи из материалов конференций, семинаров, тезисов докладов</w:t>
            </w:r>
          </w:p>
        </w:tc>
        <w:tc>
          <w:tcPr>
            <w:tcW w:w="38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4C6A55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  <w:r w:rsidRPr="00055597">
              <w:rPr>
                <w:color w:val="1F1F1F"/>
                <w:sz w:val="24"/>
                <w:szCs w:val="24"/>
              </w:rPr>
              <w:t>Муратова, Д. А. Библиотечные документы: реставрация после ремонта / Д. А. Муратова, Л. А. Полтаран // Матэрыялы XX Міжнародных кнігазнаўчых чытанняў, Мінск, 18–19 красавіка 2024 г. / Нац. б-ка Беларусі ; склад.: Т. У. Карнілава, Г. У. Кірэева, Н. В. Мужыла ; рэдкал.: В. Ф. Гігін (старш.) [і інш.]. – Мінск, 2024. – С. 291–296.</w:t>
            </w:r>
          </w:p>
        </w:tc>
      </w:tr>
      <w:tr w:rsidR="000732DD" w:rsidRPr="00055597" w14:paraId="01E21543" w14:textId="77777777" w:rsidTr="00DB0235">
        <w:tc>
          <w:tcPr>
            <w:tcW w:w="116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4BCABA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</w:p>
        </w:tc>
        <w:tc>
          <w:tcPr>
            <w:tcW w:w="38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AD0D3F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  <w:r w:rsidRPr="00055597">
              <w:rPr>
                <w:color w:val="1F1F1F"/>
                <w:sz w:val="24"/>
                <w:szCs w:val="24"/>
              </w:rPr>
              <w:t>Тепловые трубы для систем использования альтернативных источников энергии / Л. Л. Васильев, А. С. Журавлев, М. А. Кузьмич [и др.] // Альтернативные источники сырья и топлива : тез. докл. IX Междунар. науч.-техн. конф., 17–20 окт. 2023 г., г. Минск : в 2 ч. / НАН Беларуси [и др.] ; редкол.: В. Е. Агабеков [и др.]. – Минск, 2023. – Ч. 1. – С. 29–32.</w:t>
            </w:r>
          </w:p>
        </w:tc>
      </w:tr>
      <w:tr w:rsidR="000732DD" w:rsidRPr="00055597" w14:paraId="409004AF" w14:textId="77777777" w:rsidTr="00DB0235">
        <w:tc>
          <w:tcPr>
            <w:tcW w:w="116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5669FB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</w:p>
        </w:tc>
        <w:tc>
          <w:tcPr>
            <w:tcW w:w="38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2C9654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  <w:r w:rsidRPr="00055597">
              <w:rPr>
                <w:color w:val="1F1F1F"/>
                <w:sz w:val="24"/>
                <w:szCs w:val="24"/>
              </w:rPr>
              <w:t>Шевалдина, Ю. В. Эталонная база Республики Беларусь и ее развитие / Ю. В. Шевалдина // Актуальные вопросы обеспечения научно-</w:t>
            </w:r>
            <w:r w:rsidRPr="00055597">
              <w:rPr>
                <w:color w:val="1F1F1F"/>
                <w:sz w:val="24"/>
                <w:szCs w:val="24"/>
              </w:rPr>
              <w:lastRenderedPageBreak/>
              <w:t>технологической безопасности : материалы Междунар. науч.-практ. конф., посвящ. 30-летию образования Гос. ком. по науке и технологиям Респ. Беларусь, г. Минск, 1 дек. 2023 г. / Белорус. ин-т систем. анализа и информ. обеспечения науч.-техн. сферы ; редкол.: С. В. Шлычков (гл. ред.) [и др.]. – Минск, 2023. – С. 156–158.</w:t>
            </w:r>
          </w:p>
        </w:tc>
      </w:tr>
      <w:tr w:rsidR="000732DD" w:rsidRPr="00055597" w14:paraId="1B0A57E1" w14:textId="77777777" w:rsidTr="00DB0235">
        <w:tc>
          <w:tcPr>
            <w:tcW w:w="116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108430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</w:p>
        </w:tc>
        <w:tc>
          <w:tcPr>
            <w:tcW w:w="38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AC24BE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  <w:r w:rsidRPr="00055597">
              <w:rPr>
                <w:color w:val="1F1F1F"/>
                <w:sz w:val="24"/>
                <w:szCs w:val="24"/>
                <w:lang w:val="en-US"/>
              </w:rPr>
              <w:t xml:space="preserve">Adinugraha, F. An approach to local wisdom and cultural in biology learning / F. Adinugraha // ICES 2021 : proc. of the 3rd Intern. conf. of education a. science, Jakarta, 17–18 Nov. 2021 / Univ. </w:t>
            </w:r>
            <w:r w:rsidRPr="00055597">
              <w:rPr>
                <w:color w:val="1F1F1F"/>
                <w:sz w:val="24"/>
                <w:szCs w:val="24"/>
              </w:rPr>
              <w:t>Kristen Indonesia ; ed.: S. Sunarto [et al.]. – [Jakarta], 2022. – P. 281–287.</w:t>
            </w:r>
          </w:p>
        </w:tc>
      </w:tr>
      <w:tr w:rsidR="000732DD" w:rsidRPr="00055597" w14:paraId="37AFD232" w14:textId="77777777" w:rsidTr="00DB0235">
        <w:tc>
          <w:tcPr>
            <w:tcW w:w="116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DA17D2" w14:textId="77777777" w:rsidR="000732DD" w:rsidRPr="00055597" w:rsidRDefault="000732DD" w:rsidP="005826BF">
            <w:pPr>
              <w:widowControl/>
              <w:autoSpaceDE/>
              <w:autoSpaceDN/>
              <w:jc w:val="center"/>
              <w:rPr>
                <w:color w:val="1F1F1F"/>
                <w:sz w:val="24"/>
                <w:szCs w:val="24"/>
              </w:rPr>
            </w:pPr>
            <w:r w:rsidRPr="00055597">
              <w:rPr>
                <w:b/>
                <w:bCs/>
                <w:color w:val="1F1F1F"/>
                <w:sz w:val="24"/>
                <w:szCs w:val="24"/>
              </w:rPr>
              <w:t>Статьи из</w:t>
            </w:r>
          </w:p>
          <w:p w14:paraId="27D0BF43" w14:textId="77777777" w:rsidR="000732DD" w:rsidRPr="00055597" w:rsidRDefault="000732DD" w:rsidP="005826BF">
            <w:pPr>
              <w:widowControl/>
              <w:autoSpaceDE/>
              <w:autoSpaceDN/>
              <w:jc w:val="center"/>
              <w:rPr>
                <w:color w:val="1F1F1F"/>
                <w:sz w:val="24"/>
                <w:szCs w:val="24"/>
              </w:rPr>
            </w:pPr>
            <w:r w:rsidRPr="00055597">
              <w:rPr>
                <w:b/>
                <w:bCs/>
                <w:color w:val="1F1F1F"/>
                <w:sz w:val="24"/>
                <w:szCs w:val="24"/>
              </w:rPr>
              <w:t>справочных изданий</w:t>
            </w:r>
          </w:p>
        </w:tc>
        <w:tc>
          <w:tcPr>
            <w:tcW w:w="38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463D71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  <w:r w:rsidRPr="00055597">
              <w:rPr>
                <w:color w:val="1F1F1F"/>
                <w:sz w:val="24"/>
                <w:szCs w:val="24"/>
              </w:rPr>
              <w:t>Аляхновіч, М. М. Электронны мікраскоп / М. М. Аляхновіч // Беларуская энцыклапедыя : у 18 т. / Беларус. Энцыкл. ; рэдкал.: Г. П. Пашкоў (гал. рэд.) [і інш.]. – Мінск, 2004. – Т. 18, кн. 1. – С. 100.</w:t>
            </w:r>
          </w:p>
        </w:tc>
      </w:tr>
      <w:tr w:rsidR="000732DD" w:rsidRPr="00055597" w14:paraId="7D6A8F6E" w14:textId="77777777" w:rsidTr="00DB0235">
        <w:tc>
          <w:tcPr>
            <w:tcW w:w="116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1FA034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</w:p>
        </w:tc>
        <w:tc>
          <w:tcPr>
            <w:tcW w:w="38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51D524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  <w:r w:rsidRPr="00055597">
              <w:rPr>
                <w:color w:val="1F1F1F"/>
                <w:sz w:val="24"/>
                <w:szCs w:val="24"/>
              </w:rPr>
              <w:t>Безуглова, Н. П. Стандарты культурные / Н. П. Безуглова // Прикладная культурология : энциклопедия / под ред. И. М. Быховской. – М., 2019. – С. 331–335.</w:t>
            </w:r>
          </w:p>
        </w:tc>
      </w:tr>
      <w:tr w:rsidR="000732DD" w:rsidRPr="00055597" w14:paraId="1353C667" w14:textId="77777777" w:rsidTr="00DB0235">
        <w:tc>
          <w:tcPr>
            <w:tcW w:w="116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0D687E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</w:p>
        </w:tc>
        <w:tc>
          <w:tcPr>
            <w:tcW w:w="38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6E9B97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  <w:r w:rsidRPr="00055597">
              <w:rPr>
                <w:color w:val="1F1F1F"/>
                <w:sz w:val="24"/>
                <w:szCs w:val="24"/>
              </w:rPr>
              <w:t>Витрувий // Большая советская энциклопедия : [в 30 т.] / гл. ред. А. М. Прохоров. – 3-е изд. – М., 1971. – Т. 5. – С. 359–360.</w:t>
            </w:r>
          </w:p>
        </w:tc>
      </w:tr>
      <w:tr w:rsidR="000732DD" w:rsidRPr="00055597" w14:paraId="30FB7328" w14:textId="77777777" w:rsidTr="00DB0235">
        <w:tc>
          <w:tcPr>
            <w:tcW w:w="116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EF0908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</w:p>
        </w:tc>
        <w:tc>
          <w:tcPr>
            <w:tcW w:w="38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3A2071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  <w:r w:rsidRPr="00055597">
              <w:rPr>
                <w:color w:val="1F1F1F"/>
                <w:sz w:val="24"/>
                <w:szCs w:val="24"/>
              </w:rPr>
              <w:t>Водовозов, В. Социалистические партии / В. Водовозов // Энциклопедический словарь : [в 86 т.] / изд.: Ф. А. Брокгауз, И. А. Ефрон ; под ред. К. К. Арсеньева, О. О. Петрушевского. – СПб., 1900. – Т. 31 (61). – С. 35–62.</w:t>
            </w:r>
          </w:p>
        </w:tc>
      </w:tr>
      <w:tr w:rsidR="000732DD" w:rsidRPr="00055597" w14:paraId="1CCB53D6" w14:textId="77777777" w:rsidTr="00DB0235">
        <w:tc>
          <w:tcPr>
            <w:tcW w:w="116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7D92C8" w14:textId="77777777" w:rsidR="000732DD" w:rsidRPr="00055597" w:rsidRDefault="000732DD" w:rsidP="005826BF">
            <w:pPr>
              <w:widowControl/>
              <w:autoSpaceDE/>
              <w:autoSpaceDN/>
              <w:jc w:val="center"/>
              <w:rPr>
                <w:color w:val="1F1F1F"/>
                <w:sz w:val="24"/>
                <w:szCs w:val="24"/>
              </w:rPr>
            </w:pPr>
            <w:r w:rsidRPr="00055597">
              <w:rPr>
                <w:b/>
                <w:bCs/>
                <w:color w:val="1F1F1F"/>
                <w:sz w:val="24"/>
                <w:szCs w:val="24"/>
              </w:rPr>
              <w:t>Статьи из журналов</w:t>
            </w:r>
          </w:p>
        </w:tc>
        <w:tc>
          <w:tcPr>
            <w:tcW w:w="38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74E6EA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  <w:r w:rsidRPr="00055597">
              <w:rPr>
                <w:color w:val="1F1F1F"/>
                <w:sz w:val="24"/>
                <w:szCs w:val="24"/>
              </w:rPr>
              <w:t>Есин, Р. Авиационная и космическая дипломатия: от истоков воздухоплавания до полета первого космонавта суверенной Беларуси / Р. Есин // Беларуская думка. – 2024. – № 6. – С. 73–83.</w:t>
            </w:r>
          </w:p>
        </w:tc>
      </w:tr>
      <w:tr w:rsidR="000732DD" w:rsidRPr="00055597" w14:paraId="46285BAC" w14:textId="77777777" w:rsidTr="00DB0235">
        <w:tc>
          <w:tcPr>
            <w:tcW w:w="116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5BEE64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</w:p>
        </w:tc>
        <w:tc>
          <w:tcPr>
            <w:tcW w:w="38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D54E44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  <w:r w:rsidRPr="00055597">
              <w:rPr>
                <w:color w:val="1F1F1F"/>
                <w:sz w:val="24"/>
                <w:szCs w:val="24"/>
              </w:rPr>
              <w:t>Жвацель, Т. В. Парог у прыкметах і звычаях беларусаў: вывучэнне нацыянальных традыцый і абрадаў / Т. В. Жвацель // Народная асвета. – 2022. – № 5. – С. 84–85.</w:t>
            </w:r>
          </w:p>
        </w:tc>
      </w:tr>
      <w:tr w:rsidR="000732DD" w:rsidRPr="00055597" w14:paraId="00945924" w14:textId="77777777" w:rsidTr="00DB0235">
        <w:tc>
          <w:tcPr>
            <w:tcW w:w="116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51AE94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</w:p>
        </w:tc>
        <w:tc>
          <w:tcPr>
            <w:tcW w:w="38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A3161D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  <w:r w:rsidRPr="00055597">
              <w:rPr>
                <w:color w:val="1F1F1F"/>
                <w:sz w:val="24"/>
                <w:szCs w:val="24"/>
              </w:rPr>
              <w:t>Окисление алкилароматических соединений кислородом в барьерном разряде / А. В. Лещик, А. Н. Очередько, А. Ю. Рябов, С. В. Кудряшов // Известия высших учебных заведений. Серия: Химия и химическая технология. – 2024. – Т. 67, № 8. – С. 14–21.</w:t>
            </w:r>
          </w:p>
        </w:tc>
      </w:tr>
      <w:tr w:rsidR="000732DD" w:rsidRPr="00055597" w14:paraId="6E6E1122" w14:textId="77777777" w:rsidTr="00DB0235">
        <w:tc>
          <w:tcPr>
            <w:tcW w:w="116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2C5E44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</w:p>
        </w:tc>
        <w:tc>
          <w:tcPr>
            <w:tcW w:w="38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294CA3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  <w:r w:rsidRPr="00055597">
              <w:rPr>
                <w:color w:val="1F1F1F"/>
                <w:sz w:val="24"/>
                <w:szCs w:val="24"/>
              </w:rPr>
              <w:t>Хатеневич, Т. Г. Проблемы определения признаков криминального банкротства и перспективы их решения / Т. Г. Хатеневич, В. В. Берсунукаев // Вестник Полоцкого государственного университета. Серия D, Экономические и юридические науки. – 2024. – № 1. – С. 78–86.</w:t>
            </w:r>
          </w:p>
        </w:tc>
      </w:tr>
      <w:tr w:rsidR="000732DD" w:rsidRPr="003F5196" w14:paraId="6D23FB39" w14:textId="77777777" w:rsidTr="00DB0235">
        <w:tc>
          <w:tcPr>
            <w:tcW w:w="116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943260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</w:p>
        </w:tc>
        <w:tc>
          <w:tcPr>
            <w:tcW w:w="38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5D4B71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  <w:lang w:val="en-US"/>
              </w:rPr>
            </w:pPr>
            <w:r w:rsidRPr="00055597">
              <w:rPr>
                <w:color w:val="1F1F1F"/>
                <w:sz w:val="24"/>
                <w:szCs w:val="24"/>
                <w:lang w:val="en-US"/>
              </w:rPr>
              <w:t>Early detection of cancer therapy cardiotoxicity by radionuclide angiography: an update / C. Valzania, A. Paccagnella, A. Spadotto [et al.] // Journal of Nuclear Cardiology. – 2023. – Vol. 30, № 5. – P. 2104–2111.</w:t>
            </w:r>
          </w:p>
        </w:tc>
      </w:tr>
      <w:tr w:rsidR="000732DD" w:rsidRPr="00055597" w14:paraId="219970A9" w14:textId="77777777" w:rsidTr="00DB0235">
        <w:tc>
          <w:tcPr>
            <w:tcW w:w="116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69BD5C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  <w:lang w:val="en-US"/>
              </w:rPr>
            </w:pPr>
          </w:p>
        </w:tc>
        <w:tc>
          <w:tcPr>
            <w:tcW w:w="38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922B72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  <w:r w:rsidRPr="00055597">
              <w:rPr>
                <w:rFonts w:eastAsia="MS Gothic"/>
                <w:color w:val="1F1F1F"/>
                <w:sz w:val="24"/>
                <w:szCs w:val="24"/>
              </w:rPr>
              <w:t>熊斗寅</w:t>
            </w:r>
            <w:r w:rsidRPr="00055597">
              <w:rPr>
                <w:color w:val="1F1F1F"/>
                <w:sz w:val="24"/>
                <w:szCs w:val="24"/>
                <w:lang w:val="en-US"/>
              </w:rPr>
              <w:t xml:space="preserve">. </w:t>
            </w:r>
            <w:r w:rsidRPr="00055597">
              <w:rPr>
                <w:rFonts w:eastAsia="Microsoft JhengHei"/>
                <w:color w:val="1F1F1F"/>
                <w:sz w:val="24"/>
                <w:szCs w:val="24"/>
              </w:rPr>
              <w:t>东西方文化的撞击与交融</w:t>
            </w:r>
            <w:r w:rsidRPr="00055597">
              <w:rPr>
                <w:color w:val="1F1F1F"/>
                <w:sz w:val="24"/>
                <w:szCs w:val="24"/>
                <w:lang w:val="en-US"/>
              </w:rPr>
              <w:t xml:space="preserve"> – </w:t>
            </w:r>
            <w:r w:rsidRPr="00055597">
              <w:rPr>
                <w:rFonts w:eastAsia="Microsoft JhengHei"/>
                <w:color w:val="1F1F1F"/>
                <w:sz w:val="24"/>
                <w:szCs w:val="24"/>
              </w:rPr>
              <w:t>谈谈中国与现代奥运</w:t>
            </w:r>
            <w:r w:rsidRPr="00055597">
              <w:rPr>
                <w:color w:val="1F1F1F"/>
                <w:sz w:val="24"/>
                <w:szCs w:val="24"/>
                <w:lang w:val="en-US"/>
              </w:rPr>
              <w:t xml:space="preserve"> / </w:t>
            </w:r>
            <w:r w:rsidRPr="00055597">
              <w:rPr>
                <w:rFonts w:eastAsia="MS Gothic"/>
                <w:color w:val="1F1F1F"/>
                <w:sz w:val="24"/>
                <w:szCs w:val="24"/>
              </w:rPr>
              <w:t>熊斗寅</w:t>
            </w:r>
            <w:r w:rsidRPr="00055597">
              <w:rPr>
                <w:color w:val="1F1F1F"/>
                <w:sz w:val="24"/>
                <w:szCs w:val="24"/>
                <w:lang w:val="en-US"/>
              </w:rPr>
              <w:t xml:space="preserve"> // </w:t>
            </w:r>
            <w:r w:rsidRPr="00055597">
              <w:rPr>
                <w:rFonts w:eastAsia="MS Gothic"/>
                <w:color w:val="1F1F1F"/>
                <w:sz w:val="24"/>
                <w:szCs w:val="24"/>
              </w:rPr>
              <w:t>体育与科学</w:t>
            </w:r>
            <w:r w:rsidRPr="00055597">
              <w:rPr>
                <w:color w:val="1F1F1F"/>
                <w:sz w:val="24"/>
                <w:szCs w:val="24"/>
                <w:lang w:val="en-US"/>
              </w:rPr>
              <w:t xml:space="preserve">. – 2002. – Vol. 23, № 3. – P. 11–13. </w:t>
            </w:r>
            <w:r w:rsidRPr="00055597">
              <w:rPr>
                <w:color w:val="1F1F1F"/>
                <w:sz w:val="24"/>
                <w:szCs w:val="24"/>
              </w:rPr>
              <w:t>= Сюн Доуинь. Столкновение и смешение восточной и западной культур – разговор о Китае и современных Олимпийских играх / Сюн Доуинь // Спорт и наука. – 2002. – Т. 23, № 3. – С. 11–13.</w:t>
            </w:r>
          </w:p>
        </w:tc>
      </w:tr>
      <w:tr w:rsidR="000732DD" w:rsidRPr="00055597" w14:paraId="2A230AC7" w14:textId="77777777" w:rsidTr="00DB0235">
        <w:tc>
          <w:tcPr>
            <w:tcW w:w="116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83B85F" w14:textId="77777777" w:rsidR="000732DD" w:rsidRPr="00055597" w:rsidRDefault="000732DD" w:rsidP="005826BF">
            <w:pPr>
              <w:widowControl/>
              <w:autoSpaceDE/>
              <w:autoSpaceDN/>
              <w:jc w:val="center"/>
              <w:rPr>
                <w:color w:val="1F1F1F"/>
                <w:sz w:val="24"/>
                <w:szCs w:val="24"/>
              </w:rPr>
            </w:pPr>
            <w:r w:rsidRPr="00055597">
              <w:rPr>
                <w:b/>
                <w:bCs/>
                <w:color w:val="1F1F1F"/>
                <w:sz w:val="24"/>
                <w:szCs w:val="24"/>
              </w:rPr>
              <w:t>Статьи из газет</w:t>
            </w:r>
          </w:p>
        </w:tc>
        <w:tc>
          <w:tcPr>
            <w:tcW w:w="38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44D819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  <w:r w:rsidRPr="00055597">
              <w:rPr>
                <w:color w:val="1F1F1F"/>
                <w:sz w:val="24"/>
                <w:szCs w:val="24"/>
              </w:rPr>
              <w:t>Берникович, Д. Агрогородок Германовичи на землях «Княжа» : [Шарковщ. р-н] / Д. Берникович, С. Грудницкий // Сельская газета. – 2023. – 3 окт. – С. 1, 8–9.</w:t>
            </w:r>
          </w:p>
        </w:tc>
      </w:tr>
      <w:tr w:rsidR="000732DD" w:rsidRPr="00055597" w14:paraId="02273F96" w14:textId="77777777" w:rsidTr="00DB0235">
        <w:tc>
          <w:tcPr>
            <w:tcW w:w="116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614A03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</w:p>
        </w:tc>
        <w:tc>
          <w:tcPr>
            <w:tcW w:w="38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612723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  <w:r w:rsidRPr="00055597">
              <w:rPr>
                <w:color w:val="1F1F1F"/>
                <w:sz w:val="24"/>
                <w:szCs w:val="24"/>
              </w:rPr>
              <w:t>Микицкий, Ю. М. Главный приоритет – качество продукции : [беседа с директором предприятия «Академфарт» НАН Беларуси Ю. М. Микицким] / Ю. М. Микицкий // Навука. – 2023. – 24 кастр. – С. 4.</w:t>
            </w:r>
          </w:p>
        </w:tc>
      </w:tr>
      <w:tr w:rsidR="000732DD" w:rsidRPr="00055597" w14:paraId="5B76795E" w14:textId="77777777" w:rsidTr="00DB0235">
        <w:tc>
          <w:tcPr>
            <w:tcW w:w="116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BF171D" w14:textId="77777777" w:rsidR="000732DD" w:rsidRPr="00055597" w:rsidRDefault="000732DD" w:rsidP="005826BF">
            <w:pPr>
              <w:widowControl/>
              <w:autoSpaceDE/>
              <w:autoSpaceDN/>
              <w:jc w:val="center"/>
              <w:rPr>
                <w:color w:val="1F1F1F"/>
                <w:sz w:val="24"/>
                <w:szCs w:val="24"/>
              </w:rPr>
            </w:pPr>
            <w:r w:rsidRPr="00055597">
              <w:rPr>
                <w:b/>
                <w:bCs/>
                <w:color w:val="1F1F1F"/>
                <w:sz w:val="24"/>
                <w:szCs w:val="24"/>
              </w:rPr>
              <w:lastRenderedPageBreak/>
              <w:t>Статьи из</w:t>
            </w:r>
          </w:p>
          <w:p w14:paraId="5BE68129" w14:textId="77777777" w:rsidR="000732DD" w:rsidRPr="00055597" w:rsidRDefault="000732DD" w:rsidP="005826BF">
            <w:pPr>
              <w:widowControl/>
              <w:autoSpaceDE/>
              <w:autoSpaceDN/>
              <w:jc w:val="center"/>
              <w:rPr>
                <w:color w:val="1F1F1F"/>
                <w:sz w:val="24"/>
                <w:szCs w:val="24"/>
              </w:rPr>
            </w:pPr>
            <w:r w:rsidRPr="00055597">
              <w:rPr>
                <w:b/>
                <w:bCs/>
                <w:color w:val="1F1F1F"/>
                <w:sz w:val="24"/>
                <w:szCs w:val="24"/>
              </w:rPr>
              <w:t>продолжающихся изданий</w:t>
            </w:r>
          </w:p>
        </w:tc>
        <w:tc>
          <w:tcPr>
            <w:tcW w:w="38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F5F9A2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  <w:r w:rsidRPr="00055597">
              <w:rPr>
                <w:color w:val="1F1F1F"/>
                <w:sz w:val="24"/>
                <w:szCs w:val="24"/>
              </w:rPr>
              <w:t>Влияние вида посадочного материала на рост лесных культур ели европейской / В. В. Усеня, Е. В. Чурило, М. Н. Мороз, Г. М. Помаз // Проблемы лесоведения и лесоводства : сб. науч. тр. / НАН Беларуси, Ин-т леса. – Гомель, 2023. – Вып. 39. – С. 150–158.</w:t>
            </w:r>
          </w:p>
        </w:tc>
      </w:tr>
      <w:tr w:rsidR="000732DD" w:rsidRPr="00055597" w14:paraId="12A5037D" w14:textId="77777777" w:rsidTr="00DB0235">
        <w:tc>
          <w:tcPr>
            <w:tcW w:w="116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1AE9DB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</w:p>
        </w:tc>
        <w:tc>
          <w:tcPr>
            <w:tcW w:w="38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8A672E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  <w:r w:rsidRPr="00055597">
              <w:rPr>
                <w:color w:val="1F1F1F"/>
                <w:sz w:val="24"/>
                <w:szCs w:val="24"/>
              </w:rPr>
              <w:t>Ковчур, С. А. Факторы развития инновационной культуры педагога / С. А. Ковчур // Зборнік навуковых прац Акадэміі паслядыпломнай адукацыі. – Мінск, 2023. – Вып. 21. – С. 199–206.</w:t>
            </w:r>
          </w:p>
        </w:tc>
      </w:tr>
      <w:tr w:rsidR="000732DD" w:rsidRPr="00055597" w14:paraId="0F1784A6" w14:textId="77777777" w:rsidTr="00DB0235">
        <w:tc>
          <w:tcPr>
            <w:tcW w:w="116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39998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</w:p>
        </w:tc>
        <w:tc>
          <w:tcPr>
            <w:tcW w:w="38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A83C20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  <w:r w:rsidRPr="00055597">
              <w:rPr>
                <w:color w:val="1F1F1F"/>
                <w:sz w:val="24"/>
                <w:szCs w:val="24"/>
              </w:rPr>
              <w:t>Матох, С. А. Бюджетная поддержка сельскохозяйственных организаций Беларуси / С. А. Матох // Научные труды Академии управления при Президенте Республики Беларусь. – Минск, 2023. – Вып. 25. – С. 172–184.</w:t>
            </w:r>
          </w:p>
        </w:tc>
      </w:tr>
      <w:tr w:rsidR="000732DD" w:rsidRPr="00055597" w14:paraId="57AC9ED5" w14:textId="77777777" w:rsidTr="00DB0235">
        <w:tc>
          <w:tcPr>
            <w:tcW w:w="116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4892CC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</w:p>
        </w:tc>
        <w:tc>
          <w:tcPr>
            <w:tcW w:w="38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346251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  <w:r w:rsidRPr="00055597">
              <w:rPr>
                <w:color w:val="1F1F1F"/>
                <w:sz w:val="24"/>
                <w:szCs w:val="24"/>
              </w:rPr>
              <w:t>Потье, Б. Типология / Б. Потье // Новое в зарубежной лингвистике : сб. ст. – М., 1989. – Вып. 25 : Контрастивная лингвистика. – С. 187–204.</w:t>
            </w:r>
          </w:p>
        </w:tc>
      </w:tr>
      <w:tr w:rsidR="000732DD" w:rsidRPr="00055597" w14:paraId="0CE0F469" w14:textId="77777777" w:rsidTr="00DB0235">
        <w:tc>
          <w:tcPr>
            <w:tcW w:w="116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563051" w14:textId="77777777" w:rsidR="000732DD" w:rsidRPr="00055597" w:rsidRDefault="000732DD" w:rsidP="005826BF">
            <w:pPr>
              <w:widowControl/>
              <w:autoSpaceDE/>
              <w:autoSpaceDN/>
              <w:jc w:val="center"/>
              <w:rPr>
                <w:color w:val="1F1F1F"/>
                <w:sz w:val="24"/>
                <w:szCs w:val="24"/>
              </w:rPr>
            </w:pPr>
            <w:r w:rsidRPr="00055597">
              <w:rPr>
                <w:b/>
                <w:bCs/>
                <w:color w:val="1F1F1F"/>
                <w:sz w:val="24"/>
                <w:szCs w:val="24"/>
              </w:rPr>
              <w:t>Рецензии</w:t>
            </w:r>
          </w:p>
        </w:tc>
        <w:tc>
          <w:tcPr>
            <w:tcW w:w="38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884C39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  <w:r w:rsidRPr="00055597">
              <w:rPr>
                <w:color w:val="1F1F1F"/>
                <w:sz w:val="24"/>
                <w:szCs w:val="24"/>
              </w:rPr>
              <w:t>Гапоненка, І. А. [Рэцэнзія] / І. А. Гапоненка // Журнал Белорусского государственного университета. Филология. – 2023. – № 1. – С. 109–111. – Рэц. на кн.: Язэп Драздовіч. Моўная і этнаграфічная спадчына : арх. матэрыялы / І. Галуза ; навук. рэд. В. М. Курцова. Мінcк : Беларус. навука, 2022. – 676 с.</w:t>
            </w:r>
          </w:p>
        </w:tc>
      </w:tr>
      <w:tr w:rsidR="000732DD" w:rsidRPr="00055597" w14:paraId="4C18DD7C" w14:textId="77777777" w:rsidTr="00DB0235">
        <w:tc>
          <w:tcPr>
            <w:tcW w:w="116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0D217C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</w:p>
        </w:tc>
        <w:tc>
          <w:tcPr>
            <w:tcW w:w="38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CA5482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  <w:r w:rsidRPr="00055597">
              <w:rPr>
                <w:color w:val="1F1F1F"/>
                <w:sz w:val="24"/>
                <w:szCs w:val="24"/>
              </w:rPr>
              <w:t>Пригодич, З. Архивы свидетельствуют / З. Пригодич // Нёман. – 2024. – № 5. – С. 140–143. – Рец. на кн.: Звяртаюся ў ЦК…: чытаючы архіўную пошту / А. Карлюкевіч, В. Селяменеў. Мінск : Звязда, 2022. – 190 с.</w:t>
            </w:r>
          </w:p>
        </w:tc>
      </w:tr>
      <w:tr w:rsidR="000732DD" w:rsidRPr="00055597" w14:paraId="106510D4" w14:textId="77777777" w:rsidTr="00DB0235">
        <w:tc>
          <w:tcPr>
            <w:tcW w:w="116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F5CB5D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</w:p>
        </w:tc>
        <w:tc>
          <w:tcPr>
            <w:tcW w:w="38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87AF84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  <w:r w:rsidRPr="00055597">
              <w:rPr>
                <w:color w:val="1F1F1F"/>
                <w:sz w:val="24"/>
                <w:szCs w:val="24"/>
              </w:rPr>
              <w:t>Трафімчык, А. Міфы савецкай эпохі: у жыцці і мастацкай літаратуры / А. Трафімчык // Полымя. – 2022. – № 1. – С. 138–141. – Рэц. на кн.: Социальный миф и повседневность в белорусской прозе советского периода / М. М. Иоскевич. Минск : Беларус. навука, 2021. – 300 с.</w:t>
            </w:r>
          </w:p>
        </w:tc>
      </w:tr>
      <w:tr w:rsidR="000732DD" w:rsidRPr="00055597" w14:paraId="547E444F" w14:textId="77777777" w:rsidTr="00DB0235">
        <w:tc>
          <w:tcPr>
            <w:tcW w:w="116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435F7F" w14:textId="77777777" w:rsidR="000732DD" w:rsidRPr="00055597" w:rsidRDefault="000732DD" w:rsidP="005826BF">
            <w:pPr>
              <w:widowControl/>
              <w:autoSpaceDE/>
              <w:autoSpaceDN/>
              <w:jc w:val="center"/>
              <w:rPr>
                <w:color w:val="1F1F1F"/>
                <w:sz w:val="24"/>
                <w:szCs w:val="24"/>
              </w:rPr>
            </w:pPr>
            <w:r w:rsidRPr="00055597">
              <w:rPr>
                <w:b/>
                <w:bCs/>
                <w:color w:val="1F1F1F"/>
                <w:sz w:val="24"/>
                <w:szCs w:val="24"/>
              </w:rPr>
              <w:t>Составные части</w:t>
            </w:r>
          </w:p>
          <w:p w14:paraId="03B353BF" w14:textId="77777777" w:rsidR="000732DD" w:rsidRPr="00055597" w:rsidRDefault="000732DD" w:rsidP="005826BF">
            <w:pPr>
              <w:widowControl/>
              <w:autoSpaceDE/>
              <w:autoSpaceDN/>
              <w:jc w:val="center"/>
              <w:rPr>
                <w:color w:val="1F1F1F"/>
                <w:sz w:val="24"/>
                <w:szCs w:val="24"/>
              </w:rPr>
            </w:pPr>
            <w:r w:rsidRPr="00055597">
              <w:rPr>
                <w:b/>
                <w:bCs/>
                <w:color w:val="1F1F1F"/>
                <w:sz w:val="24"/>
                <w:szCs w:val="24"/>
              </w:rPr>
              <w:t>архивных материалов</w:t>
            </w:r>
          </w:p>
        </w:tc>
        <w:tc>
          <w:tcPr>
            <w:tcW w:w="38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A07A3E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  <w:r w:rsidRPr="00055597">
              <w:rPr>
                <w:color w:val="1F1F1F"/>
                <w:sz w:val="24"/>
                <w:szCs w:val="24"/>
              </w:rPr>
              <w:t>Об усилении использования научно-технических методов и средств в борьбе с преступностью : приказ М-ва внутр. дел СССР от 26 окт. 1948 г. № 454 // Архив Министерства внутренних дел Республики Беларусь. – Ф. 51. Оп. 3. Д. 14. Л. 236.</w:t>
            </w:r>
          </w:p>
        </w:tc>
      </w:tr>
      <w:tr w:rsidR="000732DD" w:rsidRPr="00055597" w14:paraId="18A3EBF9" w14:textId="77777777" w:rsidTr="00DB0235">
        <w:tc>
          <w:tcPr>
            <w:tcW w:w="116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0F75DA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</w:p>
        </w:tc>
        <w:tc>
          <w:tcPr>
            <w:tcW w:w="38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28D5EE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  <w:r w:rsidRPr="00055597">
              <w:rPr>
                <w:color w:val="1F1F1F"/>
                <w:sz w:val="24"/>
                <w:szCs w:val="24"/>
              </w:rPr>
              <w:t>Описание синагоги в г. Минске (план части здания синагоги 1896 г.) // Центральный исторический архив Москвы (ЦИАМ). – Ф. 454. Оп. 3. Д. 21. Л. 18–19.</w:t>
            </w:r>
          </w:p>
        </w:tc>
      </w:tr>
      <w:tr w:rsidR="000732DD" w:rsidRPr="00055597" w14:paraId="1C83C027" w14:textId="77777777" w:rsidTr="00DB0235">
        <w:tc>
          <w:tcPr>
            <w:tcW w:w="116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A06122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</w:p>
        </w:tc>
        <w:tc>
          <w:tcPr>
            <w:tcW w:w="38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BB3F9A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  <w:r w:rsidRPr="00055597">
              <w:rPr>
                <w:color w:val="1F1F1F"/>
                <w:sz w:val="24"/>
                <w:szCs w:val="24"/>
              </w:rPr>
              <w:t>Циркуляр Гомельского уездного комитета РКП(б) волостным партийным ячейкам уезда «О сектах» // Государственный архив общественных объединений Гомельской области (ГАООГо). – Ф. 2. Оп. 1. Д. 38. Л. 53–53об. Подлинник.</w:t>
            </w:r>
          </w:p>
        </w:tc>
      </w:tr>
      <w:tr w:rsidR="000732DD" w:rsidRPr="00055597" w14:paraId="0717DDE2" w14:textId="77777777" w:rsidTr="00DB0235">
        <w:tc>
          <w:tcPr>
            <w:tcW w:w="116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6F5D68" w14:textId="77777777" w:rsidR="000732DD" w:rsidRPr="00055597" w:rsidRDefault="000732DD" w:rsidP="005826BF">
            <w:pPr>
              <w:widowControl/>
              <w:autoSpaceDE/>
              <w:autoSpaceDN/>
              <w:jc w:val="center"/>
              <w:rPr>
                <w:color w:val="1F1F1F"/>
                <w:sz w:val="24"/>
                <w:szCs w:val="24"/>
              </w:rPr>
            </w:pPr>
            <w:r w:rsidRPr="00055597">
              <w:rPr>
                <w:b/>
                <w:bCs/>
                <w:color w:val="1F1F1F"/>
                <w:sz w:val="24"/>
                <w:szCs w:val="24"/>
              </w:rPr>
              <w:t>Составные части</w:t>
            </w:r>
          </w:p>
          <w:p w14:paraId="1C5F0BF7" w14:textId="77777777" w:rsidR="000732DD" w:rsidRPr="00055597" w:rsidRDefault="000732DD" w:rsidP="005826BF">
            <w:pPr>
              <w:widowControl/>
              <w:autoSpaceDE/>
              <w:autoSpaceDN/>
              <w:jc w:val="center"/>
              <w:rPr>
                <w:color w:val="1F1F1F"/>
                <w:sz w:val="24"/>
                <w:szCs w:val="24"/>
              </w:rPr>
            </w:pPr>
            <w:r w:rsidRPr="00055597">
              <w:rPr>
                <w:b/>
                <w:bCs/>
                <w:color w:val="1F1F1F"/>
                <w:sz w:val="24"/>
                <w:szCs w:val="24"/>
              </w:rPr>
              <w:t>CD, DVD-ROM</w:t>
            </w:r>
          </w:p>
        </w:tc>
        <w:tc>
          <w:tcPr>
            <w:tcW w:w="38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5ACA84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  <w:r w:rsidRPr="00055597">
              <w:rPr>
                <w:color w:val="1F1F1F"/>
                <w:sz w:val="24"/>
                <w:szCs w:val="24"/>
              </w:rPr>
              <w:t>Ермакова, А. М. Тэкст навін у сучасных СМІ / А. М. Ермакова // Тэкст: лінгвістычны і культуралагічны аспекты : зб. навук. арт. / Гомел. дзярж. ун-т, Навук.-даслед. ін-т гісторыі і культуры ўсходнеслав. народаў пры Гомел. дзярж. ун-це ; рэдкал.: А. М. Воінава (гал. рэд.) [і інш.]. – Гомель, 2024. – 1 CD-ROM.</w:t>
            </w:r>
          </w:p>
        </w:tc>
      </w:tr>
      <w:tr w:rsidR="000732DD" w:rsidRPr="00055597" w14:paraId="5C165FF7" w14:textId="77777777" w:rsidTr="00DB0235">
        <w:tc>
          <w:tcPr>
            <w:tcW w:w="116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A7D5DC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</w:p>
        </w:tc>
        <w:tc>
          <w:tcPr>
            <w:tcW w:w="38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C41995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  <w:r w:rsidRPr="00055597">
              <w:rPr>
                <w:color w:val="1F1F1F"/>
                <w:sz w:val="24"/>
                <w:szCs w:val="24"/>
              </w:rPr>
              <w:t>Стасенко, Д. Л. Экспериментальные факторные математические модели / Д. Л. Стасенко // Математическое моделирование технических объектов и процессов : учеб.-метод. пособие / Д. Л. Стасенко. – Гомель, 2024. – Гл. 5. – 1 CD-ROM.</w:t>
            </w:r>
          </w:p>
        </w:tc>
      </w:tr>
      <w:tr w:rsidR="000732DD" w:rsidRPr="00055597" w14:paraId="738EE820" w14:textId="77777777" w:rsidTr="00DB0235">
        <w:tc>
          <w:tcPr>
            <w:tcW w:w="116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6C63DD" w14:textId="77777777" w:rsidR="000732DD" w:rsidRPr="00055597" w:rsidRDefault="000732DD" w:rsidP="005826BF">
            <w:pPr>
              <w:widowControl/>
              <w:autoSpaceDE/>
              <w:autoSpaceDN/>
              <w:jc w:val="center"/>
              <w:rPr>
                <w:color w:val="1F1F1F"/>
                <w:sz w:val="24"/>
                <w:szCs w:val="24"/>
              </w:rPr>
            </w:pPr>
            <w:r w:rsidRPr="00055597">
              <w:rPr>
                <w:b/>
                <w:bCs/>
                <w:color w:val="1F1F1F"/>
                <w:sz w:val="24"/>
                <w:szCs w:val="24"/>
              </w:rPr>
              <w:t>Составные части</w:t>
            </w:r>
          </w:p>
          <w:p w14:paraId="16400D06" w14:textId="77777777" w:rsidR="000732DD" w:rsidRPr="00055597" w:rsidRDefault="000732DD" w:rsidP="005826BF">
            <w:pPr>
              <w:widowControl/>
              <w:autoSpaceDE/>
              <w:autoSpaceDN/>
              <w:jc w:val="center"/>
              <w:rPr>
                <w:color w:val="1F1F1F"/>
                <w:sz w:val="24"/>
                <w:szCs w:val="24"/>
              </w:rPr>
            </w:pPr>
            <w:r w:rsidRPr="00055597">
              <w:rPr>
                <w:b/>
                <w:bCs/>
                <w:color w:val="1F1F1F"/>
                <w:sz w:val="24"/>
                <w:szCs w:val="24"/>
              </w:rPr>
              <w:t>электронных ресурсов</w:t>
            </w:r>
          </w:p>
          <w:p w14:paraId="32405CB2" w14:textId="77777777" w:rsidR="000732DD" w:rsidRPr="00055597" w:rsidRDefault="000732DD" w:rsidP="005826BF">
            <w:pPr>
              <w:widowControl/>
              <w:autoSpaceDE/>
              <w:autoSpaceDN/>
              <w:jc w:val="center"/>
              <w:rPr>
                <w:color w:val="1F1F1F"/>
                <w:sz w:val="24"/>
                <w:szCs w:val="24"/>
              </w:rPr>
            </w:pPr>
            <w:r w:rsidRPr="00055597">
              <w:rPr>
                <w:b/>
                <w:bCs/>
                <w:color w:val="1F1F1F"/>
                <w:sz w:val="24"/>
                <w:szCs w:val="24"/>
              </w:rPr>
              <w:lastRenderedPageBreak/>
              <w:t>удаленного доступа</w:t>
            </w:r>
          </w:p>
        </w:tc>
        <w:tc>
          <w:tcPr>
            <w:tcW w:w="38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30F75F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  <w:r w:rsidRPr="00055597">
              <w:rPr>
                <w:color w:val="1F1F1F"/>
                <w:sz w:val="24"/>
                <w:szCs w:val="24"/>
              </w:rPr>
              <w:lastRenderedPageBreak/>
              <w:t>Ватыль, В. Беларусь развивается и идет по пути консолидации общества / В. Ватыль // SB.BY. Беларусь сегодня. – URL: https://www.sb.by/articles/byla-est-i-budet-belarus.html. – Дата публ.: 12.09.2024.</w:t>
            </w:r>
          </w:p>
        </w:tc>
      </w:tr>
      <w:tr w:rsidR="000732DD" w:rsidRPr="00055597" w14:paraId="5B589FBD" w14:textId="77777777" w:rsidTr="00DB0235">
        <w:tc>
          <w:tcPr>
            <w:tcW w:w="116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6C140D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</w:p>
        </w:tc>
        <w:tc>
          <w:tcPr>
            <w:tcW w:w="38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4A1D72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  <w:r w:rsidRPr="00055597">
              <w:rPr>
                <w:color w:val="1F1F1F"/>
                <w:sz w:val="24"/>
                <w:szCs w:val="24"/>
              </w:rPr>
              <w:t>Инвестиции в основной капитал за январь–август 2024 г. // Национальный статистический комитет Республики Беларусь. – URL: https://www.belstat.gov.by/upload-belstat/upload-belstat-pdf/oficial_statistika/2024/fixed_investment-2408.pdf (дата обращения: 19.09.2024).</w:t>
            </w:r>
          </w:p>
        </w:tc>
      </w:tr>
      <w:tr w:rsidR="000732DD" w:rsidRPr="00055597" w14:paraId="308677BB" w14:textId="77777777" w:rsidTr="00DB0235">
        <w:tc>
          <w:tcPr>
            <w:tcW w:w="116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F50321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</w:p>
        </w:tc>
        <w:tc>
          <w:tcPr>
            <w:tcW w:w="38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5F149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  <w:r w:rsidRPr="00055597">
              <w:rPr>
                <w:color w:val="1F1F1F"/>
                <w:sz w:val="24"/>
                <w:szCs w:val="24"/>
              </w:rPr>
              <w:t>Иоффе, Э. Г. К вопросу об основных тенденциях современного бизнес-образования / Э. Г. Иоффе // Бизнес. Образование. Экономика : междунар. науч.-практ. конф., Минск, 2 апр. 2020 г. : сб. ст. в 2 ч. / Белорус. гос. ун-т, Ин-т бизнеса ; редкол.: В. В. Манкевич (гл. ред.) [и др.]. – Минск, 2020. – Ч. 2. –</w:t>
            </w:r>
            <w:r w:rsidRPr="00055597">
              <w:rPr>
                <w:color w:val="1F1F1F"/>
                <w:sz w:val="24"/>
                <w:szCs w:val="24"/>
              </w:rPr>
              <w:br/>
              <w:t>С. 211–216. – URL: https://elib.bspu.by/bitstream/doc/35171/3 к вопросу об основных тенденциях 2020.pdf (дата обращения: 19.09.2024).</w:t>
            </w:r>
          </w:p>
        </w:tc>
      </w:tr>
      <w:tr w:rsidR="000732DD" w:rsidRPr="00055597" w14:paraId="1EA827FF" w14:textId="77777777" w:rsidTr="00DB0235">
        <w:trPr>
          <w:trHeight w:val="915"/>
        </w:trPr>
        <w:tc>
          <w:tcPr>
            <w:tcW w:w="116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ABFE3A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</w:p>
        </w:tc>
        <w:tc>
          <w:tcPr>
            <w:tcW w:w="38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44C0E0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  <w:r w:rsidRPr="00055597">
              <w:rPr>
                <w:color w:val="1F1F1F"/>
                <w:sz w:val="24"/>
                <w:szCs w:val="24"/>
              </w:rPr>
              <w:t>Подготовка научных кадров // Высшая аттестационная комиссия Республики Беларусь. – URL: https://vak.gov.by/training-of-scientists (дата обращения: 19.09.2024).</w:t>
            </w:r>
          </w:p>
        </w:tc>
      </w:tr>
      <w:tr w:rsidR="000732DD" w:rsidRPr="00055597" w14:paraId="75BC92F4" w14:textId="77777777" w:rsidTr="00DB0235">
        <w:tc>
          <w:tcPr>
            <w:tcW w:w="116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131437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</w:p>
        </w:tc>
        <w:tc>
          <w:tcPr>
            <w:tcW w:w="38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FB4CC2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  <w:r w:rsidRPr="00055597">
              <w:rPr>
                <w:color w:val="1F1F1F"/>
                <w:sz w:val="24"/>
                <w:szCs w:val="24"/>
              </w:rPr>
              <w:t>Серебряков, В. О. Санкционная политика в контексте международных отношений / В. О. Серебряков // Веснік Беларускага дзяржаўнага эканамічнага універсітэта. – 2024. – № 2. – С. 85–92. – URL: http://edoc.bseu.by:8080/bitstream/edoc/102551/1/Serebryakov_85_92.pdf (дата обращения: 19.09.2024).</w:t>
            </w:r>
          </w:p>
        </w:tc>
      </w:tr>
      <w:tr w:rsidR="000732DD" w:rsidRPr="003F5196" w14:paraId="6872A9F9" w14:textId="77777777" w:rsidTr="00DB0235">
        <w:tc>
          <w:tcPr>
            <w:tcW w:w="116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5E8ABB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</w:p>
        </w:tc>
        <w:tc>
          <w:tcPr>
            <w:tcW w:w="38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FD1DF1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  <w:lang w:val="en-US"/>
              </w:rPr>
            </w:pPr>
            <w:r w:rsidRPr="00055597">
              <w:rPr>
                <w:color w:val="1F1F1F"/>
                <w:sz w:val="24"/>
                <w:szCs w:val="24"/>
                <w:lang w:val="en-US"/>
              </w:rPr>
              <w:t>Rappuoli, R. Transforming vaccinology / R. Rappuoli, G. Alter, B. Pulendran // Cell. – 2024. – Vol. 187. – P. 5171–5194. – DOI: 10.1016/j.cell.2024.07.021.</w:t>
            </w:r>
          </w:p>
        </w:tc>
      </w:tr>
      <w:tr w:rsidR="000732DD" w:rsidRPr="003F5196" w14:paraId="5A2291DE" w14:textId="77777777" w:rsidTr="00DB0235">
        <w:tc>
          <w:tcPr>
            <w:tcW w:w="116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EFA661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  <w:lang w:val="en-US"/>
              </w:rPr>
            </w:pPr>
          </w:p>
        </w:tc>
        <w:tc>
          <w:tcPr>
            <w:tcW w:w="38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CE8073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  <w:lang w:val="en-US"/>
              </w:rPr>
            </w:pPr>
            <w:r w:rsidRPr="00055597">
              <w:rPr>
                <w:color w:val="1F1F1F"/>
                <w:sz w:val="24"/>
                <w:szCs w:val="24"/>
                <w:lang w:val="en-US"/>
              </w:rPr>
              <w:t>World heritage list // UNESCO. – URL: http://whc.unesco.org/en/list (date of access: 19.09.2024).</w:t>
            </w:r>
          </w:p>
        </w:tc>
      </w:tr>
    </w:tbl>
    <w:p w14:paraId="7B42E689" w14:textId="77777777" w:rsidR="000732DD" w:rsidRPr="00055597" w:rsidRDefault="000732DD" w:rsidP="005826BF">
      <w:pPr>
        <w:widowControl/>
        <w:autoSpaceDE/>
        <w:autoSpaceDN/>
        <w:rPr>
          <w:color w:val="1F1F1F"/>
          <w:sz w:val="24"/>
          <w:szCs w:val="24"/>
          <w:lang w:val="en-US"/>
        </w:rPr>
      </w:pPr>
    </w:p>
    <w:p w14:paraId="5092FD65" w14:textId="77777777" w:rsidR="000732DD" w:rsidRPr="0001185C" w:rsidRDefault="000732DD" w:rsidP="005826BF">
      <w:pPr>
        <w:widowControl/>
        <w:autoSpaceDE/>
        <w:autoSpaceDN/>
        <w:jc w:val="center"/>
        <w:rPr>
          <w:color w:val="1F1F1F"/>
          <w:sz w:val="28"/>
          <w:szCs w:val="28"/>
        </w:rPr>
      </w:pPr>
      <w:r w:rsidRPr="0001185C">
        <w:rPr>
          <w:bCs/>
          <w:color w:val="1F1F1F"/>
          <w:sz w:val="28"/>
          <w:szCs w:val="28"/>
        </w:rPr>
        <w:t>3. Примеры описания официальных документов</w:t>
      </w:r>
    </w:p>
    <w:p w14:paraId="320FEDA0" w14:textId="77777777" w:rsidR="000732DD" w:rsidRPr="00055597" w:rsidRDefault="000732DD" w:rsidP="005826BF">
      <w:pPr>
        <w:widowControl/>
        <w:autoSpaceDE/>
        <w:autoSpaceDN/>
        <w:rPr>
          <w:color w:val="1F1F1F"/>
          <w:sz w:val="24"/>
          <w:szCs w:val="24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9"/>
        <w:gridCol w:w="7180"/>
      </w:tblGrid>
      <w:tr w:rsidR="000732DD" w:rsidRPr="00055597" w14:paraId="2F18CD28" w14:textId="77777777" w:rsidTr="00DB0235">
        <w:tc>
          <w:tcPr>
            <w:tcW w:w="11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1BD61D" w14:textId="77777777" w:rsidR="000732DD" w:rsidRPr="00055597" w:rsidRDefault="000732DD" w:rsidP="005826BF">
            <w:pPr>
              <w:widowControl/>
              <w:autoSpaceDE/>
              <w:autoSpaceDN/>
              <w:jc w:val="center"/>
              <w:rPr>
                <w:color w:val="1F1F1F"/>
                <w:sz w:val="24"/>
                <w:szCs w:val="24"/>
              </w:rPr>
            </w:pPr>
            <w:r w:rsidRPr="00055597">
              <w:rPr>
                <w:b/>
                <w:bCs/>
                <w:color w:val="1F1F1F"/>
                <w:sz w:val="24"/>
                <w:szCs w:val="24"/>
              </w:rPr>
              <w:t>Характеристика источника</w:t>
            </w:r>
          </w:p>
        </w:tc>
        <w:tc>
          <w:tcPr>
            <w:tcW w:w="3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F1D8D9" w14:textId="77777777" w:rsidR="000732DD" w:rsidRPr="00055597" w:rsidRDefault="000732DD" w:rsidP="005826BF">
            <w:pPr>
              <w:widowControl/>
              <w:autoSpaceDE/>
              <w:autoSpaceDN/>
              <w:jc w:val="center"/>
              <w:rPr>
                <w:color w:val="1F1F1F"/>
                <w:sz w:val="24"/>
                <w:szCs w:val="24"/>
              </w:rPr>
            </w:pPr>
            <w:r w:rsidRPr="00055597">
              <w:rPr>
                <w:b/>
                <w:bCs/>
                <w:color w:val="1F1F1F"/>
                <w:sz w:val="24"/>
                <w:szCs w:val="24"/>
              </w:rPr>
              <w:t>Пример библиографического описания</w:t>
            </w:r>
          </w:p>
        </w:tc>
      </w:tr>
      <w:tr w:rsidR="000732DD" w:rsidRPr="00055597" w14:paraId="06480336" w14:textId="77777777" w:rsidTr="00DB0235">
        <w:tc>
          <w:tcPr>
            <w:tcW w:w="115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834694" w14:textId="77777777" w:rsidR="000732DD" w:rsidRPr="00055597" w:rsidRDefault="000732DD" w:rsidP="005826BF">
            <w:pPr>
              <w:widowControl/>
              <w:autoSpaceDE/>
              <w:autoSpaceDN/>
              <w:jc w:val="center"/>
              <w:rPr>
                <w:color w:val="1F1F1F"/>
                <w:sz w:val="24"/>
                <w:szCs w:val="24"/>
              </w:rPr>
            </w:pPr>
            <w:r w:rsidRPr="00055597">
              <w:rPr>
                <w:b/>
                <w:bCs/>
                <w:color w:val="1F1F1F"/>
                <w:sz w:val="24"/>
                <w:szCs w:val="24"/>
              </w:rPr>
              <w:t>Конституции</w:t>
            </w:r>
          </w:p>
        </w:tc>
        <w:tc>
          <w:tcPr>
            <w:tcW w:w="3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378DCE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  <w:r w:rsidRPr="00055597">
              <w:rPr>
                <w:color w:val="1F1F1F"/>
                <w:sz w:val="24"/>
                <w:szCs w:val="24"/>
              </w:rPr>
              <w:t>Конституция Республики Беларусь : с изм. и доп., принятыми на респ. референдумах 24 нояб. 1996 г., 17 окт. 2004 г. и 27 февр. 2022 г. – Минск : Нац. центр правовой информ. Респ. Беларусь, 2024. – 109 с.</w:t>
            </w:r>
          </w:p>
        </w:tc>
      </w:tr>
      <w:tr w:rsidR="000732DD" w:rsidRPr="00055597" w14:paraId="6A02D551" w14:textId="77777777" w:rsidTr="00DB0235">
        <w:tc>
          <w:tcPr>
            <w:tcW w:w="115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AFED56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</w:p>
        </w:tc>
        <w:tc>
          <w:tcPr>
            <w:tcW w:w="3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30B0FD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  <w:r w:rsidRPr="00055597">
              <w:rPr>
                <w:color w:val="1F1F1F"/>
                <w:sz w:val="24"/>
                <w:szCs w:val="24"/>
              </w:rPr>
              <w:t>Конституция Российской Федерации : принята всенар. голосованием 12 дек. 1993 г. : с учетом образования в составе Рос. Федерации новых субъектов : подроб. ил. коммент. / текст коммент., подбор ил. А. Бурданова. – М. : Проспект, 2024. – 215 с.</w:t>
            </w:r>
          </w:p>
        </w:tc>
      </w:tr>
      <w:tr w:rsidR="000732DD" w:rsidRPr="00055597" w14:paraId="71751930" w14:textId="77777777" w:rsidTr="00DB0235">
        <w:trPr>
          <w:trHeight w:val="1665"/>
        </w:trPr>
        <w:tc>
          <w:tcPr>
            <w:tcW w:w="115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BE647D" w14:textId="77777777" w:rsidR="000732DD" w:rsidRPr="00055597" w:rsidRDefault="000732DD" w:rsidP="005826BF">
            <w:pPr>
              <w:widowControl/>
              <w:autoSpaceDE/>
              <w:autoSpaceDN/>
              <w:jc w:val="center"/>
              <w:rPr>
                <w:color w:val="1F1F1F"/>
                <w:sz w:val="24"/>
                <w:szCs w:val="24"/>
              </w:rPr>
            </w:pPr>
            <w:r w:rsidRPr="00055597">
              <w:rPr>
                <w:b/>
                <w:bCs/>
                <w:color w:val="1F1F1F"/>
                <w:sz w:val="24"/>
                <w:szCs w:val="24"/>
              </w:rPr>
              <w:t>Кодексы</w:t>
            </w:r>
          </w:p>
        </w:tc>
        <w:tc>
          <w:tcPr>
            <w:tcW w:w="3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21BDA4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  <w:r w:rsidRPr="00055597">
              <w:rPr>
                <w:color w:val="1F1F1F"/>
                <w:sz w:val="24"/>
                <w:szCs w:val="24"/>
              </w:rPr>
              <w:t>Кодекс внутреннего водного транспорта Российской Федерации : 7 марта 2001 г. № 24-ФЗ : принят Гос. Думой 7 февр. 2001 г. : одобр. Советом Федерации 22 февр. 2001 г. : в ред. Федер. закона от 8 июля 2024 г. № 232-ФЗ : с изм. и доп. вступ. в силу с 1 сент. 2024 г. // КонсультантПлюс. Россия : справ. правовая система (дата обращения: 23.10.2024).</w:t>
            </w:r>
          </w:p>
        </w:tc>
      </w:tr>
      <w:tr w:rsidR="000732DD" w:rsidRPr="00055597" w14:paraId="7F35BB0F" w14:textId="77777777" w:rsidTr="00DB0235">
        <w:trPr>
          <w:trHeight w:val="1395"/>
        </w:trPr>
        <w:tc>
          <w:tcPr>
            <w:tcW w:w="115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5433C2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</w:p>
        </w:tc>
        <w:tc>
          <w:tcPr>
            <w:tcW w:w="3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5273EB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  <w:r w:rsidRPr="00055597">
              <w:rPr>
                <w:color w:val="1F1F1F"/>
                <w:sz w:val="24"/>
                <w:szCs w:val="24"/>
              </w:rPr>
              <w:t>Кодекс Республики Беларусь о земле : 23 июля 2008 г.</w:t>
            </w:r>
            <w:r w:rsidRPr="00055597">
              <w:rPr>
                <w:color w:val="1F1F1F"/>
                <w:sz w:val="24"/>
                <w:szCs w:val="24"/>
              </w:rPr>
              <w:br/>
              <w:t>№ 425-З : принят Палатой представителей 17 июня 2008 г. : одобр. Советом Респ. 28 июня 2008 г. : в ред. Закона Респ. Беларусь от 8 янв. 2024 г. № 350-З // ЭТАЛОН : информ.-поисковая система (дата обращения: 23.10.2024).</w:t>
            </w:r>
          </w:p>
        </w:tc>
      </w:tr>
      <w:tr w:rsidR="000732DD" w:rsidRPr="00055597" w14:paraId="1CB3A5A7" w14:textId="77777777" w:rsidTr="00DB0235">
        <w:tc>
          <w:tcPr>
            <w:tcW w:w="115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563399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</w:p>
        </w:tc>
        <w:tc>
          <w:tcPr>
            <w:tcW w:w="3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0645E1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  <w:r w:rsidRPr="00055597">
              <w:rPr>
                <w:color w:val="1F1F1F"/>
                <w:sz w:val="24"/>
                <w:szCs w:val="24"/>
              </w:rPr>
              <w:t>Трудовой кодекс Республики Беларусь : 26 июля 1999 г.</w:t>
            </w:r>
            <w:r w:rsidRPr="00055597">
              <w:rPr>
                <w:color w:val="1F1F1F"/>
                <w:sz w:val="24"/>
                <w:szCs w:val="24"/>
              </w:rPr>
              <w:br/>
              <w:t>№ 296-З : принят Палатой представителей 8 июня 1999 г. : одобр. Советом Респ. 30 июня 1999 г. : с изм. от 29 июня 2023 г.</w:t>
            </w:r>
            <w:r w:rsidRPr="00055597">
              <w:rPr>
                <w:color w:val="1F1F1F"/>
                <w:sz w:val="24"/>
                <w:szCs w:val="24"/>
              </w:rPr>
              <w:br/>
              <w:t>№ 273-З : по состоянию на 1 янв. 2024 г. – Минск : Нац. центр правовой информ. Респ. Беларусь, 2024. – 269 с.</w:t>
            </w:r>
          </w:p>
        </w:tc>
      </w:tr>
      <w:tr w:rsidR="000732DD" w:rsidRPr="00055597" w14:paraId="61A813A7" w14:textId="77777777" w:rsidTr="00DB0235">
        <w:trPr>
          <w:trHeight w:val="1125"/>
        </w:trPr>
        <w:tc>
          <w:tcPr>
            <w:tcW w:w="115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E6B423" w14:textId="77777777" w:rsidR="000732DD" w:rsidRPr="00055597" w:rsidRDefault="000732DD" w:rsidP="005826BF">
            <w:pPr>
              <w:widowControl/>
              <w:autoSpaceDE/>
              <w:autoSpaceDN/>
              <w:jc w:val="center"/>
              <w:rPr>
                <w:color w:val="1F1F1F"/>
                <w:sz w:val="24"/>
                <w:szCs w:val="24"/>
              </w:rPr>
            </w:pPr>
            <w:r w:rsidRPr="00055597">
              <w:rPr>
                <w:b/>
                <w:bCs/>
                <w:color w:val="1F1F1F"/>
                <w:sz w:val="24"/>
                <w:szCs w:val="24"/>
              </w:rPr>
              <w:t>Декреты, Указы</w:t>
            </w:r>
          </w:p>
          <w:p w14:paraId="57996C98" w14:textId="77777777" w:rsidR="000732DD" w:rsidRPr="00055597" w:rsidRDefault="000732DD" w:rsidP="005826BF">
            <w:pPr>
              <w:widowControl/>
              <w:autoSpaceDE/>
              <w:autoSpaceDN/>
              <w:jc w:val="center"/>
              <w:rPr>
                <w:color w:val="1F1F1F"/>
                <w:sz w:val="24"/>
                <w:szCs w:val="24"/>
              </w:rPr>
            </w:pPr>
            <w:r w:rsidRPr="00055597">
              <w:rPr>
                <w:color w:val="1F1F1F"/>
                <w:sz w:val="24"/>
                <w:szCs w:val="24"/>
              </w:rPr>
              <w:t> </w:t>
            </w:r>
          </w:p>
        </w:tc>
        <w:tc>
          <w:tcPr>
            <w:tcW w:w="3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E7E0CE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  <w:r w:rsidRPr="00055597">
              <w:rPr>
                <w:color w:val="1F1F1F"/>
                <w:sz w:val="24"/>
                <w:szCs w:val="24"/>
              </w:rPr>
              <w:t>О конфискации всего имущества Сестрорецкого металлического завода : Декрет Совета нар. комиссаров РСФСР от 12 янв. 1918 г. // Собрание узаконений и распоряжений Рабочего и Крестьянского Правительства. – 1918. – № 16. – Ст. 235.</w:t>
            </w:r>
          </w:p>
        </w:tc>
      </w:tr>
      <w:tr w:rsidR="000732DD" w:rsidRPr="00055597" w14:paraId="275AE165" w14:textId="77777777" w:rsidTr="00DB0235">
        <w:tc>
          <w:tcPr>
            <w:tcW w:w="115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06DF30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</w:p>
        </w:tc>
        <w:tc>
          <w:tcPr>
            <w:tcW w:w="3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ACEF09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  <w:r w:rsidRPr="00055597">
              <w:rPr>
                <w:color w:val="1F1F1F"/>
                <w:sz w:val="24"/>
                <w:szCs w:val="24"/>
              </w:rPr>
              <w:t>О развитии предпринимательства : Декрет Президента Респ. Беларусь от 23 нояб. 2017 г. № 7 : в ред. от 7 марта 2024 г.</w:t>
            </w:r>
            <w:r w:rsidRPr="00055597">
              <w:rPr>
                <w:color w:val="1F1F1F"/>
                <w:sz w:val="24"/>
                <w:szCs w:val="24"/>
              </w:rPr>
              <w:br/>
              <w:t>№ 358-З : с изм. и доп. вступ. в силу с 23 июля 2024 г. // ЭТАЛОН : информ.-поисковая система (дата обращения: 23.10.2024).</w:t>
            </w:r>
          </w:p>
        </w:tc>
      </w:tr>
      <w:tr w:rsidR="000732DD" w:rsidRPr="00055597" w14:paraId="40BCB6CB" w14:textId="77777777" w:rsidTr="00DB0235">
        <w:tc>
          <w:tcPr>
            <w:tcW w:w="115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85B136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</w:p>
        </w:tc>
        <w:tc>
          <w:tcPr>
            <w:tcW w:w="3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EC566E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  <w:r w:rsidRPr="00055597">
              <w:rPr>
                <w:color w:val="1F1F1F"/>
                <w:sz w:val="24"/>
                <w:szCs w:val="24"/>
              </w:rPr>
              <w:t>Об утверждении Директивы о стиле и методах работы Совета Министров Республики Беларусь по решению вопросов социально-экономического развития страны : Указ Президента Респ. Беларусь от 14 янв. 2000 г. № 18 // Национальный реестр правовых актов Республики Беларусь. – 2000. – № 8. – 1/931.</w:t>
            </w:r>
          </w:p>
        </w:tc>
      </w:tr>
      <w:tr w:rsidR="000732DD" w:rsidRPr="00055597" w14:paraId="3C0E6914" w14:textId="77777777" w:rsidTr="00DB0235">
        <w:tc>
          <w:tcPr>
            <w:tcW w:w="115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BD54E7" w14:textId="77777777" w:rsidR="000732DD" w:rsidRPr="00055597" w:rsidRDefault="000732DD" w:rsidP="005826BF">
            <w:pPr>
              <w:widowControl/>
              <w:autoSpaceDE/>
              <w:autoSpaceDN/>
              <w:jc w:val="center"/>
              <w:rPr>
                <w:color w:val="1F1F1F"/>
                <w:sz w:val="24"/>
                <w:szCs w:val="24"/>
              </w:rPr>
            </w:pPr>
            <w:r w:rsidRPr="00055597">
              <w:rPr>
                <w:b/>
                <w:bCs/>
                <w:color w:val="1F1F1F"/>
                <w:sz w:val="24"/>
                <w:szCs w:val="24"/>
              </w:rPr>
              <w:t>Законы</w:t>
            </w:r>
          </w:p>
        </w:tc>
        <w:tc>
          <w:tcPr>
            <w:tcW w:w="3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6EDC83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  <w:r w:rsidRPr="00055597">
              <w:rPr>
                <w:color w:val="1F1F1F"/>
                <w:sz w:val="24"/>
                <w:szCs w:val="24"/>
              </w:rPr>
              <w:t>Аб ратыфiкацыi Пагаднення памiж Урадам Рэспублiкi Беларусь i Урадам Кiтайскай Народнай Рэспублiкi аб паветраных зносiнах : Закон Рэсп. Беларусь ад 26 лют. 1997 г. № 22-З // Ведамасцi Нацыянальнага сходу Рэспублікі Беларусь. – 1997. – № 16. – Арт. 297–298.</w:t>
            </w:r>
          </w:p>
        </w:tc>
      </w:tr>
      <w:tr w:rsidR="000732DD" w:rsidRPr="00055597" w14:paraId="737C1535" w14:textId="77777777" w:rsidTr="00DB0235">
        <w:tc>
          <w:tcPr>
            <w:tcW w:w="115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E1F5CA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</w:p>
        </w:tc>
        <w:tc>
          <w:tcPr>
            <w:tcW w:w="3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9F11D5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  <w:r w:rsidRPr="00055597">
              <w:rPr>
                <w:color w:val="1F1F1F"/>
                <w:sz w:val="24"/>
                <w:szCs w:val="24"/>
              </w:rPr>
              <w:t>О Государственном флаге Российской Федерации : Федер. конституц. закон от 25 дек. 2000 г. № 1-ФКЗ : в ред. от 23 марта 2024 г. № 1-ФКЗ // КонсультантПлюс. Россия : справ. правовая система (дата обращения: 23.10.2024).</w:t>
            </w:r>
          </w:p>
        </w:tc>
      </w:tr>
      <w:tr w:rsidR="000732DD" w:rsidRPr="00055597" w14:paraId="3535E555" w14:textId="77777777" w:rsidTr="00DB0235">
        <w:trPr>
          <w:trHeight w:val="855"/>
        </w:trPr>
        <w:tc>
          <w:tcPr>
            <w:tcW w:w="115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46839E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</w:p>
        </w:tc>
        <w:tc>
          <w:tcPr>
            <w:tcW w:w="3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343DDB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  <w:r w:rsidRPr="00055597">
              <w:rPr>
                <w:color w:val="1F1F1F"/>
                <w:sz w:val="24"/>
                <w:szCs w:val="24"/>
              </w:rPr>
              <w:t>О защите прав потребителей : Закон Респ. Беларусь от 9 янв. 2002 г. № 90-З : в ред. от 8 июля 2008 г. № 366-З : с изм. и доп. от 13 июня 2018 г. № 111-З. – Минск : Амалфея, 2020. – 67 с.</w:t>
            </w:r>
          </w:p>
        </w:tc>
      </w:tr>
      <w:tr w:rsidR="000732DD" w:rsidRPr="00055597" w14:paraId="1DE14950" w14:textId="77777777" w:rsidTr="00DB0235">
        <w:tc>
          <w:tcPr>
            <w:tcW w:w="115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ABC192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</w:p>
        </w:tc>
        <w:tc>
          <w:tcPr>
            <w:tcW w:w="3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2DFA1F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  <w:r w:rsidRPr="00055597">
              <w:rPr>
                <w:color w:val="1F1F1F"/>
                <w:sz w:val="24"/>
                <w:szCs w:val="24"/>
              </w:rPr>
              <w:t>Об инвестиционных фондах : Закон Респ. Беларусь от 17 июля 2017 г. № 52-З : в ред. от 8 июля 2024 г. № 27-З // ilex : информ. правовая система (дата обращения: 23.10.2024).</w:t>
            </w:r>
          </w:p>
        </w:tc>
      </w:tr>
      <w:tr w:rsidR="000732DD" w:rsidRPr="00055597" w14:paraId="2C5D8C06" w14:textId="77777777" w:rsidTr="00DB0235">
        <w:tc>
          <w:tcPr>
            <w:tcW w:w="115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C63191" w14:textId="77777777" w:rsidR="000732DD" w:rsidRPr="00055597" w:rsidRDefault="000732DD" w:rsidP="005826BF">
            <w:pPr>
              <w:widowControl/>
              <w:autoSpaceDE/>
              <w:autoSpaceDN/>
              <w:jc w:val="center"/>
              <w:rPr>
                <w:color w:val="1F1F1F"/>
                <w:sz w:val="24"/>
                <w:szCs w:val="24"/>
              </w:rPr>
            </w:pPr>
            <w:r w:rsidRPr="00055597">
              <w:rPr>
                <w:b/>
                <w:bCs/>
                <w:color w:val="1F1F1F"/>
                <w:sz w:val="24"/>
                <w:szCs w:val="24"/>
              </w:rPr>
              <w:t>Постановления</w:t>
            </w:r>
          </w:p>
        </w:tc>
        <w:tc>
          <w:tcPr>
            <w:tcW w:w="3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6867A8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  <w:r w:rsidRPr="00055597">
              <w:rPr>
                <w:color w:val="1F1F1F"/>
                <w:sz w:val="24"/>
                <w:szCs w:val="24"/>
              </w:rPr>
              <w:t>О подготовке дела к судебному разбирательству в арбитражном суде : постановление Пленума Верхов. Суда Рос. Федерации от 4 июня 2024 г. № 12 // КонсультантПлюс. Россия : справ. правовая система (дата обращения: 23.10.2024).</w:t>
            </w:r>
          </w:p>
        </w:tc>
      </w:tr>
      <w:tr w:rsidR="000732DD" w:rsidRPr="00055597" w14:paraId="02CD03BA" w14:textId="77777777" w:rsidTr="00DB0235">
        <w:tc>
          <w:tcPr>
            <w:tcW w:w="115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D17C8D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</w:p>
        </w:tc>
        <w:tc>
          <w:tcPr>
            <w:tcW w:w="3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A3F3CE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  <w:r w:rsidRPr="00055597">
              <w:rPr>
                <w:color w:val="1F1F1F"/>
                <w:sz w:val="24"/>
                <w:szCs w:val="24"/>
              </w:rPr>
              <w:t>О поставке (закупке) сельскохозяйственной продукции и сырья для республиканских государственных нужд на 2024 год : постановление Совета Министров Респ. Беларусь от 16 янв. 2024 г. № 35 : в ред. от 6 сент. 2024 г. № 662 // ЭТАЛОН : информ.-поисковая система (дата обращения: 23.10.2024).</w:t>
            </w:r>
          </w:p>
        </w:tc>
      </w:tr>
      <w:tr w:rsidR="000732DD" w:rsidRPr="00055597" w14:paraId="159D63EF" w14:textId="77777777" w:rsidTr="00DB0235">
        <w:tc>
          <w:tcPr>
            <w:tcW w:w="115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149A8A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</w:p>
        </w:tc>
        <w:tc>
          <w:tcPr>
            <w:tcW w:w="3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795ACE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  <w:r w:rsidRPr="00055597">
              <w:rPr>
                <w:color w:val="1F1F1F"/>
                <w:sz w:val="24"/>
                <w:szCs w:val="24"/>
              </w:rPr>
              <w:t>Об утверждении регламентов административных процедур : постановление М-ва спорта и туризма Респ. Беларусь от 15 марта 2022 г. № 137 : в ред. от 15 мая 2024 г. № 18 // Национальный правовой Интернет-портал Республики Беларусь. – URL: https://pravo.by/document/?guid=3871&amp;p0=W22238791 (дата обращения: 23.09.2024).</w:t>
            </w:r>
          </w:p>
        </w:tc>
      </w:tr>
      <w:tr w:rsidR="000732DD" w:rsidRPr="00055597" w14:paraId="1D5A46BC" w14:textId="77777777" w:rsidTr="00DB0235">
        <w:tc>
          <w:tcPr>
            <w:tcW w:w="115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0F8C28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</w:p>
        </w:tc>
        <w:tc>
          <w:tcPr>
            <w:tcW w:w="3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80CD8C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  <w:r w:rsidRPr="00055597">
              <w:rPr>
                <w:color w:val="1F1F1F"/>
                <w:sz w:val="24"/>
                <w:szCs w:val="24"/>
              </w:rPr>
              <w:t xml:space="preserve">Об утверждении Устава о дисциплине работников системы Госатомнадзора СССР : постановление Совета Министров СССР от </w:t>
            </w:r>
            <w:r w:rsidRPr="00055597">
              <w:rPr>
                <w:color w:val="1F1F1F"/>
                <w:sz w:val="24"/>
                <w:szCs w:val="24"/>
              </w:rPr>
              <w:lastRenderedPageBreak/>
              <w:t>18 нояб. 1987 г. № 1299 // Собрание постановлений Правительства СССР. Отдел первый. – 1988. – № 2. – Ст. 3.</w:t>
            </w:r>
          </w:p>
        </w:tc>
      </w:tr>
      <w:tr w:rsidR="000732DD" w:rsidRPr="00055597" w14:paraId="5BC28597" w14:textId="77777777" w:rsidTr="00DB0235">
        <w:tc>
          <w:tcPr>
            <w:tcW w:w="115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5849BA" w14:textId="77777777" w:rsidR="000732DD" w:rsidRPr="00055597" w:rsidRDefault="000732DD" w:rsidP="005826BF">
            <w:pPr>
              <w:widowControl/>
              <w:autoSpaceDE/>
              <w:autoSpaceDN/>
              <w:jc w:val="center"/>
              <w:rPr>
                <w:color w:val="1F1F1F"/>
                <w:sz w:val="24"/>
                <w:szCs w:val="24"/>
              </w:rPr>
            </w:pPr>
            <w:r w:rsidRPr="00055597">
              <w:rPr>
                <w:b/>
                <w:bCs/>
                <w:color w:val="1F1F1F"/>
                <w:sz w:val="24"/>
                <w:szCs w:val="24"/>
              </w:rPr>
              <w:lastRenderedPageBreak/>
              <w:t>Конвенции, договоры,</w:t>
            </w:r>
          </w:p>
          <w:p w14:paraId="75113D95" w14:textId="77777777" w:rsidR="000732DD" w:rsidRPr="00055597" w:rsidRDefault="000732DD" w:rsidP="005826BF">
            <w:pPr>
              <w:widowControl/>
              <w:autoSpaceDE/>
              <w:autoSpaceDN/>
              <w:jc w:val="center"/>
              <w:rPr>
                <w:color w:val="1F1F1F"/>
                <w:sz w:val="24"/>
                <w:szCs w:val="24"/>
              </w:rPr>
            </w:pPr>
            <w:r w:rsidRPr="00055597">
              <w:rPr>
                <w:b/>
                <w:bCs/>
                <w:color w:val="1F1F1F"/>
                <w:sz w:val="24"/>
                <w:szCs w:val="24"/>
              </w:rPr>
              <w:t>соглашения, концепции</w:t>
            </w:r>
          </w:p>
        </w:tc>
        <w:tc>
          <w:tcPr>
            <w:tcW w:w="3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74753D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  <w:r w:rsidRPr="00055597">
              <w:rPr>
                <w:color w:val="1F1F1F"/>
                <w:sz w:val="24"/>
                <w:szCs w:val="24"/>
              </w:rPr>
              <w:t>Всемирная почтовая конвенция : заключена в г. Абиджане 26 авг. 2021 г. // КонсультантПлюс. Россия : справ. правовая система (дата обращения: 23.10.2024).</w:t>
            </w:r>
          </w:p>
        </w:tc>
      </w:tr>
      <w:tr w:rsidR="000732DD" w:rsidRPr="00055597" w14:paraId="636D4871" w14:textId="77777777" w:rsidTr="00DB0235">
        <w:tc>
          <w:tcPr>
            <w:tcW w:w="115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8BE94A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</w:p>
        </w:tc>
        <w:tc>
          <w:tcPr>
            <w:tcW w:w="3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81AA41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  <w:r w:rsidRPr="00055597">
              <w:rPr>
                <w:color w:val="1F1F1F"/>
                <w:sz w:val="24"/>
                <w:szCs w:val="24"/>
              </w:rPr>
              <w:t>Договор о Таможенном кодексе Евразийского экономического союза : подписан в г. Москве 11 апр. 2017 г. : в ред. от 29 мая 2019 г. : с изм. от 25 дек. 2023 г. // ilex : информ. правовая система (дата обращения: 23.10.2024).</w:t>
            </w:r>
          </w:p>
        </w:tc>
      </w:tr>
      <w:tr w:rsidR="000732DD" w:rsidRPr="00055597" w14:paraId="73237CFC" w14:textId="77777777" w:rsidTr="00DB0235">
        <w:tc>
          <w:tcPr>
            <w:tcW w:w="115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81062B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</w:p>
        </w:tc>
        <w:tc>
          <w:tcPr>
            <w:tcW w:w="3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D687C5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  <w:r w:rsidRPr="00055597">
              <w:rPr>
                <w:color w:val="1F1F1F"/>
                <w:sz w:val="24"/>
                <w:szCs w:val="24"/>
              </w:rPr>
              <w:t>Конвенция Организации Объединенных Наций о договорах полностью или частично морской международной перевозки грузов : принята резолюцией 63/122 Генер. Ассамблей от 11 дек. 2008 г. // Организация Объединенных Наций. – URL: https://www.un.org/ru/documents/treaty/carriage_of_goods (дата обращения: 23.09.2024).</w:t>
            </w:r>
          </w:p>
        </w:tc>
      </w:tr>
      <w:tr w:rsidR="000732DD" w:rsidRPr="00055597" w14:paraId="06AB01AA" w14:textId="77777777" w:rsidTr="00DB0235">
        <w:tc>
          <w:tcPr>
            <w:tcW w:w="115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7EC962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</w:p>
        </w:tc>
        <w:tc>
          <w:tcPr>
            <w:tcW w:w="3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007591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  <w:r w:rsidRPr="00055597">
              <w:rPr>
                <w:color w:val="1F1F1F"/>
                <w:sz w:val="24"/>
                <w:szCs w:val="24"/>
              </w:rPr>
              <w:t>Концепция национальной безопасности Республики Беларусь : решение Всебелорус. нар. собр. от 25 апр. 2024 г. № 5. – Минск : Нац. центр правовой информ. Респ. Беларусь, 2024. – 62 с. – (Правовая библиотека НЦПИ).</w:t>
            </w:r>
          </w:p>
        </w:tc>
      </w:tr>
      <w:tr w:rsidR="000732DD" w:rsidRPr="00055597" w14:paraId="2220C173" w14:textId="77777777" w:rsidTr="00DB0235">
        <w:tc>
          <w:tcPr>
            <w:tcW w:w="115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6B7CE5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</w:p>
        </w:tc>
        <w:tc>
          <w:tcPr>
            <w:tcW w:w="3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A3487D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  <w:r w:rsidRPr="00055597">
              <w:rPr>
                <w:color w:val="1F1F1F"/>
                <w:sz w:val="24"/>
                <w:szCs w:val="24"/>
              </w:rPr>
              <w:t>Соглашение между Правительством Республики Беларусь и Правительством Социалистической Республики Вьетнам об отмене виз для владельцев национальных паспортов : заключено в г. Ханое 8 дек. 2023 г. // ЭТАЛОН : информ.-поисковая система (дата обращения: 23.10.2024).</w:t>
            </w:r>
          </w:p>
        </w:tc>
      </w:tr>
      <w:tr w:rsidR="000732DD" w:rsidRPr="00055597" w14:paraId="491C7934" w14:textId="77777777" w:rsidTr="00DB0235">
        <w:tc>
          <w:tcPr>
            <w:tcW w:w="115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AA0AAE" w14:textId="77777777" w:rsidR="000732DD" w:rsidRPr="00055597" w:rsidRDefault="000732DD" w:rsidP="005826BF">
            <w:pPr>
              <w:widowControl/>
              <w:autoSpaceDE/>
              <w:autoSpaceDN/>
              <w:jc w:val="center"/>
              <w:rPr>
                <w:color w:val="1F1F1F"/>
                <w:sz w:val="24"/>
                <w:szCs w:val="24"/>
              </w:rPr>
            </w:pPr>
            <w:r w:rsidRPr="00055597">
              <w:rPr>
                <w:b/>
                <w:bCs/>
                <w:color w:val="1F1F1F"/>
                <w:sz w:val="24"/>
                <w:szCs w:val="24"/>
              </w:rPr>
              <w:t>Приказы, решения, распоряжения</w:t>
            </w:r>
          </w:p>
        </w:tc>
        <w:tc>
          <w:tcPr>
            <w:tcW w:w="3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688E00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  <w:r w:rsidRPr="00055597">
              <w:rPr>
                <w:color w:val="1F1F1F"/>
                <w:sz w:val="24"/>
                <w:szCs w:val="24"/>
              </w:rPr>
              <w:t>О ведении государственной статистики в 2044 году : приказ Нац. стат. ком. Респ. Беларусь от 15 дек. 2023 г. № 197 // Национальный статистический комитет Республики Беларусь. – URL: https://www.belstat.gov.by/upload-belstat/upload-belstat-word/O-Belstate/prikaz_197_15_12_2023.doc (дата обращения: 23.09.2024).</w:t>
            </w:r>
          </w:p>
        </w:tc>
      </w:tr>
      <w:tr w:rsidR="000732DD" w:rsidRPr="00055597" w14:paraId="59938C25" w14:textId="77777777" w:rsidTr="00DB0235">
        <w:tc>
          <w:tcPr>
            <w:tcW w:w="115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62AC9C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</w:p>
        </w:tc>
        <w:tc>
          <w:tcPr>
            <w:tcW w:w="3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84CC04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  <w:r w:rsidRPr="00055597">
              <w:rPr>
                <w:color w:val="1F1F1F"/>
                <w:sz w:val="24"/>
                <w:szCs w:val="24"/>
              </w:rPr>
              <w:t>О плане мероприятий по реализации Стратегических направлений развития евразийской экономической интеграции до 2025 года : распоряжение Совета Евраз. экон. комис. от 5 апр. 2021 г. № 4 : в ред. от 29 мая 2024 г. № 12 // КонсультантПлюс. Россия : справ. правовая система (дата обращения: 23.10.2024).</w:t>
            </w:r>
          </w:p>
        </w:tc>
      </w:tr>
      <w:tr w:rsidR="000732DD" w:rsidRPr="00055597" w14:paraId="724D778C" w14:textId="77777777" w:rsidTr="00DB0235">
        <w:tc>
          <w:tcPr>
            <w:tcW w:w="115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74475A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</w:p>
        </w:tc>
        <w:tc>
          <w:tcPr>
            <w:tcW w:w="3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E20E5A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  <w:r w:rsidRPr="00055597">
              <w:rPr>
                <w:color w:val="1F1F1F"/>
                <w:sz w:val="24"/>
                <w:szCs w:val="24"/>
              </w:rPr>
              <w:t>О форме декларации на товары и порядке ее заполнения : распоряжение Комис. Тамож. союза от 20 мая 2010 г. № 257 : в ред. от 25 июня 2024 г. № 73 // КонсультантПлюс. Беларусь : справ. правовая система (дата обращения: 23.10.2024).</w:t>
            </w:r>
          </w:p>
        </w:tc>
      </w:tr>
      <w:tr w:rsidR="000732DD" w:rsidRPr="00055597" w14:paraId="543B4FF4" w14:textId="77777777" w:rsidTr="00DB0235">
        <w:tc>
          <w:tcPr>
            <w:tcW w:w="115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F0226F" w14:textId="77777777" w:rsidR="000732DD" w:rsidRPr="00055597" w:rsidRDefault="000732DD" w:rsidP="005826BF">
            <w:pPr>
              <w:widowControl/>
              <w:autoSpaceDE/>
              <w:autoSpaceDN/>
              <w:jc w:val="center"/>
              <w:rPr>
                <w:color w:val="1F1F1F"/>
                <w:sz w:val="24"/>
                <w:szCs w:val="24"/>
              </w:rPr>
            </w:pPr>
            <w:r w:rsidRPr="00055597">
              <w:rPr>
                <w:b/>
                <w:bCs/>
                <w:color w:val="1F1F1F"/>
                <w:sz w:val="24"/>
                <w:szCs w:val="24"/>
              </w:rPr>
              <w:t>Положения</w:t>
            </w:r>
          </w:p>
        </w:tc>
        <w:tc>
          <w:tcPr>
            <w:tcW w:w="3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65B772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  <w:r w:rsidRPr="00055597">
              <w:rPr>
                <w:color w:val="1F1F1F"/>
                <w:sz w:val="24"/>
                <w:szCs w:val="24"/>
              </w:rPr>
              <w:t>Положение об осуществлении физическими лицами ремесленной деятельности : утв. Указом Президента Респ. Беларусь от 21 авг. 2024 г. № 328 // КонсультантПлюс. Беларусь : справ. правовая система (дата обращения: 23.10.2024).</w:t>
            </w:r>
          </w:p>
        </w:tc>
      </w:tr>
      <w:tr w:rsidR="000732DD" w:rsidRPr="00055597" w14:paraId="004A1FB5" w14:textId="77777777" w:rsidTr="00DB0235">
        <w:tc>
          <w:tcPr>
            <w:tcW w:w="115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771EAF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</w:p>
        </w:tc>
        <w:tc>
          <w:tcPr>
            <w:tcW w:w="3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E0C74A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  <w:r w:rsidRPr="00055597">
              <w:rPr>
                <w:color w:val="1F1F1F"/>
                <w:sz w:val="24"/>
                <w:szCs w:val="24"/>
              </w:rPr>
              <w:t>Типовое положение о мобилизационных структурах : утв. постановлением Правительства Респ. Таджикистан от 30 марта 2013 г. № 145 // Законодательство стран СНГ. – URL: https://base.spinform.ru/show_doc.fwx?rgn=60039 (дата обращения: 23.09.2024).</w:t>
            </w:r>
          </w:p>
        </w:tc>
      </w:tr>
      <w:tr w:rsidR="000732DD" w:rsidRPr="00055597" w14:paraId="28B7CD33" w14:textId="77777777" w:rsidTr="00DB0235">
        <w:tc>
          <w:tcPr>
            <w:tcW w:w="115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AF0140" w14:textId="77777777" w:rsidR="000732DD" w:rsidRPr="00055597" w:rsidRDefault="000732DD" w:rsidP="005826BF">
            <w:pPr>
              <w:widowControl/>
              <w:autoSpaceDE/>
              <w:autoSpaceDN/>
              <w:jc w:val="center"/>
              <w:rPr>
                <w:color w:val="1F1F1F"/>
                <w:sz w:val="24"/>
                <w:szCs w:val="24"/>
              </w:rPr>
            </w:pPr>
            <w:r w:rsidRPr="00055597">
              <w:rPr>
                <w:b/>
                <w:bCs/>
                <w:color w:val="1F1F1F"/>
                <w:sz w:val="24"/>
                <w:szCs w:val="24"/>
              </w:rPr>
              <w:t>Послания, письма</w:t>
            </w:r>
          </w:p>
        </w:tc>
        <w:tc>
          <w:tcPr>
            <w:tcW w:w="3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CFCB51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  <w:r w:rsidRPr="00055597">
              <w:rPr>
                <w:color w:val="1F1F1F"/>
                <w:sz w:val="24"/>
                <w:szCs w:val="24"/>
              </w:rPr>
              <w:t xml:space="preserve">Лукашенко, А. Г. О международном положении Республики Беларусь и задачах по сохранению мира и единства белорусского общества : послание Президента Респ. Беларусь А.Г. Лукашенко белорус. народу и Нац. собр. Респ. Беларусь, 24 апр. 2024 г. / </w:t>
            </w:r>
            <w:r w:rsidRPr="00055597">
              <w:rPr>
                <w:color w:val="1F1F1F"/>
                <w:sz w:val="24"/>
                <w:szCs w:val="24"/>
              </w:rPr>
              <w:lastRenderedPageBreak/>
              <w:t>А. Г. Лукашенко // Национальный правовой Интернет-портал Республики Беларусь. – URL: https://pravo.by/document/?guid=3871&amp;p0=P024p0001 (дата обращения: 23.09.2024).</w:t>
            </w:r>
          </w:p>
        </w:tc>
      </w:tr>
      <w:tr w:rsidR="000732DD" w:rsidRPr="00055597" w14:paraId="608A40A4" w14:textId="77777777" w:rsidTr="00DB0235">
        <w:tc>
          <w:tcPr>
            <w:tcW w:w="115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47F139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</w:p>
        </w:tc>
        <w:tc>
          <w:tcPr>
            <w:tcW w:w="3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FDED6D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  <w:r w:rsidRPr="00055597">
              <w:rPr>
                <w:color w:val="1F1F1F"/>
                <w:sz w:val="24"/>
                <w:szCs w:val="24"/>
              </w:rPr>
              <w:t>О размере удержания с нанимателей средств для обеспечения своевременной выплаты заработной платы : письмо М-ва труда и соц. защиты Респ. Беларусь от 10 сент. 2024 г. № 8-17/184/17 // ilex : информ. правовая система (дата обращения: 23.10.2024).</w:t>
            </w:r>
          </w:p>
        </w:tc>
      </w:tr>
      <w:tr w:rsidR="000732DD" w:rsidRPr="00055597" w14:paraId="0D28166D" w14:textId="77777777" w:rsidTr="00DB0235">
        <w:tc>
          <w:tcPr>
            <w:tcW w:w="115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DECFCF" w14:textId="77777777" w:rsidR="000732DD" w:rsidRPr="00055597" w:rsidRDefault="000732DD" w:rsidP="005826BF">
            <w:pPr>
              <w:widowControl/>
              <w:autoSpaceDE/>
              <w:autoSpaceDN/>
              <w:jc w:val="center"/>
              <w:rPr>
                <w:color w:val="1F1F1F"/>
                <w:sz w:val="24"/>
                <w:szCs w:val="24"/>
              </w:rPr>
            </w:pPr>
            <w:r w:rsidRPr="00055597">
              <w:rPr>
                <w:b/>
                <w:bCs/>
                <w:color w:val="1F1F1F"/>
                <w:sz w:val="24"/>
                <w:szCs w:val="24"/>
              </w:rPr>
              <w:t>Инструктивно-</w:t>
            </w:r>
          </w:p>
          <w:p w14:paraId="28D7182F" w14:textId="77777777" w:rsidR="000732DD" w:rsidRPr="00055597" w:rsidRDefault="000732DD" w:rsidP="005826BF">
            <w:pPr>
              <w:widowControl/>
              <w:autoSpaceDE/>
              <w:autoSpaceDN/>
              <w:jc w:val="center"/>
              <w:rPr>
                <w:color w:val="1F1F1F"/>
                <w:sz w:val="24"/>
                <w:szCs w:val="24"/>
              </w:rPr>
            </w:pPr>
            <w:r w:rsidRPr="00055597">
              <w:rPr>
                <w:b/>
                <w:bCs/>
                <w:color w:val="1F1F1F"/>
                <w:sz w:val="24"/>
                <w:szCs w:val="24"/>
              </w:rPr>
              <w:t>нормативные документы</w:t>
            </w:r>
          </w:p>
          <w:p w14:paraId="5EC790B3" w14:textId="77777777" w:rsidR="000732DD" w:rsidRPr="00055597" w:rsidRDefault="000732DD" w:rsidP="005826BF">
            <w:pPr>
              <w:widowControl/>
              <w:autoSpaceDE/>
              <w:autoSpaceDN/>
              <w:jc w:val="center"/>
              <w:rPr>
                <w:color w:val="1F1F1F"/>
                <w:sz w:val="24"/>
                <w:szCs w:val="24"/>
              </w:rPr>
            </w:pPr>
            <w:r w:rsidRPr="00055597">
              <w:rPr>
                <w:color w:val="1F1F1F"/>
                <w:sz w:val="24"/>
                <w:szCs w:val="24"/>
              </w:rPr>
              <w:t> </w:t>
            </w:r>
          </w:p>
        </w:tc>
        <w:tc>
          <w:tcPr>
            <w:tcW w:w="3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0703C3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  <w:r w:rsidRPr="00055597">
              <w:rPr>
                <w:color w:val="1F1F1F"/>
                <w:sz w:val="24"/>
                <w:szCs w:val="24"/>
              </w:rPr>
              <w:t>Инструкция о порядке проведения обязательных и внеочередных медицинских осмотров работающих : [утв. постановлением М-ва здравоохранения Респ. Беларусь от 29 июля 2019 г. № 74 : вступ. в силу с изм. от 12 окт. 2023 г.]. – Минск : Энергопресс, 2023. – 306 с.</w:t>
            </w:r>
          </w:p>
        </w:tc>
      </w:tr>
      <w:tr w:rsidR="000732DD" w:rsidRPr="00055597" w14:paraId="2B5377E4" w14:textId="77777777" w:rsidTr="00DB0235">
        <w:tc>
          <w:tcPr>
            <w:tcW w:w="115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F10B1E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</w:p>
        </w:tc>
        <w:tc>
          <w:tcPr>
            <w:tcW w:w="3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446E98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  <w:r w:rsidRPr="00055597">
              <w:rPr>
                <w:color w:val="1F1F1F"/>
                <w:sz w:val="24"/>
                <w:szCs w:val="24"/>
              </w:rPr>
              <w:t>Инструкция по делопроизводству в государственных органах, иных организациях : утв. постановлением М-ва юстиции Респ. Беларусь 19.01.2009 № 4 : в ред. постановления М-ва юстиции Респ. Беларусь 10.01.2024 № 2. – Минск : Белорус. науч.-исслед. ин-т документоведения и арх. дела, 2024. – 93 с.</w:t>
            </w:r>
          </w:p>
        </w:tc>
      </w:tr>
      <w:tr w:rsidR="000732DD" w:rsidRPr="00055597" w14:paraId="31B318D0" w14:textId="77777777" w:rsidTr="00DB0235">
        <w:tc>
          <w:tcPr>
            <w:tcW w:w="115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2B21EC" w14:textId="77777777" w:rsidR="000732DD" w:rsidRPr="00055597" w:rsidRDefault="000732DD" w:rsidP="005826BF">
            <w:pPr>
              <w:widowControl/>
              <w:autoSpaceDE/>
              <w:autoSpaceDN/>
              <w:jc w:val="center"/>
              <w:rPr>
                <w:color w:val="1F1F1F"/>
                <w:sz w:val="24"/>
                <w:szCs w:val="24"/>
              </w:rPr>
            </w:pPr>
            <w:r w:rsidRPr="00055597">
              <w:rPr>
                <w:b/>
                <w:bCs/>
                <w:color w:val="1F1F1F"/>
                <w:sz w:val="24"/>
                <w:szCs w:val="24"/>
              </w:rPr>
              <w:t>Комментарии</w:t>
            </w:r>
          </w:p>
          <w:p w14:paraId="5DC12822" w14:textId="77777777" w:rsidR="000732DD" w:rsidRPr="00055597" w:rsidRDefault="000732DD" w:rsidP="005826BF">
            <w:pPr>
              <w:widowControl/>
              <w:autoSpaceDE/>
              <w:autoSpaceDN/>
              <w:jc w:val="center"/>
              <w:rPr>
                <w:color w:val="1F1F1F"/>
                <w:sz w:val="24"/>
                <w:szCs w:val="24"/>
              </w:rPr>
            </w:pPr>
            <w:r w:rsidRPr="00055597">
              <w:rPr>
                <w:b/>
                <w:bCs/>
                <w:color w:val="1F1F1F"/>
                <w:sz w:val="24"/>
                <w:szCs w:val="24"/>
              </w:rPr>
              <w:t>к нормативно-</w:t>
            </w:r>
          </w:p>
          <w:p w14:paraId="562D928B" w14:textId="77777777" w:rsidR="000732DD" w:rsidRPr="00055597" w:rsidRDefault="000732DD" w:rsidP="005826BF">
            <w:pPr>
              <w:widowControl/>
              <w:autoSpaceDE/>
              <w:autoSpaceDN/>
              <w:jc w:val="center"/>
              <w:rPr>
                <w:color w:val="1F1F1F"/>
                <w:sz w:val="24"/>
                <w:szCs w:val="24"/>
              </w:rPr>
            </w:pPr>
            <w:r w:rsidRPr="00055597">
              <w:rPr>
                <w:b/>
                <w:bCs/>
                <w:color w:val="1F1F1F"/>
                <w:sz w:val="24"/>
                <w:szCs w:val="24"/>
              </w:rPr>
              <w:t>правовым актам</w:t>
            </w:r>
          </w:p>
        </w:tc>
        <w:tc>
          <w:tcPr>
            <w:tcW w:w="3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5BB171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  <w:r w:rsidRPr="00055597">
              <w:rPr>
                <w:color w:val="1F1F1F"/>
                <w:sz w:val="24"/>
                <w:szCs w:val="24"/>
              </w:rPr>
              <w:t>Амельченя, Ю. А. Научно-практический комментарий к закону Республики Беларусь от 13 июля 2012 г. № 419-З «О государственных закупках товаров (работ, услуг)» / Ю. А. Амельченя, О. А. Бакиновская, Н. А. Гуринович. – Минск : Колорград, 2022. – 399 с.</w:t>
            </w:r>
          </w:p>
        </w:tc>
      </w:tr>
      <w:tr w:rsidR="000732DD" w:rsidRPr="00055597" w14:paraId="735300F5" w14:textId="77777777" w:rsidTr="00DB0235">
        <w:tc>
          <w:tcPr>
            <w:tcW w:w="115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CBB875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</w:p>
        </w:tc>
        <w:tc>
          <w:tcPr>
            <w:tcW w:w="3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7032A1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  <w:r w:rsidRPr="00055597">
              <w:rPr>
                <w:color w:val="1F1F1F"/>
                <w:sz w:val="24"/>
                <w:szCs w:val="24"/>
              </w:rPr>
              <w:t>Гайкевич, Д. Н. Обработка cookie-файлов : актуально на 16 авг. 2023 г. / Д. Н. Гайкевич // ilex : информ. правовая система (дата обращения: 23.10.2024).</w:t>
            </w:r>
          </w:p>
        </w:tc>
      </w:tr>
      <w:tr w:rsidR="000732DD" w:rsidRPr="00055597" w14:paraId="57BC7146" w14:textId="77777777" w:rsidTr="00DB0235">
        <w:tc>
          <w:tcPr>
            <w:tcW w:w="115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58B93A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</w:p>
        </w:tc>
        <w:tc>
          <w:tcPr>
            <w:tcW w:w="3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C6DA96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  <w:r w:rsidRPr="00055597">
              <w:rPr>
                <w:color w:val="1F1F1F"/>
                <w:sz w:val="24"/>
                <w:szCs w:val="24"/>
              </w:rPr>
              <w:t>Никитенко, Д. А. Выселение бывших членов семьи собственника жилого помещения и других граждан без предоставления другого жилого помещения : по состоянию на 14 окт. 2016 г. / Д. А. Никитенко // КонсультантПлюс. Беларусь : справ. правовая система (дата обращения: 23.10.2024).</w:t>
            </w:r>
          </w:p>
        </w:tc>
      </w:tr>
      <w:tr w:rsidR="000732DD" w:rsidRPr="00055597" w14:paraId="6B193A48" w14:textId="77777777" w:rsidTr="00DB0235">
        <w:trPr>
          <w:trHeight w:val="195"/>
        </w:trPr>
        <w:tc>
          <w:tcPr>
            <w:tcW w:w="115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5280E3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</w:p>
        </w:tc>
        <w:tc>
          <w:tcPr>
            <w:tcW w:w="3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278B56" w14:textId="77777777" w:rsidR="000732DD" w:rsidRPr="00055597" w:rsidRDefault="000732DD" w:rsidP="005826BF">
            <w:pPr>
              <w:widowControl/>
              <w:autoSpaceDE/>
              <w:autoSpaceDN/>
              <w:rPr>
                <w:color w:val="1F1F1F"/>
                <w:sz w:val="24"/>
                <w:szCs w:val="24"/>
              </w:rPr>
            </w:pPr>
            <w:r w:rsidRPr="00055597">
              <w:rPr>
                <w:color w:val="1F1F1F"/>
                <w:sz w:val="24"/>
                <w:szCs w:val="24"/>
              </w:rPr>
              <w:t>Соколовский, И. Комментарий к изменениям в Банковский кодекс Республики Беларусь / И. Соколовский // Вестник Ассоциации белорусских банков. – 2023. – № 9. – С. 8–23.</w:t>
            </w:r>
          </w:p>
        </w:tc>
      </w:tr>
    </w:tbl>
    <w:p w14:paraId="41DDC668" w14:textId="77777777" w:rsidR="000732DD" w:rsidRPr="00055597" w:rsidRDefault="000732DD" w:rsidP="005826BF">
      <w:pPr>
        <w:pStyle w:val="a8"/>
        <w:spacing w:before="0" w:beforeAutospacing="0" w:after="0" w:afterAutospacing="0"/>
        <w:jc w:val="right"/>
      </w:pPr>
    </w:p>
    <w:sectPr w:rsidR="000732DD" w:rsidRPr="00055597" w:rsidSect="00184D55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9EDE45" w14:textId="77777777" w:rsidR="00AF4237" w:rsidRDefault="00AF4237" w:rsidP="00184D55">
      <w:r>
        <w:separator/>
      </w:r>
    </w:p>
  </w:endnote>
  <w:endnote w:type="continuationSeparator" w:id="0">
    <w:p w14:paraId="430A752C" w14:textId="77777777" w:rsidR="00AF4237" w:rsidRDefault="00AF4237" w:rsidP="00184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21696980"/>
      <w:docPartObj>
        <w:docPartGallery w:val="Page Numbers (Bottom of Page)"/>
        <w:docPartUnique/>
      </w:docPartObj>
    </w:sdtPr>
    <w:sdtContent>
      <w:p w14:paraId="508215A7" w14:textId="77777777" w:rsidR="00AF4F68" w:rsidRDefault="00AF4F68">
        <w:pPr>
          <w:pStyle w:val="ac"/>
          <w:jc w:val="center"/>
        </w:pPr>
        <w:r w:rsidRPr="00184D55">
          <w:rPr>
            <w:sz w:val="28"/>
            <w:szCs w:val="28"/>
          </w:rPr>
          <w:fldChar w:fldCharType="begin"/>
        </w:r>
        <w:r w:rsidRPr="00184D55">
          <w:rPr>
            <w:sz w:val="28"/>
            <w:szCs w:val="28"/>
          </w:rPr>
          <w:instrText>PAGE   \* MERGEFORMAT</w:instrText>
        </w:r>
        <w:r w:rsidRPr="00184D55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21</w:t>
        </w:r>
        <w:r w:rsidRPr="00184D55">
          <w:rPr>
            <w:sz w:val="28"/>
            <w:szCs w:val="28"/>
          </w:rPr>
          <w:fldChar w:fldCharType="end"/>
        </w:r>
      </w:p>
    </w:sdtContent>
  </w:sdt>
  <w:p w14:paraId="29858089" w14:textId="77777777" w:rsidR="00AF4F68" w:rsidRDefault="00AF4F68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5B5D10" w14:textId="77777777" w:rsidR="00AF4237" w:rsidRDefault="00AF4237" w:rsidP="00184D55">
      <w:r>
        <w:separator/>
      </w:r>
    </w:p>
  </w:footnote>
  <w:footnote w:type="continuationSeparator" w:id="0">
    <w:p w14:paraId="28BFBF40" w14:textId="77777777" w:rsidR="00AF4237" w:rsidRDefault="00AF4237" w:rsidP="00184D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2A4C59"/>
    <w:multiLevelType w:val="hybridMultilevel"/>
    <w:tmpl w:val="56288D02"/>
    <w:lvl w:ilvl="0" w:tplc="08C840B0">
      <w:start w:val="1"/>
      <w:numFmt w:val="decimal"/>
      <w:lvlText w:val="%1."/>
      <w:lvlJc w:val="left"/>
      <w:pPr>
        <w:ind w:left="720" w:hanging="360"/>
      </w:pPr>
      <w:rPr>
        <w:rtl w:val="0"/>
      </w:rPr>
    </w:lvl>
    <w:lvl w:ilvl="1" w:tplc="F21600EC">
      <w:start w:val="1"/>
      <w:numFmt w:val="lowerLetter"/>
      <w:lvlText w:val="%2."/>
      <w:lvlJc w:val="left"/>
      <w:pPr>
        <w:ind w:left="2073" w:hanging="360"/>
      </w:pPr>
      <w:rPr>
        <w:rtl w:val="0"/>
      </w:rPr>
    </w:lvl>
    <w:lvl w:ilvl="2" w:tplc="B5B8C4A8" w:tentative="1">
      <w:start w:val="1"/>
      <w:numFmt w:val="lowerRoman"/>
      <w:lvlText w:val="%3."/>
      <w:lvlJc w:val="right"/>
      <w:pPr>
        <w:ind w:left="2793" w:hanging="180"/>
      </w:pPr>
      <w:rPr>
        <w:rtl w:val="0"/>
      </w:rPr>
    </w:lvl>
    <w:lvl w:ilvl="3" w:tplc="15BE7C98" w:tentative="1">
      <w:start w:val="1"/>
      <w:numFmt w:val="decimal"/>
      <w:lvlText w:val="%4."/>
      <w:lvlJc w:val="left"/>
      <w:pPr>
        <w:ind w:left="3513" w:hanging="360"/>
      </w:pPr>
      <w:rPr>
        <w:rtl w:val="0"/>
      </w:rPr>
    </w:lvl>
    <w:lvl w:ilvl="4" w:tplc="436CF14C" w:tentative="1">
      <w:start w:val="1"/>
      <w:numFmt w:val="lowerLetter"/>
      <w:lvlText w:val="%5."/>
      <w:lvlJc w:val="left"/>
      <w:pPr>
        <w:ind w:left="4233" w:hanging="360"/>
      </w:pPr>
      <w:rPr>
        <w:rtl w:val="0"/>
      </w:rPr>
    </w:lvl>
    <w:lvl w:ilvl="5" w:tplc="9F18D584" w:tentative="1">
      <w:start w:val="1"/>
      <w:numFmt w:val="lowerRoman"/>
      <w:lvlText w:val="%6."/>
      <w:lvlJc w:val="right"/>
      <w:pPr>
        <w:ind w:left="4953" w:hanging="180"/>
      </w:pPr>
      <w:rPr>
        <w:rtl w:val="0"/>
      </w:rPr>
    </w:lvl>
    <w:lvl w:ilvl="6" w:tplc="C6E610D4" w:tentative="1">
      <w:start w:val="1"/>
      <w:numFmt w:val="decimal"/>
      <w:lvlText w:val="%7."/>
      <w:lvlJc w:val="left"/>
      <w:pPr>
        <w:ind w:left="5673" w:hanging="360"/>
      </w:pPr>
      <w:rPr>
        <w:rtl w:val="0"/>
      </w:rPr>
    </w:lvl>
    <w:lvl w:ilvl="7" w:tplc="FEAE13A8" w:tentative="1">
      <w:start w:val="1"/>
      <w:numFmt w:val="lowerLetter"/>
      <w:lvlText w:val="%8."/>
      <w:lvlJc w:val="left"/>
      <w:pPr>
        <w:ind w:left="6393" w:hanging="360"/>
      </w:pPr>
      <w:rPr>
        <w:rtl w:val="0"/>
      </w:rPr>
    </w:lvl>
    <w:lvl w:ilvl="8" w:tplc="6C020ACE" w:tentative="1">
      <w:start w:val="1"/>
      <w:numFmt w:val="lowerRoman"/>
      <w:lvlText w:val="%9."/>
      <w:lvlJc w:val="right"/>
      <w:pPr>
        <w:ind w:left="7113" w:hanging="180"/>
      </w:pPr>
      <w:rPr>
        <w:rtl w:val="0"/>
      </w:rPr>
    </w:lvl>
  </w:abstractNum>
  <w:abstractNum w:abstractNumId="1" w15:restartNumberingAfterBreak="0">
    <w:nsid w:val="0D797B59"/>
    <w:multiLevelType w:val="multilevel"/>
    <w:tmpl w:val="27684F34"/>
    <w:lvl w:ilvl="0">
      <w:start w:val="1"/>
      <w:numFmt w:val="decimal"/>
      <w:lvlText w:val="%1"/>
      <w:lvlJc w:val="left"/>
      <w:pPr>
        <w:ind w:left="564" w:hanging="564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b/>
      </w:rPr>
    </w:lvl>
  </w:abstractNum>
  <w:abstractNum w:abstractNumId="2" w15:restartNumberingAfterBreak="0">
    <w:nsid w:val="0EC124B6"/>
    <w:multiLevelType w:val="multilevel"/>
    <w:tmpl w:val="72FE1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209"/>
        </w:tabs>
        <w:ind w:left="2209" w:hanging="15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558"/>
        </w:tabs>
        <w:ind w:left="2558" w:hanging="15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907"/>
        </w:tabs>
        <w:ind w:left="2907" w:hanging="15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256"/>
        </w:tabs>
        <w:ind w:left="3256" w:hanging="15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5"/>
        </w:tabs>
        <w:ind w:left="3605" w:hanging="15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54"/>
        </w:tabs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03"/>
        </w:tabs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12"/>
        </w:tabs>
        <w:ind w:left="5312" w:hanging="2160"/>
      </w:pPr>
      <w:rPr>
        <w:rFonts w:hint="default"/>
      </w:rPr>
    </w:lvl>
  </w:abstractNum>
  <w:abstractNum w:abstractNumId="3" w15:restartNumberingAfterBreak="0">
    <w:nsid w:val="1EB40C56"/>
    <w:multiLevelType w:val="hybridMultilevel"/>
    <w:tmpl w:val="FB0EF0B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D633CC"/>
    <w:multiLevelType w:val="hybridMultilevel"/>
    <w:tmpl w:val="113696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194E0E"/>
    <w:multiLevelType w:val="hybridMultilevel"/>
    <w:tmpl w:val="039AAEBC"/>
    <w:lvl w:ilvl="0" w:tplc="7B40BFB4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6" w15:restartNumberingAfterBreak="0">
    <w:nsid w:val="39220333"/>
    <w:multiLevelType w:val="multilevel"/>
    <w:tmpl w:val="BB543862"/>
    <w:lvl w:ilvl="0">
      <w:start w:val="1"/>
      <w:numFmt w:val="decimal"/>
      <w:lvlText w:val="%1.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7" w15:restartNumberingAfterBreak="0">
    <w:nsid w:val="43B3758C"/>
    <w:multiLevelType w:val="multilevel"/>
    <w:tmpl w:val="CE567010"/>
    <w:lvl w:ilvl="0">
      <w:start w:val="1"/>
      <w:numFmt w:val="decimal"/>
      <w:lvlText w:val="%1."/>
      <w:lvlJc w:val="left"/>
      <w:pPr>
        <w:ind w:left="4118" w:hanging="254"/>
        <w:jc w:val="right"/>
      </w:pPr>
      <w:rPr>
        <w:rFonts w:hint="default"/>
        <w:spacing w:val="-27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5" w:hanging="692"/>
      </w:pPr>
      <w:rPr>
        <w:rFonts w:hint="default"/>
        <w:spacing w:val="-6"/>
        <w:w w:val="100"/>
        <w:lang w:val="ru-RU" w:eastAsia="en-US" w:bidi="ar-SA"/>
      </w:rPr>
    </w:lvl>
    <w:lvl w:ilvl="2">
      <w:numFmt w:val="bullet"/>
      <w:lvlText w:val="•"/>
      <w:lvlJc w:val="left"/>
      <w:pPr>
        <w:ind w:left="1380" w:hanging="6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700" w:hanging="6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0" w:hanging="6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29" w:hanging="6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39" w:hanging="6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49" w:hanging="6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59" w:hanging="692"/>
      </w:pPr>
      <w:rPr>
        <w:rFonts w:hint="default"/>
        <w:lang w:val="ru-RU" w:eastAsia="en-US" w:bidi="ar-SA"/>
      </w:rPr>
    </w:lvl>
  </w:abstractNum>
  <w:abstractNum w:abstractNumId="8" w15:restartNumberingAfterBreak="0">
    <w:nsid w:val="44217A49"/>
    <w:multiLevelType w:val="hybridMultilevel"/>
    <w:tmpl w:val="3A74036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725426"/>
    <w:multiLevelType w:val="hybridMultilevel"/>
    <w:tmpl w:val="F2984296"/>
    <w:lvl w:ilvl="0" w:tplc="0BD2B9A8">
      <w:start w:val="1"/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543411C2"/>
    <w:multiLevelType w:val="hybridMultilevel"/>
    <w:tmpl w:val="EA06AC4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64041D"/>
    <w:multiLevelType w:val="hybridMultilevel"/>
    <w:tmpl w:val="0DE0BD0A"/>
    <w:lvl w:ilvl="0" w:tplc="FFFFFFFF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22B4776"/>
    <w:multiLevelType w:val="multilevel"/>
    <w:tmpl w:val="E0DC1CB6"/>
    <w:lvl w:ilvl="0">
      <w:start w:val="1"/>
      <w:numFmt w:val="decimal"/>
      <w:lvlText w:val="%1"/>
      <w:lvlJc w:val="left"/>
      <w:pPr>
        <w:ind w:left="1001" w:hanging="15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1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2" w:hanging="70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2537" w:hanging="260"/>
        <w:jc w:val="right"/>
      </w:pPr>
      <w:rPr>
        <w:rFonts w:hint="default"/>
        <w:spacing w:val="0"/>
        <w:w w:val="99"/>
        <w:lang w:val="ru-RU" w:eastAsia="en-US" w:bidi="ar-SA"/>
      </w:rPr>
    </w:lvl>
    <w:lvl w:ilvl="3">
      <w:numFmt w:val="bullet"/>
      <w:lvlText w:val="•"/>
      <w:lvlJc w:val="left"/>
      <w:pPr>
        <w:ind w:left="3462" w:hanging="2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5" w:hanging="2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8" w:hanging="2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1" w:hanging="2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4" w:hanging="2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6" w:hanging="260"/>
      </w:pPr>
      <w:rPr>
        <w:rFonts w:hint="default"/>
        <w:lang w:val="ru-RU" w:eastAsia="en-US" w:bidi="ar-SA"/>
      </w:rPr>
    </w:lvl>
  </w:abstractNum>
  <w:abstractNum w:abstractNumId="13" w15:restartNumberingAfterBreak="0">
    <w:nsid w:val="65FB1F64"/>
    <w:multiLevelType w:val="hybridMultilevel"/>
    <w:tmpl w:val="012A046E"/>
    <w:lvl w:ilvl="0" w:tplc="82883A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F805A62"/>
    <w:multiLevelType w:val="multilevel"/>
    <w:tmpl w:val="A48C2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5" w15:restartNumberingAfterBreak="0">
    <w:nsid w:val="706819BF"/>
    <w:multiLevelType w:val="multilevel"/>
    <w:tmpl w:val="72FE1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209"/>
        </w:tabs>
        <w:ind w:left="2209" w:hanging="15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558"/>
        </w:tabs>
        <w:ind w:left="2558" w:hanging="15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907"/>
        </w:tabs>
        <w:ind w:left="2907" w:hanging="15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256"/>
        </w:tabs>
        <w:ind w:left="3256" w:hanging="15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5"/>
        </w:tabs>
        <w:ind w:left="3605" w:hanging="15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54"/>
        </w:tabs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03"/>
        </w:tabs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12"/>
        </w:tabs>
        <w:ind w:left="5312" w:hanging="2160"/>
      </w:pPr>
      <w:rPr>
        <w:rFonts w:hint="default"/>
      </w:rPr>
    </w:lvl>
  </w:abstractNum>
  <w:abstractNum w:abstractNumId="16" w15:restartNumberingAfterBreak="0">
    <w:nsid w:val="70AE162F"/>
    <w:multiLevelType w:val="hybridMultilevel"/>
    <w:tmpl w:val="83A27890"/>
    <w:lvl w:ilvl="0" w:tplc="748C8D7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54077B3"/>
    <w:multiLevelType w:val="hybridMultilevel"/>
    <w:tmpl w:val="CF3853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17"/>
  </w:num>
  <w:num w:numId="4">
    <w:abstractNumId w:val="12"/>
  </w:num>
  <w:num w:numId="5">
    <w:abstractNumId w:val="2"/>
  </w:num>
  <w:num w:numId="6">
    <w:abstractNumId w:val="11"/>
  </w:num>
  <w:num w:numId="7">
    <w:abstractNumId w:val="3"/>
  </w:num>
  <w:num w:numId="8">
    <w:abstractNumId w:val="10"/>
  </w:num>
  <w:num w:numId="9">
    <w:abstractNumId w:val="8"/>
  </w:num>
  <w:num w:numId="10">
    <w:abstractNumId w:val="16"/>
  </w:num>
  <w:num w:numId="11">
    <w:abstractNumId w:val="6"/>
  </w:num>
  <w:num w:numId="12">
    <w:abstractNumId w:val="14"/>
  </w:num>
  <w:num w:numId="13">
    <w:abstractNumId w:val="1"/>
  </w:num>
  <w:num w:numId="14">
    <w:abstractNumId w:val="4"/>
  </w:num>
  <w:num w:numId="15">
    <w:abstractNumId w:val="5"/>
  </w:num>
  <w:num w:numId="16">
    <w:abstractNumId w:val="15"/>
  </w:num>
  <w:num w:numId="17">
    <w:abstractNumId w:val="13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B6F"/>
    <w:rsid w:val="0001185C"/>
    <w:rsid w:val="00055597"/>
    <w:rsid w:val="00070592"/>
    <w:rsid w:val="000732DD"/>
    <w:rsid w:val="0008242B"/>
    <w:rsid w:val="000B09CC"/>
    <w:rsid w:val="000C5383"/>
    <w:rsid w:val="000E1985"/>
    <w:rsid w:val="00115619"/>
    <w:rsid w:val="00121048"/>
    <w:rsid w:val="00135F86"/>
    <w:rsid w:val="001367A2"/>
    <w:rsid w:val="00145409"/>
    <w:rsid w:val="00167566"/>
    <w:rsid w:val="00182AED"/>
    <w:rsid w:val="00184D55"/>
    <w:rsid w:val="00194A96"/>
    <w:rsid w:val="001E66E7"/>
    <w:rsid w:val="001F4BDC"/>
    <w:rsid w:val="00204847"/>
    <w:rsid w:val="00205758"/>
    <w:rsid w:val="002116AF"/>
    <w:rsid w:val="00224B6F"/>
    <w:rsid w:val="00225596"/>
    <w:rsid w:val="00234A45"/>
    <w:rsid w:val="002706CC"/>
    <w:rsid w:val="00274C4A"/>
    <w:rsid w:val="002858CB"/>
    <w:rsid w:val="00294E57"/>
    <w:rsid w:val="002B4981"/>
    <w:rsid w:val="002C5576"/>
    <w:rsid w:val="002C6653"/>
    <w:rsid w:val="002E679F"/>
    <w:rsid w:val="002F2759"/>
    <w:rsid w:val="0033423F"/>
    <w:rsid w:val="00336D74"/>
    <w:rsid w:val="003444B7"/>
    <w:rsid w:val="00346BC7"/>
    <w:rsid w:val="0035578C"/>
    <w:rsid w:val="003A7BE6"/>
    <w:rsid w:val="003B2FBA"/>
    <w:rsid w:val="003B4FFC"/>
    <w:rsid w:val="003B5887"/>
    <w:rsid w:val="003C5914"/>
    <w:rsid w:val="003F5196"/>
    <w:rsid w:val="004016E4"/>
    <w:rsid w:val="00425057"/>
    <w:rsid w:val="00427ADA"/>
    <w:rsid w:val="00443179"/>
    <w:rsid w:val="00451B1C"/>
    <w:rsid w:val="004556F4"/>
    <w:rsid w:val="0046096E"/>
    <w:rsid w:val="0048265A"/>
    <w:rsid w:val="00496D45"/>
    <w:rsid w:val="004D06B1"/>
    <w:rsid w:val="004D3B8E"/>
    <w:rsid w:val="004D63AF"/>
    <w:rsid w:val="00536605"/>
    <w:rsid w:val="005478DA"/>
    <w:rsid w:val="005504DE"/>
    <w:rsid w:val="0055276A"/>
    <w:rsid w:val="00556EE9"/>
    <w:rsid w:val="00577C31"/>
    <w:rsid w:val="005826BF"/>
    <w:rsid w:val="00586883"/>
    <w:rsid w:val="00590AA3"/>
    <w:rsid w:val="005A41F9"/>
    <w:rsid w:val="005B2411"/>
    <w:rsid w:val="005B3FE6"/>
    <w:rsid w:val="005B4A81"/>
    <w:rsid w:val="005D2B9F"/>
    <w:rsid w:val="005D4F5E"/>
    <w:rsid w:val="005D7C2E"/>
    <w:rsid w:val="00605245"/>
    <w:rsid w:val="00660CBF"/>
    <w:rsid w:val="00666592"/>
    <w:rsid w:val="00667DBA"/>
    <w:rsid w:val="00682AAF"/>
    <w:rsid w:val="006871C5"/>
    <w:rsid w:val="00687D02"/>
    <w:rsid w:val="006B0A7A"/>
    <w:rsid w:val="006C4711"/>
    <w:rsid w:val="006D3FA4"/>
    <w:rsid w:val="006E3C81"/>
    <w:rsid w:val="006F66B1"/>
    <w:rsid w:val="00705910"/>
    <w:rsid w:val="0070718E"/>
    <w:rsid w:val="0071650F"/>
    <w:rsid w:val="007202EF"/>
    <w:rsid w:val="007343BB"/>
    <w:rsid w:val="00753810"/>
    <w:rsid w:val="007646B2"/>
    <w:rsid w:val="007908C5"/>
    <w:rsid w:val="0079549D"/>
    <w:rsid w:val="007B080B"/>
    <w:rsid w:val="007B79D1"/>
    <w:rsid w:val="007F5749"/>
    <w:rsid w:val="007F7D85"/>
    <w:rsid w:val="00803F89"/>
    <w:rsid w:val="008120BD"/>
    <w:rsid w:val="00823785"/>
    <w:rsid w:val="00830486"/>
    <w:rsid w:val="00833F88"/>
    <w:rsid w:val="00893621"/>
    <w:rsid w:val="008A19A2"/>
    <w:rsid w:val="008A4F76"/>
    <w:rsid w:val="008C2EC8"/>
    <w:rsid w:val="008D2EDC"/>
    <w:rsid w:val="008D397F"/>
    <w:rsid w:val="009059F3"/>
    <w:rsid w:val="009116D0"/>
    <w:rsid w:val="00921C3B"/>
    <w:rsid w:val="0092376A"/>
    <w:rsid w:val="0095523C"/>
    <w:rsid w:val="00955EA8"/>
    <w:rsid w:val="009602A5"/>
    <w:rsid w:val="00962A1F"/>
    <w:rsid w:val="00965717"/>
    <w:rsid w:val="00970F4D"/>
    <w:rsid w:val="0099526F"/>
    <w:rsid w:val="00995941"/>
    <w:rsid w:val="009A7E97"/>
    <w:rsid w:val="00A0755E"/>
    <w:rsid w:val="00A248E4"/>
    <w:rsid w:val="00A265AF"/>
    <w:rsid w:val="00A35E59"/>
    <w:rsid w:val="00A42A11"/>
    <w:rsid w:val="00A43164"/>
    <w:rsid w:val="00A44D0D"/>
    <w:rsid w:val="00A51302"/>
    <w:rsid w:val="00A545B2"/>
    <w:rsid w:val="00A626B7"/>
    <w:rsid w:val="00A677A8"/>
    <w:rsid w:val="00A808C6"/>
    <w:rsid w:val="00A821BA"/>
    <w:rsid w:val="00AA5D93"/>
    <w:rsid w:val="00AB14C5"/>
    <w:rsid w:val="00AB7D5A"/>
    <w:rsid w:val="00AC079B"/>
    <w:rsid w:val="00AF4237"/>
    <w:rsid w:val="00AF4F68"/>
    <w:rsid w:val="00B446D0"/>
    <w:rsid w:val="00B81DED"/>
    <w:rsid w:val="00B90749"/>
    <w:rsid w:val="00B97BAB"/>
    <w:rsid w:val="00BA156C"/>
    <w:rsid w:val="00BB72C7"/>
    <w:rsid w:val="00BC3AFF"/>
    <w:rsid w:val="00BD1D91"/>
    <w:rsid w:val="00BE41BF"/>
    <w:rsid w:val="00BF0F33"/>
    <w:rsid w:val="00BF4F89"/>
    <w:rsid w:val="00C21A70"/>
    <w:rsid w:val="00C73118"/>
    <w:rsid w:val="00C94E80"/>
    <w:rsid w:val="00C95663"/>
    <w:rsid w:val="00CA0D63"/>
    <w:rsid w:val="00CA4677"/>
    <w:rsid w:val="00CB10BE"/>
    <w:rsid w:val="00CB28A6"/>
    <w:rsid w:val="00CB4134"/>
    <w:rsid w:val="00CD46CB"/>
    <w:rsid w:val="00CE33EB"/>
    <w:rsid w:val="00CE5B81"/>
    <w:rsid w:val="00D1110A"/>
    <w:rsid w:val="00D16F09"/>
    <w:rsid w:val="00D270D0"/>
    <w:rsid w:val="00D37635"/>
    <w:rsid w:val="00D43256"/>
    <w:rsid w:val="00D46FE5"/>
    <w:rsid w:val="00D52436"/>
    <w:rsid w:val="00D66852"/>
    <w:rsid w:val="00D7512B"/>
    <w:rsid w:val="00D8017D"/>
    <w:rsid w:val="00D87651"/>
    <w:rsid w:val="00D975C5"/>
    <w:rsid w:val="00DA1490"/>
    <w:rsid w:val="00DB0235"/>
    <w:rsid w:val="00DF66A5"/>
    <w:rsid w:val="00E16449"/>
    <w:rsid w:val="00E2181A"/>
    <w:rsid w:val="00E21A46"/>
    <w:rsid w:val="00E24364"/>
    <w:rsid w:val="00E37F9E"/>
    <w:rsid w:val="00E540F7"/>
    <w:rsid w:val="00E66DE0"/>
    <w:rsid w:val="00EA1668"/>
    <w:rsid w:val="00EB326E"/>
    <w:rsid w:val="00F12F9D"/>
    <w:rsid w:val="00F158F1"/>
    <w:rsid w:val="00F4203A"/>
    <w:rsid w:val="00F47E95"/>
    <w:rsid w:val="00F74B1E"/>
    <w:rsid w:val="00F83944"/>
    <w:rsid w:val="00F84C7D"/>
    <w:rsid w:val="00F86CC2"/>
    <w:rsid w:val="00F87F27"/>
    <w:rsid w:val="00FC2965"/>
    <w:rsid w:val="00FC62C6"/>
    <w:rsid w:val="00FF0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3738A"/>
  <w15:chartTrackingRefBased/>
  <w15:docId w15:val="{1E14C79F-BC55-43C2-8FA8-B4DE198A5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B4981"/>
    <w:pPr>
      <w:widowControl w:val="0"/>
      <w:autoSpaceDE w:val="0"/>
      <w:autoSpaceDN w:val="0"/>
      <w:ind w:firstLine="0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qFormat/>
    <w:rsid w:val="000732DD"/>
    <w:pPr>
      <w:keepNext/>
      <w:widowControl/>
      <w:autoSpaceDE/>
      <w:autoSpaceDN/>
      <w:jc w:val="center"/>
      <w:outlineLvl w:val="0"/>
    </w:pPr>
    <w:rPr>
      <w:b/>
      <w:spacing w:val="20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D975C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9">
    <w:name w:val="heading 9"/>
    <w:basedOn w:val="a"/>
    <w:next w:val="a"/>
    <w:link w:val="90"/>
    <w:qFormat/>
    <w:rsid w:val="002B4981"/>
    <w:pPr>
      <w:keepNext/>
      <w:shd w:val="clear" w:color="auto" w:fill="FFFFFF"/>
      <w:adjustRightInd w:val="0"/>
      <w:spacing w:after="120"/>
      <w:jc w:val="center"/>
      <w:outlineLvl w:val="8"/>
    </w:pPr>
    <w:rPr>
      <w:rFonts w:cs="Arial"/>
      <w:b/>
      <w:color w:val="000000"/>
      <w:spacing w:val="1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2B4981"/>
    <w:rPr>
      <w:sz w:val="30"/>
      <w:szCs w:val="30"/>
    </w:rPr>
  </w:style>
  <w:style w:type="character" w:customStyle="1" w:styleId="a4">
    <w:name w:val="Основной текст Знак"/>
    <w:basedOn w:val="a0"/>
    <w:link w:val="a3"/>
    <w:uiPriority w:val="1"/>
    <w:rsid w:val="002B4981"/>
    <w:rPr>
      <w:rFonts w:eastAsia="Times New Roman"/>
      <w:sz w:val="30"/>
      <w:szCs w:val="30"/>
    </w:rPr>
  </w:style>
  <w:style w:type="paragraph" w:styleId="a5">
    <w:name w:val="List Paragraph"/>
    <w:basedOn w:val="a"/>
    <w:qFormat/>
    <w:rsid w:val="002B4981"/>
    <w:pPr>
      <w:ind w:left="142" w:firstLine="708"/>
    </w:pPr>
  </w:style>
  <w:style w:type="character" w:customStyle="1" w:styleId="90">
    <w:name w:val="Заголовок 9 Знак"/>
    <w:basedOn w:val="a0"/>
    <w:link w:val="9"/>
    <w:rsid w:val="002B4981"/>
    <w:rPr>
      <w:rFonts w:eastAsia="Times New Roman" w:cs="Arial"/>
      <w:b/>
      <w:color w:val="000000"/>
      <w:spacing w:val="1"/>
      <w:szCs w:val="20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semiHidden/>
    <w:rsid w:val="00D975C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6">
    <w:name w:val="Body Text Indent"/>
    <w:basedOn w:val="a"/>
    <w:link w:val="a7"/>
    <w:unhideWhenUsed/>
    <w:rsid w:val="00D975C5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D975C5"/>
    <w:rPr>
      <w:rFonts w:eastAsia="Times New Roman"/>
      <w:sz w:val="22"/>
      <w:szCs w:val="22"/>
    </w:rPr>
  </w:style>
  <w:style w:type="character" w:customStyle="1" w:styleId="10">
    <w:name w:val="Заголовок 1 Знак"/>
    <w:basedOn w:val="a0"/>
    <w:link w:val="1"/>
    <w:rsid w:val="000732DD"/>
    <w:rPr>
      <w:rFonts w:eastAsia="Times New Roman"/>
      <w:b/>
      <w:spacing w:val="20"/>
      <w:sz w:val="24"/>
      <w:szCs w:val="24"/>
      <w:lang w:eastAsia="ru-RU"/>
    </w:rPr>
  </w:style>
  <w:style w:type="paragraph" w:styleId="a8">
    <w:name w:val="Normal (Web)"/>
    <w:basedOn w:val="a"/>
    <w:uiPriority w:val="99"/>
    <w:rsid w:val="000732D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Default">
    <w:name w:val="Default"/>
    <w:rsid w:val="000732DD"/>
    <w:pPr>
      <w:widowControl w:val="0"/>
      <w:autoSpaceDE w:val="0"/>
      <w:autoSpaceDN w:val="0"/>
      <w:adjustRightInd w:val="0"/>
      <w:ind w:firstLine="0"/>
    </w:pPr>
    <w:rPr>
      <w:rFonts w:eastAsia="Times New Roman"/>
      <w:color w:val="000000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rsid w:val="000732DD"/>
    <w:pPr>
      <w:tabs>
        <w:tab w:val="center" w:pos="4677"/>
        <w:tab w:val="right" w:pos="9355"/>
      </w:tabs>
      <w:adjustRightInd w:val="0"/>
    </w:pPr>
    <w:rPr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0732DD"/>
    <w:rPr>
      <w:rFonts w:eastAsia="Times New Roman"/>
      <w:sz w:val="20"/>
      <w:szCs w:val="20"/>
      <w:lang w:eastAsia="ru-RU"/>
    </w:rPr>
  </w:style>
  <w:style w:type="character" w:styleId="ab">
    <w:name w:val="page number"/>
    <w:basedOn w:val="a0"/>
    <w:rsid w:val="000732DD"/>
  </w:style>
  <w:style w:type="paragraph" w:styleId="ac">
    <w:name w:val="footer"/>
    <w:basedOn w:val="a"/>
    <w:link w:val="ad"/>
    <w:uiPriority w:val="99"/>
    <w:rsid w:val="000732DD"/>
    <w:pPr>
      <w:tabs>
        <w:tab w:val="center" w:pos="4677"/>
        <w:tab w:val="right" w:pos="9355"/>
      </w:tabs>
      <w:adjustRightInd w:val="0"/>
    </w:pPr>
    <w:rPr>
      <w:sz w:val="20"/>
      <w:szCs w:val="20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0732DD"/>
    <w:rPr>
      <w:rFonts w:eastAsia="Times New Roman"/>
      <w:sz w:val="20"/>
      <w:szCs w:val="20"/>
      <w:lang w:eastAsia="ru-RU"/>
    </w:rPr>
  </w:style>
  <w:style w:type="paragraph" w:customStyle="1" w:styleId="11">
    <w:name w:val="Обычный1"/>
    <w:link w:val="Normal"/>
    <w:rsid w:val="000732DD"/>
    <w:pPr>
      <w:widowControl w:val="0"/>
      <w:spacing w:line="440" w:lineRule="auto"/>
      <w:ind w:firstLine="560"/>
      <w:jc w:val="both"/>
    </w:pPr>
    <w:rPr>
      <w:rFonts w:eastAsia="Times New Roman"/>
      <w:snapToGrid w:val="0"/>
      <w:sz w:val="22"/>
      <w:szCs w:val="20"/>
      <w:lang w:eastAsia="ru-RU"/>
    </w:rPr>
  </w:style>
  <w:style w:type="character" w:customStyle="1" w:styleId="Normal">
    <w:name w:val="Normal Знак"/>
    <w:link w:val="11"/>
    <w:rsid w:val="000732DD"/>
    <w:rPr>
      <w:rFonts w:eastAsia="Times New Roman"/>
      <w:snapToGrid w:val="0"/>
      <w:sz w:val="22"/>
      <w:szCs w:val="20"/>
      <w:lang w:eastAsia="ru-RU"/>
    </w:rPr>
  </w:style>
  <w:style w:type="paragraph" w:customStyle="1" w:styleId="Normal1">
    <w:name w:val="Normal1"/>
    <w:rsid w:val="000732DD"/>
    <w:pPr>
      <w:widowControl w:val="0"/>
      <w:spacing w:line="440" w:lineRule="auto"/>
      <w:ind w:firstLine="560"/>
      <w:jc w:val="both"/>
    </w:pPr>
    <w:rPr>
      <w:rFonts w:eastAsia="Calibri"/>
      <w:sz w:val="22"/>
      <w:szCs w:val="20"/>
      <w:lang w:eastAsia="ru-RU"/>
    </w:rPr>
  </w:style>
  <w:style w:type="character" w:styleId="ae">
    <w:name w:val="Hyperlink"/>
    <w:uiPriority w:val="99"/>
    <w:rsid w:val="000732DD"/>
    <w:rPr>
      <w:color w:val="0000FF"/>
      <w:u w:val="single"/>
    </w:rPr>
  </w:style>
  <w:style w:type="paragraph" w:styleId="af">
    <w:name w:val="Balloon Text"/>
    <w:basedOn w:val="a"/>
    <w:link w:val="af0"/>
    <w:rsid w:val="000732DD"/>
    <w:pPr>
      <w:adjustRightInd w:val="0"/>
    </w:pPr>
    <w:rPr>
      <w:rFonts w:ascii="Arial" w:hAnsi="Arial" w:cs="Arial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rsid w:val="000732DD"/>
    <w:rPr>
      <w:rFonts w:ascii="Arial" w:eastAsia="Times New Roman" w:hAnsi="Arial" w:cs="Arial"/>
      <w:sz w:val="16"/>
      <w:szCs w:val="16"/>
      <w:lang w:eastAsia="ru-RU"/>
    </w:rPr>
  </w:style>
  <w:style w:type="character" w:styleId="af1">
    <w:name w:val="annotation reference"/>
    <w:rsid w:val="000732DD"/>
    <w:rPr>
      <w:sz w:val="16"/>
      <w:szCs w:val="16"/>
    </w:rPr>
  </w:style>
  <w:style w:type="paragraph" w:styleId="af2">
    <w:name w:val="annotation text"/>
    <w:basedOn w:val="a"/>
    <w:link w:val="af3"/>
    <w:rsid w:val="000732DD"/>
    <w:pPr>
      <w:adjustRightInd w:val="0"/>
    </w:pPr>
    <w:rPr>
      <w:sz w:val="20"/>
      <w:szCs w:val="20"/>
      <w:lang w:eastAsia="ru-RU"/>
    </w:rPr>
  </w:style>
  <w:style w:type="character" w:customStyle="1" w:styleId="af3">
    <w:name w:val="Текст примечания Знак"/>
    <w:basedOn w:val="a0"/>
    <w:link w:val="af2"/>
    <w:rsid w:val="000732DD"/>
    <w:rPr>
      <w:rFonts w:eastAsia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rsid w:val="000732DD"/>
    <w:rPr>
      <w:b/>
      <w:bCs/>
    </w:rPr>
  </w:style>
  <w:style w:type="character" w:customStyle="1" w:styleId="af5">
    <w:name w:val="Тема примечания Знак"/>
    <w:basedOn w:val="af3"/>
    <w:link w:val="af4"/>
    <w:rsid w:val="000732DD"/>
    <w:rPr>
      <w:rFonts w:eastAsia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rsid w:val="000732DD"/>
    <w:pPr>
      <w:widowControl w:val="0"/>
      <w:autoSpaceDE w:val="0"/>
      <w:autoSpaceDN w:val="0"/>
      <w:ind w:firstLine="0"/>
    </w:pPr>
    <w:rPr>
      <w:rFonts w:ascii="Arial" w:eastAsia="Times New Roman" w:hAnsi="Arial" w:cs="Arial"/>
      <w:sz w:val="20"/>
      <w:szCs w:val="20"/>
      <w:lang w:eastAsia="ru-RU"/>
    </w:rPr>
  </w:style>
  <w:style w:type="table" w:styleId="af6">
    <w:name w:val="Table Grid"/>
    <w:basedOn w:val="a1"/>
    <w:uiPriority w:val="59"/>
    <w:rsid w:val="000732DD"/>
    <w:pPr>
      <w:ind w:firstLine="0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u">
    <w:name w:val="titleu"/>
    <w:basedOn w:val="a"/>
    <w:uiPriority w:val="99"/>
    <w:rsid w:val="000732DD"/>
    <w:pPr>
      <w:widowControl/>
      <w:autoSpaceDE/>
      <w:autoSpaceDN/>
    </w:pPr>
    <w:rPr>
      <w:sz w:val="30"/>
      <w:szCs w:val="20"/>
      <w:lang w:eastAsia="ru-RU"/>
    </w:rPr>
  </w:style>
  <w:style w:type="paragraph" w:customStyle="1" w:styleId="ConsPlusNonformat">
    <w:name w:val="ConsPlusNonformat"/>
    <w:rsid w:val="000732DD"/>
    <w:pPr>
      <w:widowControl w:val="0"/>
      <w:autoSpaceDE w:val="0"/>
      <w:autoSpaceDN w:val="0"/>
      <w:adjustRightInd w:val="0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hapter">
    <w:name w:val="chapter"/>
    <w:basedOn w:val="a"/>
    <w:rsid w:val="000732DD"/>
    <w:pPr>
      <w:widowControl/>
      <w:autoSpaceDE/>
      <w:autoSpaceDN/>
      <w:spacing w:before="240" w:after="240"/>
      <w:jc w:val="center"/>
    </w:pPr>
    <w:rPr>
      <w:b/>
      <w:bCs/>
      <w:caps/>
      <w:sz w:val="24"/>
      <w:szCs w:val="24"/>
      <w:lang w:eastAsia="ru-RU"/>
    </w:rPr>
  </w:style>
  <w:style w:type="paragraph" w:customStyle="1" w:styleId="p687">
    <w:name w:val="p687"/>
    <w:basedOn w:val="a"/>
    <w:rsid w:val="000732D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688">
    <w:name w:val="p688"/>
    <w:basedOn w:val="a"/>
    <w:rsid w:val="000732D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ft11">
    <w:name w:val="ft11"/>
    <w:rsid w:val="000732DD"/>
  </w:style>
  <w:style w:type="character" w:customStyle="1" w:styleId="ft70">
    <w:name w:val="ft70"/>
    <w:rsid w:val="000732DD"/>
  </w:style>
  <w:style w:type="paragraph" w:customStyle="1" w:styleId="p689">
    <w:name w:val="p689"/>
    <w:basedOn w:val="a"/>
    <w:rsid w:val="000732D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ft73">
    <w:name w:val="ft73"/>
    <w:rsid w:val="000732DD"/>
  </w:style>
  <w:style w:type="paragraph" w:customStyle="1" w:styleId="p690">
    <w:name w:val="p690"/>
    <w:basedOn w:val="a"/>
    <w:rsid w:val="000732D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ft26">
    <w:name w:val="ft26"/>
    <w:rsid w:val="000732DD"/>
  </w:style>
  <w:style w:type="paragraph" w:customStyle="1" w:styleId="p691">
    <w:name w:val="p691"/>
    <w:basedOn w:val="a"/>
    <w:rsid w:val="000732D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ft128">
    <w:name w:val="ft128"/>
    <w:rsid w:val="000732DD"/>
  </w:style>
  <w:style w:type="paragraph" w:customStyle="1" w:styleId="p692">
    <w:name w:val="p692"/>
    <w:basedOn w:val="a"/>
    <w:rsid w:val="000732D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ft42">
    <w:name w:val="ft42"/>
    <w:rsid w:val="000732DD"/>
  </w:style>
  <w:style w:type="character" w:customStyle="1" w:styleId="ft129">
    <w:name w:val="ft129"/>
    <w:rsid w:val="000732DD"/>
  </w:style>
  <w:style w:type="paragraph" w:customStyle="1" w:styleId="p693">
    <w:name w:val="p693"/>
    <w:basedOn w:val="a"/>
    <w:rsid w:val="000732D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123">
    <w:name w:val="p123"/>
    <w:basedOn w:val="a"/>
    <w:rsid w:val="000732D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ft130">
    <w:name w:val="ft130"/>
    <w:rsid w:val="000732DD"/>
  </w:style>
  <w:style w:type="character" w:customStyle="1" w:styleId="ft131">
    <w:name w:val="ft131"/>
    <w:rsid w:val="000732DD"/>
  </w:style>
  <w:style w:type="paragraph" w:customStyle="1" w:styleId="p694">
    <w:name w:val="p694"/>
    <w:basedOn w:val="a"/>
    <w:rsid w:val="000732D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ft41">
    <w:name w:val="ft41"/>
    <w:rsid w:val="000732DD"/>
  </w:style>
  <w:style w:type="paragraph" w:customStyle="1" w:styleId="p695">
    <w:name w:val="p695"/>
    <w:basedOn w:val="a"/>
    <w:rsid w:val="000732D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ft83">
    <w:name w:val="ft83"/>
    <w:rsid w:val="000732DD"/>
  </w:style>
  <w:style w:type="paragraph" w:customStyle="1" w:styleId="p316">
    <w:name w:val="p316"/>
    <w:basedOn w:val="a"/>
    <w:rsid w:val="000732D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ft1">
    <w:name w:val="ft1"/>
    <w:rsid w:val="000732DD"/>
  </w:style>
  <w:style w:type="paragraph" w:customStyle="1" w:styleId="p165">
    <w:name w:val="p165"/>
    <w:basedOn w:val="a"/>
    <w:rsid w:val="000732D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696">
    <w:name w:val="p696"/>
    <w:basedOn w:val="a"/>
    <w:rsid w:val="000732D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ft43">
    <w:name w:val="ft43"/>
    <w:rsid w:val="000732DD"/>
  </w:style>
  <w:style w:type="paragraph" w:customStyle="1" w:styleId="p697">
    <w:name w:val="p697"/>
    <w:basedOn w:val="a"/>
    <w:rsid w:val="000732D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ft37">
    <w:name w:val="ft37"/>
    <w:rsid w:val="000732DD"/>
  </w:style>
  <w:style w:type="paragraph" w:customStyle="1" w:styleId="p410">
    <w:name w:val="p410"/>
    <w:basedOn w:val="a"/>
    <w:rsid w:val="000732D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698">
    <w:name w:val="p698"/>
    <w:basedOn w:val="a"/>
    <w:rsid w:val="000732D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699">
    <w:name w:val="p699"/>
    <w:basedOn w:val="a"/>
    <w:rsid w:val="000732D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700">
    <w:name w:val="p700"/>
    <w:basedOn w:val="a"/>
    <w:rsid w:val="000732D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ft10">
    <w:name w:val="ft10"/>
    <w:rsid w:val="000732DD"/>
  </w:style>
  <w:style w:type="character" w:customStyle="1" w:styleId="ft133">
    <w:name w:val="ft133"/>
    <w:rsid w:val="000732DD"/>
  </w:style>
  <w:style w:type="paragraph" w:styleId="af7">
    <w:name w:val="Title"/>
    <w:basedOn w:val="a"/>
    <w:next w:val="a"/>
    <w:link w:val="af8"/>
    <w:qFormat/>
    <w:rsid w:val="000732DD"/>
    <w:pPr>
      <w:adjustRightInd w:val="0"/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  <w:lang w:eastAsia="ru-RU"/>
    </w:rPr>
  </w:style>
  <w:style w:type="character" w:customStyle="1" w:styleId="af8">
    <w:name w:val="Заголовок Знак"/>
    <w:basedOn w:val="a0"/>
    <w:link w:val="af7"/>
    <w:rsid w:val="000732DD"/>
    <w:rPr>
      <w:rFonts w:ascii="Calibri Light" w:eastAsia="Times New Roman" w:hAnsi="Calibri Light"/>
      <w:b/>
      <w:bCs/>
      <w:kern w:val="28"/>
      <w:sz w:val="32"/>
      <w:szCs w:val="32"/>
      <w:lang w:eastAsia="ru-RU"/>
    </w:rPr>
  </w:style>
  <w:style w:type="paragraph" w:styleId="3">
    <w:name w:val="Body Text 3"/>
    <w:basedOn w:val="a"/>
    <w:link w:val="30"/>
    <w:uiPriority w:val="99"/>
    <w:qFormat/>
    <w:rsid w:val="000732DD"/>
    <w:pPr>
      <w:widowControl/>
      <w:autoSpaceDE/>
      <w:autoSpaceDN/>
      <w:spacing w:after="120"/>
    </w:pPr>
    <w:rPr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qFormat/>
    <w:rsid w:val="000732DD"/>
    <w:rPr>
      <w:rFonts w:eastAsia="Times New Roman"/>
      <w:sz w:val="16"/>
      <w:szCs w:val="16"/>
      <w:lang w:eastAsia="ru-RU"/>
    </w:rPr>
  </w:style>
  <w:style w:type="character" w:styleId="af9">
    <w:name w:val="Emphasis"/>
    <w:qFormat/>
    <w:rsid w:val="000732DD"/>
    <w:rPr>
      <w:i/>
      <w:iCs/>
    </w:rPr>
  </w:style>
  <w:style w:type="paragraph" w:customStyle="1" w:styleId="Style9">
    <w:name w:val="Style9"/>
    <w:basedOn w:val="a"/>
    <w:uiPriority w:val="99"/>
    <w:rsid w:val="000732DD"/>
    <w:pPr>
      <w:adjustRightInd w:val="0"/>
    </w:pPr>
    <w:rPr>
      <w:rFonts w:ascii="Arial Unicode MS" w:eastAsia="Arial Unicode MS" w:hAnsi="Calibri" w:cs="Arial Unicode MS"/>
      <w:sz w:val="24"/>
      <w:szCs w:val="24"/>
      <w:lang w:eastAsia="ru-RU"/>
    </w:rPr>
  </w:style>
  <w:style w:type="character" w:customStyle="1" w:styleId="FontStyle21">
    <w:name w:val="Font Style21"/>
    <w:uiPriority w:val="99"/>
    <w:rsid w:val="000732DD"/>
    <w:rPr>
      <w:rFonts w:ascii="Arial Unicode MS" w:eastAsia="Arial Unicode MS" w:cs="Arial Unicode MS"/>
      <w:sz w:val="20"/>
      <w:szCs w:val="20"/>
    </w:rPr>
  </w:style>
  <w:style w:type="paragraph" w:customStyle="1" w:styleId="newncpi0">
    <w:name w:val="newncpi0"/>
    <w:basedOn w:val="a"/>
    <w:rsid w:val="000732DD"/>
    <w:pPr>
      <w:widowControl/>
      <w:autoSpaceDE/>
      <w:autoSpaceDN/>
      <w:jc w:val="both"/>
    </w:pPr>
    <w:rPr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667DB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667DBA"/>
    <w:rPr>
      <w:rFonts w:eastAsia="Times New Roman"/>
      <w:sz w:val="16"/>
      <w:szCs w:val="16"/>
    </w:rPr>
  </w:style>
  <w:style w:type="character" w:customStyle="1" w:styleId="Apple-converted-space">
    <w:name w:val="Apple-converted-space"/>
    <w:uiPriority w:val="99"/>
    <w:rsid w:val="00667D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chartUserShapes" Target="../drawings/drawing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3708504799540585E-2"/>
          <c:y val="7.3563218390804597E-2"/>
          <c:w val="0.87458206885280876"/>
          <c:h val="0.8313642863607566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'Лист1'!$A$1</c:f>
              <c:strCache>
                <c:ptCount val="1"/>
                <c:pt idx="0">
                  <c:v>ЭГ-1</c:v>
                </c:pt>
              </c:strCache>
            </c:strRef>
          </c:tx>
          <c:spPr>
            <a:solidFill>
              <a:srgbClr val="9966FF"/>
            </a:solidFill>
            <a:ln>
              <a:noFill/>
            </a:ln>
          </c:spPr>
          <c:invertIfNegative val="1"/>
          <c:dLbls>
            <c:dLbl>
              <c:idx val="0"/>
              <c:layout>
                <c:manualLayout>
                  <c:x val="-2.9524114425146606E-2"/>
                  <c:y val="-1.8748556430446196E-2"/>
                </c:manualLayout>
              </c:layout>
              <c:spPr>
                <a:noFill/>
                <a:ln>
                  <a:noFill/>
                </a:ln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100" b="1" i="0" u="none" strike="noStrike" kern="1200" baseline="0">
                      <a:solidFill>
                        <a:schemeClr val="tx1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BY"/>
                </a:p>
              </c:txPr>
              <c:dLblPos val="outEnd"/>
              <c:showLegendKey val="1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F41-4132-A94A-1D212571421C}"/>
                </c:ext>
              </c:extLst>
            </c:dLbl>
            <c:dLbl>
              <c:idx val="1"/>
              <c:layout>
                <c:manualLayout>
                  <c:x val="-3.6644708697609669E-2"/>
                  <c:y val="3.5240594925634293E-4"/>
                </c:manualLayout>
              </c:layout>
              <c:tx>
                <c:rich>
                  <a:bodyPr/>
                  <a:lstStyle/>
                  <a:p>
                    <a:fld id="{588E716D-86BA-4F15-AD6E-1CA18BBC4D31}" type="VALUE">
                      <a:rPr lang="en-US" b="1">
                        <a:solidFill>
                          <a:schemeClr val="tx1"/>
                        </a:solidFill>
                      </a:rPr>
                      <a:pPr/>
                      <a:t>[ЗНАЧЕНИЕ]</a:t>
                    </a:fld>
                    <a:endParaRPr lang="ru-BY"/>
                  </a:p>
                </c:rich>
              </c:tx>
              <c:dLblPos val="outEnd"/>
              <c:showLegendKey val="1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AF41-4132-A94A-1D212571421C}"/>
                </c:ext>
              </c:extLst>
            </c:dLbl>
            <c:spPr>
              <a:noFill/>
              <a:ln>
                <a:noFill/>
              </a:ln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1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BY"/>
              </a:p>
            </c:txPr>
            <c:dLblPos val="inEnd"/>
            <c:showLegendKey val="1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'Лист1'!$A$1:$B$1</c:f>
              <c:strCache>
                <c:ptCount val="2"/>
                <c:pt idx="0">
                  <c:v>ЭГ-1</c:v>
                </c:pt>
                <c:pt idx="1">
                  <c:v>ЭГ-2</c:v>
                </c:pt>
              </c:strCache>
            </c:strRef>
          </c:cat>
          <c:val>
            <c:numRef>
              <c:f>'Лист1'!$A$2:$B$2</c:f>
              <c:numCache>
                <c:formatCode>General</c:formatCode>
                <c:ptCount val="2"/>
                <c:pt idx="0">
                  <c:v>42.4</c:v>
                </c:pt>
                <c:pt idx="1">
                  <c:v>44.2</c:v>
                </c:pt>
              </c:numCache>
            </c:numRef>
          </c:val>
          <c:extLst>
            <c:ext xmlns:c14="http://schemas.microsoft.com/office/drawing/2007/8/2/chart" uri="{6F2FDCE9-48DA-4B69-8628-5D25D57E5C99}">
              <c14:invertSolidFillFmt>
                <c14:spPr xmlns:c14="http://schemas.microsoft.com/office/drawing/2007/8/2/chart">
                  <a:solidFill>
                    <a:srgbClr val="FFFFFF"/>
                  </a:solidFill>
                  <a:ln>
                    <a:noFill/>
                  </a:ln>
                </c14:spPr>
              </c14:invertSolidFillFmt>
            </c:ext>
            <c:ext xmlns:c16="http://schemas.microsoft.com/office/drawing/2014/chart" uri="{C3380CC4-5D6E-409C-BE32-E72D297353CC}">
              <c16:uniqueId val="{00000002-AF41-4132-A94A-1D212571421C}"/>
            </c:ext>
          </c:extLst>
        </c:ser>
        <c:dLbls>
          <c:dLblPos val="inEnd"/>
          <c:showLegendKey val="1"/>
          <c:showVal val="1"/>
          <c:showCatName val="0"/>
          <c:showSerName val="0"/>
          <c:showPercent val="0"/>
          <c:showBubbleSize val="0"/>
        </c:dLbls>
        <c:gapWidth val="267"/>
        <c:overlap val="-43"/>
        <c:axId val="16827"/>
        <c:axId val="9961"/>
      </c:barChart>
      <c:catAx>
        <c:axId val="16827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</c:spPr>
        <c:txPr>
          <a:bodyPr/>
          <a:lstStyle/>
          <a:p>
            <a:pPr>
              <a:defRPr sz="1100" b="1" i="0" u="none" strike="noStrike" kern="1200" cap="none" spc="0" normalizeH="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BY"/>
          </a:p>
        </c:txPr>
        <c:crossAx val="9961"/>
        <c:crosses val="autoZero"/>
        <c:auto val="1"/>
        <c:lblAlgn val="ctr"/>
        <c:lblOffset val="100"/>
        <c:noMultiLvlLbl val="0"/>
      </c:catAx>
      <c:valAx>
        <c:axId val="996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</c:spPr>
        <c:txPr>
          <a:bodyPr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BY"/>
          </a:p>
        </c:txPr>
        <c:crossAx val="16827"/>
        <c:crosses val="autoZero"/>
        <c:crossBetween val="between"/>
      </c:val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</c:spPr>
  <c:userShapes r:id="rId1"/>
</c:chartSpac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0.09814</cdr:x>
      <cdr:y>0.10672</cdr:y>
    </cdr:from>
    <cdr:to>
      <cdr:x>0.25682</cdr:x>
      <cdr:y>0.22414</cdr:y>
    </cdr:to>
    <cdr:pic>
      <cdr:nvPicPr>
        <cdr:cNvPr id="2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rcRect xmlns:a="http://schemas.openxmlformats.org/drawingml/2006/main"/>
        <a:stretch xmlns:a="http://schemas.openxmlformats.org/drawingml/2006/main">
          <a:fillRect/>
        </a:stretch>
      </cdr:blipFill>
      <cdr:spPr>
        <a:xfrm xmlns:a="http://schemas.openxmlformats.org/drawingml/2006/main">
          <a:off x="432385" y="294789"/>
          <a:ext cx="699087" cy="324336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76A40-01BD-4B7A-B17C-F005E6B12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1113</TotalTime>
  <Pages>30</Pages>
  <Words>9465</Words>
  <Characters>53953</Characters>
  <Application>Microsoft Office Word</Application>
  <DocSecurity>0</DocSecurity>
  <Lines>449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 Л. Пермякова</cp:lastModifiedBy>
  <cp:revision>149</cp:revision>
  <cp:lastPrinted>2025-02-03T11:21:00Z</cp:lastPrinted>
  <dcterms:created xsi:type="dcterms:W3CDTF">2024-12-18T08:58:00Z</dcterms:created>
  <dcterms:modified xsi:type="dcterms:W3CDTF">2025-07-07T10:36:00Z</dcterms:modified>
</cp:coreProperties>
</file>