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9E88B" w14:textId="77777777" w:rsidR="00472ED0" w:rsidRPr="002770DE" w:rsidRDefault="00472ED0" w:rsidP="00472ED0">
      <w:pPr>
        <w:pStyle w:val="a4"/>
        <w:rPr>
          <w:b w:val="0"/>
          <w:sz w:val="30"/>
          <w:szCs w:val="30"/>
        </w:rPr>
      </w:pPr>
      <w:r w:rsidRPr="002770DE">
        <w:rPr>
          <w:b w:val="0"/>
          <w:sz w:val="30"/>
          <w:szCs w:val="30"/>
        </w:rPr>
        <w:t>УЧРЕЖДЕНИЕ ОБРАЗОВАНИЯ</w:t>
      </w:r>
    </w:p>
    <w:p w14:paraId="273AEF85" w14:textId="77777777" w:rsidR="00472ED0" w:rsidRPr="002770DE" w:rsidRDefault="00472ED0" w:rsidP="00472ED0">
      <w:pPr>
        <w:pStyle w:val="a4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«</w:t>
      </w:r>
      <w:r w:rsidRPr="002770DE">
        <w:rPr>
          <w:b w:val="0"/>
          <w:sz w:val="30"/>
          <w:szCs w:val="30"/>
        </w:rPr>
        <w:t xml:space="preserve">БЕЛОРУССКИЙ ГОСУДАРСТВЕННЫЙ УНИВЕРСИТЕТ </w:t>
      </w:r>
    </w:p>
    <w:p w14:paraId="1B037EAF" w14:textId="77777777" w:rsidR="00472ED0" w:rsidRPr="002770DE" w:rsidRDefault="00472ED0" w:rsidP="00472ED0">
      <w:pPr>
        <w:pStyle w:val="a4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ФИЗИЧЕСКОЙ КУЛЬТУРЫ»</w:t>
      </w:r>
    </w:p>
    <w:p w14:paraId="701FD058" w14:textId="77777777" w:rsidR="00472ED0" w:rsidRPr="002770DE" w:rsidRDefault="00472ED0" w:rsidP="00472ED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F88B8D5" w14:textId="77777777" w:rsidR="00472ED0" w:rsidRPr="002770DE" w:rsidRDefault="00472ED0" w:rsidP="00472ED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B277669" w14:textId="77777777" w:rsidR="00472ED0" w:rsidRPr="002770DE" w:rsidRDefault="00472ED0" w:rsidP="00472ED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3F64203" w14:textId="77777777" w:rsidR="00472ED0" w:rsidRPr="002770DE" w:rsidRDefault="00472ED0" w:rsidP="00472ED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94F127B" w14:textId="77777777" w:rsidR="00472ED0" w:rsidRPr="002770DE" w:rsidRDefault="00472ED0" w:rsidP="00472ED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984C4AA" w14:textId="77777777" w:rsidR="00472ED0" w:rsidRPr="002770DE" w:rsidRDefault="00472ED0" w:rsidP="00472ED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5796847" w14:textId="77777777" w:rsidR="00472ED0" w:rsidRPr="002770DE" w:rsidRDefault="00472ED0" w:rsidP="00472ED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DA24050" w14:textId="77777777" w:rsidR="00472ED0" w:rsidRPr="002770DE" w:rsidRDefault="00472ED0" w:rsidP="00472ED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48A12B5" w14:textId="77777777" w:rsidR="00472ED0" w:rsidRPr="002770DE" w:rsidRDefault="00472ED0" w:rsidP="00472ED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FFC74D5" w14:textId="77777777" w:rsidR="00472ED0" w:rsidRPr="002770DE" w:rsidRDefault="00472ED0" w:rsidP="00472ED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31AE95F" w14:textId="77777777" w:rsidR="00472ED0" w:rsidRPr="002770DE" w:rsidRDefault="00472ED0" w:rsidP="00472ED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978D5A1" w14:textId="1F62E214" w:rsidR="00472ED0" w:rsidRPr="00E25495" w:rsidRDefault="00E25495" w:rsidP="00E25495">
      <w:pPr>
        <w:pStyle w:val="1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и экзаменационные требования</w:t>
      </w:r>
    </w:p>
    <w:p w14:paraId="4BA8411A" w14:textId="77777777" w:rsidR="00472ED0" w:rsidRDefault="00472ED0" w:rsidP="00472ED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770DE">
        <w:rPr>
          <w:rFonts w:ascii="Times New Roman" w:hAnsi="Times New Roman" w:cs="Times New Roman"/>
          <w:sz w:val="30"/>
          <w:szCs w:val="30"/>
        </w:rPr>
        <w:t>по учебной дисциплине «</w:t>
      </w:r>
      <w:r>
        <w:rPr>
          <w:rFonts w:ascii="Times New Roman" w:hAnsi="Times New Roman" w:cs="Times New Roman"/>
          <w:sz w:val="30"/>
          <w:szCs w:val="30"/>
        </w:rPr>
        <w:t>Основы теории и методики избранного вида</w:t>
      </w:r>
      <w:r w:rsidRPr="002770DE">
        <w:rPr>
          <w:rFonts w:ascii="Times New Roman" w:hAnsi="Times New Roman" w:cs="Times New Roman"/>
          <w:sz w:val="30"/>
          <w:szCs w:val="30"/>
        </w:rPr>
        <w:t xml:space="preserve"> спорта» для направления специальности 1-88 02 01-01</w:t>
      </w:r>
    </w:p>
    <w:p w14:paraId="10D66474" w14:textId="77777777" w:rsidR="00472ED0" w:rsidRPr="002770DE" w:rsidRDefault="00472ED0" w:rsidP="00472ED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770DE">
        <w:rPr>
          <w:rFonts w:ascii="Times New Roman" w:hAnsi="Times New Roman" w:cs="Times New Roman"/>
          <w:sz w:val="30"/>
          <w:szCs w:val="30"/>
        </w:rPr>
        <w:t xml:space="preserve"> «Спортивно-педагогическая деятельность </w:t>
      </w:r>
      <w:r w:rsidRPr="002770DE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(тренерская работа по ганд</w:t>
      </w:r>
      <w:r w:rsidRPr="002770DE">
        <w:rPr>
          <w:rFonts w:ascii="Times New Roman" w:hAnsi="Times New Roman" w:cs="Times New Roman"/>
          <w:sz w:val="30"/>
          <w:szCs w:val="30"/>
        </w:rPr>
        <w:t xml:space="preserve">болу)» для студентов второго курса </w:t>
      </w:r>
    </w:p>
    <w:p w14:paraId="0BD88019" w14:textId="77777777" w:rsidR="00472ED0" w:rsidRPr="002770DE" w:rsidRDefault="00472ED0" w:rsidP="00472ED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770DE">
        <w:rPr>
          <w:rFonts w:ascii="Times New Roman" w:hAnsi="Times New Roman" w:cs="Times New Roman"/>
          <w:sz w:val="30"/>
          <w:szCs w:val="30"/>
        </w:rPr>
        <w:t>дневной формы получения образования</w:t>
      </w:r>
    </w:p>
    <w:p w14:paraId="0BB6FD47" w14:textId="77777777" w:rsidR="00472ED0" w:rsidRPr="002770DE" w:rsidRDefault="00472ED0" w:rsidP="00472ED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61F3722" w14:textId="77777777" w:rsidR="00472ED0" w:rsidRPr="002770DE" w:rsidRDefault="00472ED0" w:rsidP="00472ED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692B883" w14:textId="77777777" w:rsidR="00472ED0" w:rsidRPr="002770DE" w:rsidRDefault="00472ED0" w:rsidP="00472ED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5BD7D63" w14:textId="77777777" w:rsidR="00472ED0" w:rsidRPr="002770DE" w:rsidRDefault="00472ED0" w:rsidP="00472ED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1802C4A" w14:textId="77777777" w:rsidR="00472ED0" w:rsidRPr="002770DE" w:rsidRDefault="00472ED0" w:rsidP="00472ED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D2FC6F6" w14:textId="77777777" w:rsidR="00472ED0" w:rsidRPr="002770DE" w:rsidRDefault="00472ED0" w:rsidP="00472ED0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30"/>
          <w:szCs w:val="30"/>
        </w:rPr>
      </w:pPr>
      <w:r w:rsidRPr="002770DE">
        <w:rPr>
          <w:rFonts w:ascii="Times New Roman" w:hAnsi="Times New Roman" w:cs="Times New Roman"/>
          <w:bCs/>
          <w:sz w:val="30"/>
          <w:szCs w:val="30"/>
        </w:rPr>
        <w:t>УТВЕРЖДЕНЫ</w:t>
      </w:r>
    </w:p>
    <w:p w14:paraId="1CF08810" w14:textId="77777777" w:rsidR="00472ED0" w:rsidRPr="002770DE" w:rsidRDefault="00472ED0" w:rsidP="00472ED0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2770DE">
        <w:rPr>
          <w:rFonts w:ascii="Times New Roman" w:hAnsi="Times New Roman" w:cs="Times New Roman"/>
          <w:bCs/>
          <w:sz w:val="30"/>
          <w:szCs w:val="30"/>
        </w:rPr>
        <w:tab/>
      </w:r>
      <w:r w:rsidRPr="002770DE">
        <w:rPr>
          <w:rFonts w:ascii="Times New Roman" w:hAnsi="Times New Roman" w:cs="Times New Roman"/>
          <w:bCs/>
          <w:sz w:val="30"/>
          <w:szCs w:val="30"/>
        </w:rPr>
        <w:tab/>
      </w:r>
      <w:r w:rsidRPr="002770DE">
        <w:rPr>
          <w:rFonts w:ascii="Times New Roman" w:hAnsi="Times New Roman" w:cs="Times New Roman"/>
          <w:bCs/>
          <w:sz w:val="30"/>
          <w:szCs w:val="30"/>
        </w:rPr>
        <w:tab/>
      </w:r>
      <w:r w:rsidRPr="002770DE">
        <w:rPr>
          <w:rFonts w:ascii="Times New Roman" w:hAnsi="Times New Roman" w:cs="Times New Roman"/>
          <w:bCs/>
          <w:sz w:val="30"/>
          <w:szCs w:val="30"/>
        </w:rPr>
        <w:tab/>
      </w:r>
      <w:r w:rsidRPr="002770DE">
        <w:rPr>
          <w:rFonts w:ascii="Times New Roman" w:hAnsi="Times New Roman" w:cs="Times New Roman"/>
          <w:bCs/>
          <w:sz w:val="30"/>
          <w:szCs w:val="30"/>
        </w:rPr>
        <w:tab/>
      </w:r>
      <w:r w:rsidRPr="002770DE">
        <w:rPr>
          <w:rFonts w:ascii="Times New Roman" w:hAnsi="Times New Roman" w:cs="Times New Roman"/>
          <w:bCs/>
          <w:sz w:val="30"/>
          <w:szCs w:val="30"/>
        </w:rPr>
        <w:tab/>
        <w:t>на заседании кафедры спортивных игр</w:t>
      </w:r>
    </w:p>
    <w:p w14:paraId="52A091BC" w14:textId="55E01F50" w:rsidR="00472ED0" w:rsidRPr="002770DE" w:rsidRDefault="00472ED0" w:rsidP="00472ED0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  <w:t>протокол № 2 от «1</w:t>
      </w:r>
      <w:r w:rsidR="002D17A1">
        <w:rPr>
          <w:rFonts w:ascii="Times New Roman" w:hAnsi="Times New Roman" w:cs="Times New Roman"/>
          <w:bCs/>
          <w:sz w:val="30"/>
          <w:szCs w:val="30"/>
        </w:rPr>
        <w:t>2</w:t>
      </w:r>
      <w:r>
        <w:rPr>
          <w:rFonts w:ascii="Times New Roman" w:hAnsi="Times New Roman" w:cs="Times New Roman"/>
          <w:bCs/>
          <w:sz w:val="30"/>
          <w:szCs w:val="30"/>
        </w:rPr>
        <w:t>»</w:t>
      </w:r>
      <w:r w:rsidRPr="002770DE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октября 202</w:t>
      </w:r>
      <w:r w:rsidR="002D17A1">
        <w:rPr>
          <w:rFonts w:ascii="Times New Roman" w:hAnsi="Times New Roman" w:cs="Times New Roman"/>
          <w:bCs/>
          <w:sz w:val="30"/>
          <w:szCs w:val="30"/>
        </w:rPr>
        <w:t>3</w:t>
      </w:r>
      <w:r w:rsidRPr="002770DE">
        <w:rPr>
          <w:rFonts w:ascii="Times New Roman" w:hAnsi="Times New Roman" w:cs="Times New Roman"/>
          <w:bCs/>
          <w:sz w:val="30"/>
          <w:szCs w:val="30"/>
        </w:rPr>
        <w:t xml:space="preserve"> г.</w:t>
      </w:r>
    </w:p>
    <w:p w14:paraId="7503B92A" w14:textId="2F87DD27" w:rsidR="00472ED0" w:rsidRPr="002770DE" w:rsidRDefault="00472ED0" w:rsidP="00472ED0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</w:p>
    <w:p w14:paraId="2AE37CF1" w14:textId="77777777" w:rsidR="00472ED0" w:rsidRPr="002770DE" w:rsidRDefault="00472ED0" w:rsidP="00472E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43CE69D" w14:textId="77777777" w:rsidR="00472ED0" w:rsidRPr="002770DE" w:rsidRDefault="00472ED0" w:rsidP="00472E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F6816A9" w14:textId="77777777" w:rsidR="00472ED0" w:rsidRPr="002770DE" w:rsidRDefault="00472ED0" w:rsidP="00472E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73A3487" w14:textId="77777777" w:rsidR="00472ED0" w:rsidRPr="002770DE" w:rsidRDefault="00472ED0" w:rsidP="00472E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EFDDE6F" w14:textId="77777777" w:rsidR="00472ED0" w:rsidRPr="002770DE" w:rsidRDefault="00472ED0" w:rsidP="00472E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C4B156C" w14:textId="77777777" w:rsidR="00472ED0" w:rsidRPr="002770DE" w:rsidRDefault="00472ED0" w:rsidP="00472E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781CCEA" w14:textId="77777777" w:rsidR="00472ED0" w:rsidRDefault="00472ED0" w:rsidP="00472E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99F106F" w14:textId="77777777" w:rsidR="00472ED0" w:rsidRDefault="00472ED0" w:rsidP="00472E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64673F3" w14:textId="77777777" w:rsidR="00472ED0" w:rsidRPr="002770DE" w:rsidRDefault="00472ED0" w:rsidP="00472E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7DB1469" w14:textId="77777777" w:rsidR="00472ED0" w:rsidRPr="002770DE" w:rsidRDefault="00472ED0" w:rsidP="00472E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382B7DF" w14:textId="2DB50FBC" w:rsidR="00472ED0" w:rsidRPr="00E25495" w:rsidRDefault="00472ED0" w:rsidP="00E25495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25495">
        <w:rPr>
          <w:rFonts w:ascii="Times New Roman" w:hAnsi="Times New Roman" w:cs="Times New Roman"/>
          <w:b/>
          <w:bCs/>
          <w:sz w:val="30"/>
          <w:szCs w:val="30"/>
        </w:rPr>
        <w:br w:type="page"/>
      </w:r>
    </w:p>
    <w:p w14:paraId="470CAAFB" w14:textId="501345A5" w:rsidR="00E25495" w:rsidRDefault="00E25495" w:rsidP="00E2549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25495">
        <w:rPr>
          <w:rFonts w:ascii="Times New Roman" w:hAnsi="Times New Roman" w:cs="Times New Roman"/>
          <w:b/>
          <w:bCs/>
          <w:sz w:val="30"/>
          <w:szCs w:val="30"/>
        </w:rPr>
        <w:lastRenderedPageBreak/>
        <w:t>Зачетные требования</w:t>
      </w:r>
    </w:p>
    <w:p w14:paraId="0E63AC94" w14:textId="77777777" w:rsidR="00E25495" w:rsidRDefault="00E25495" w:rsidP="00E2549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38D4BC54" w14:textId="13448771" w:rsidR="00472ED0" w:rsidRPr="007A3A0D" w:rsidRDefault="00472ED0" w:rsidP="00472E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3A0D">
        <w:rPr>
          <w:rFonts w:ascii="Times New Roman" w:hAnsi="Times New Roman" w:cs="Times New Roman"/>
          <w:sz w:val="24"/>
          <w:szCs w:val="24"/>
        </w:rPr>
        <w:t>Гандбол в системе физического воспитания.</w:t>
      </w:r>
    </w:p>
    <w:p w14:paraId="5449C5F2" w14:textId="77777777" w:rsidR="00472ED0" w:rsidRPr="007A3A0D" w:rsidRDefault="00472ED0" w:rsidP="00472E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3A0D">
        <w:rPr>
          <w:rFonts w:ascii="Times New Roman" w:hAnsi="Times New Roman" w:cs="Times New Roman"/>
          <w:sz w:val="24"/>
          <w:szCs w:val="24"/>
        </w:rPr>
        <w:t>Гандбол как универсальное средство физического воспитания.</w:t>
      </w:r>
    </w:p>
    <w:p w14:paraId="2D3BB02E" w14:textId="77777777" w:rsidR="00472ED0" w:rsidRPr="007A3A0D" w:rsidRDefault="00472ED0" w:rsidP="00472E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3A0D">
        <w:rPr>
          <w:rFonts w:ascii="Times New Roman" w:hAnsi="Times New Roman" w:cs="Times New Roman"/>
          <w:sz w:val="24"/>
          <w:szCs w:val="24"/>
        </w:rPr>
        <w:t>История возникновения и этапы развития мирового гандбола.</w:t>
      </w:r>
    </w:p>
    <w:p w14:paraId="65E29153" w14:textId="77777777" w:rsidR="00472ED0" w:rsidRPr="007A3A0D" w:rsidRDefault="00472ED0" w:rsidP="00472E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3A0D">
        <w:rPr>
          <w:rFonts w:ascii="Times New Roman" w:hAnsi="Times New Roman" w:cs="Times New Roman"/>
          <w:sz w:val="24"/>
          <w:szCs w:val="24"/>
        </w:rPr>
        <w:t>Достижения белорусских гандболистов на международных спортивных соревнованиях (чемпионатах Европы, мира, Олимпийских играх).</w:t>
      </w:r>
    </w:p>
    <w:p w14:paraId="3FEE1B55" w14:textId="77777777" w:rsidR="00472ED0" w:rsidRPr="007A3A0D" w:rsidRDefault="00472ED0" w:rsidP="00472E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3A0D">
        <w:rPr>
          <w:rFonts w:ascii="Times New Roman" w:hAnsi="Times New Roman" w:cs="Times New Roman"/>
          <w:sz w:val="24"/>
          <w:szCs w:val="24"/>
        </w:rPr>
        <w:t xml:space="preserve">Обеспечение безопасности на учебно-тренировочных занятиях по гандболу. </w:t>
      </w:r>
    </w:p>
    <w:p w14:paraId="2C9B6139" w14:textId="77777777" w:rsidR="00472ED0" w:rsidRPr="007A3A0D" w:rsidRDefault="00472ED0" w:rsidP="00472E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3A0D">
        <w:rPr>
          <w:rFonts w:ascii="Times New Roman" w:hAnsi="Times New Roman" w:cs="Times New Roman"/>
          <w:sz w:val="24"/>
          <w:szCs w:val="24"/>
        </w:rPr>
        <w:t xml:space="preserve">Причины возникновения травм, оказание первой помощи при несчастных случаях. </w:t>
      </w:r>
    </w:p>
    <w:p w14:paraId="5FED9D46" w14:textId="77777777" w:rsidR="00472ED0" w:rsidRPr="007A3A0D" w:rsidRDefault="00472ED0" w:rsidP="00472E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3A0D">
        <w:rPr>
          <w:rFonts w:ascii="Times New Roman" w:hAnsi="Times New Roman" w:cs="Times New Roman"/>
          <w:sz w:val="24"/>
          <w:szCs w:val="24"/>
        </w:rPr>
        <w:t>Изменение правил игры как объективная необходимость, вызванная развитием игры.</w:t>
      </w:r>
    </w:p>
    <w:p w14:paraId="39B770E7" w14:textId="77777777" w:rsidR="00472ED0" w:rsidRPr="007A3A0D" w:rsidRDefault="00472ED0" w:rsidP="00472E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3A0D">
        <w:rPr>
          <w:rFonts w:ascii="Times New Roman" w:hAnsi="Times New Roman" w:cs="Times New Roman"/>
          <w:sz w:val="24"/>
          <w:szCs w:val="24"/>
        </w:rPr>
        <w:t>Основные правила гандбола и последние изменения в них.</w:t>
      </w:r>
    </w:p>
    <w:p w14:paraId="4D732C07" w14:textId="77777777" w:rsidR="00472ED0" w:rsidRPr="007A3A0D" w:rsidRDefault="00472ED0" w:rsidP="00472E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3A0D">
        <w:rPr>
          <w:rFonts w:ascii="Times New Roman" w:hAnsi="Times New Roman" w:cs="Times New Roman"/>
          <w:sz w:val="24"/>
          <w:szCs w:val="24"/>
        </w:rPr>
        <w:t>Методика судейства в гандболе, основные жесты судей в поле, ведение судейской документации.</w:t>
      </w:r>
    </w:p>
    <w:p w14:paraId="566CE7C7" w14:textId="77777777" w:rsidR="00472ED0" w:rsidRPr="007A3A0D" w:rsidRDefault="00472ED0" w:rsidP="00472E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3A0D">
        <w:rPr>
          <w:rFonts w:ascii="Times New Roman" w:hAnsi="Times New Roman" w:cs="Times New Roman"/>
          <w:sz w:val="24"/>
          <w:szCs w:val="24"/>
        </w:rPr>
        <w:t>Разновидности наказаний игроков в гандболе.</w:t>
      </w:r>
    </w:p>
    <w:p w14:paraId="2B0491F7" w14:textId="77777777" w:rsidR="00472ED0" w:rsidRPr="007A3A0D" w:rsidRDefault="00472ED0" w:rsidP="00472E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3A0D">
        <w:rPr>
          <w:rFonts w:ascii="Times New Roman" w:hAnsi="Times New Roman" w:cs="Times New Roman"/>
          <w:sz w:val="24"/>
          <w:szCs w:val="24"/>
        </w:rPr>
        <w:t>Минутные перерывы (тайм-ауты) во время игры. Какое количество тайм-аутом может взять каждая команда и при каких условиях.</w:t>
      </w:r>
    </w:p>
    <w:p w14:paraId="69606DF2" w14:textId="77777777" w:rsidR="00472ED0" w:rsidRPr="007A3A0D" w:rsidRDefault="00472ED0" w:rsidP="00472E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3A0D">
        <w:rPr>
          <w:rFonts w:ascii="Times New Roman" w:hAnsi="Times New Roman" w:cs="Times New Roman"/>
          <w:sz w:val="24"/>
          <w:szCs w:val="24"/>
        </w:rPr>
        <w:t>За что назначается и как выполняется 7-метровый штрафной бросок.</w:t>
      </w:r>
    </w:p>
    <w:p w14:paraId="3366C61D" w14:textId="77777777" w:rsidR="00472ED0" w:rsidRPr="007A3A0D" w:rsidRDefault="00472ED0" w:rsidP="00472E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3A0D">
        <w:rPr>
          <w:rFonts w:ascii="Times New Roman" w:hAnsi="Times New Roman" w:cs="Times New Roman"/>
          <w:sz w:val="24"/>
          <w:szCs w:val="24"/>
        </w:rPr>
        <w:t>Игровая форма и экипировка. Заявочный состав команды. Права и обязанности капитана команды.</w:t>
      </w:r>
    </w:p>
    <w:p w14:paraId="08CB2147" w14:textId="77777777" w:rsidR="00472ED0" w:rsidRPr="007A3A0D" w:rsidRDefault="00472ED0" w:rsidP="00472E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3A0D">
        <w:rPr>
          <w:rFonts w:ascii="Times New Roman" w:hAnsi="Times New Roman" w:cs="Times New Roman"/>
          <w:sz w:val="24"/>
          <w:szCs w:val="24"/>
        </w:rPr>
        <w:t>Права и обязанности тренера гандбольной команды на спортивных соревнованиях.</w:t>
      </w:r>
    </w:p>
    <w:p w14:paraId="73C852FE" w14:textId="77777777" w:rsidR="00472ED0" w:rsidRPr="007A3A0D" w:rsidRDefault="00472ED0" w:rsidP="00472E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3A0D">
        <w:rPr>
          <w:rFonts w:ascii="Times New Roman" w:hAnsi="Times New Roman" w:cs="Times New Roman"/>
          <w:sz w:val="24"/>
          <w:szCs w:val="24"/>
        </w:rPr>
        <w:t>Средства и методы развития силы гандболистов.</w:t>
      </w:r>
    </w:p>
    <w:p w14:paraId="6724CEEF" w14:textId="77777777" w:rsidR="00472ED0" w:rsidRPr="007A3A0D" w:rsidRDefault="00472ED0" w:rsidP="00472E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3A0D">
        <w:rPr>
          <w:rFonts w:ascii="Times New Roman" w:hAnsi="Times New Roman" w:cs="Times New Roman"/>
          <w:sz w:val="24"/>
          <w:szCs w:val="24"/>
        </w:rPr>
        <w:t>Средства и методы развития ловкости гандболистов.</w:t>
      </w:r>
    </w:p>
    <w:p w14:paraId="0A239FFD" w14:textId="77777777" w:rsidR="00472ED0" w:rsidRPr="007A3A0D" w:rsidRDefault="00472ED0" w:rsidP="00472E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3A0D">
        <w:rPr>
          <w:rFonts w:ascii="Times New Roman" w:hAnsi="Times New Roman" w:cs="Times New Roman"/>
          <w:sz w:val="24"/>
          <w:szCs w:val="24"/>
        </w:rPr>
        <w:t>Средства и методы развития быстроты гандболистов.</w:t>
      </w:r>
    </w:p>
    <w:p w14:paraId="13BD5560" w14:textId="77777777" w:rsidR="00472ED0" w:rsidRPr="007A3A0D" w:rsidRDefault="00472ED0" w:rsidP="00472E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3A0D">
        <w:rPr>
          <w:rFonts w:ascii="Times New Roman" w:hAnsi="Times New Roman" w:cs="Times New Roman"/>
          <w:sz w:val="24"/>
          <w:szCs w:val="24"/>
        </w:rPr>
        <w:t>Средства и методы развития скоростной выносливости у гандболистов.</w:t>
      </w:r>
    </w:p>
    <w:p w14:paraId="6180FAA5" w14:textId="77777777" w:rsidR="00472ED0" w:rsidRPr="007A3A0D" w:rsidRDefault="00472ED0" w:rsidP="00472E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3A0D">
        <w:rPr>
          <w:rFonts w:ascii="Times New Roman" w:hAnsi="Times New Roman" w:cs="Times New Roman"/>
          <w:sz w:val="24"/>
          <w:szCs w:val="24"/>
        </w:rPr>
        <w:t>Средства и методы развития гибкости гандболистов.</w:t>
      </w:r>
    </w:p>
    <w:p w14:paraId="2C1C83AE" w14:textId="77777777" w:rsidR="00472ED0" w:rsidRPr="007A3A0D" w:rsidRDefault="00472ED0" w:rsidP="00472E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3A0D">
        <w:rPr>
          <w:rFonts w:ascii="Times New Roman" w:hAnsi="Times New Roman" w:cs="Times New Roman"/>
          <w:sz w:val="24"/>
          <w:szCs w:val="24"/>
        </w:rPr>
        <w:t>Средства и методы развития выносливости гандболистов.</w:t>
      </w:r>
    </w:p>
    <w:p w14:paraId="5CF467BA" w14:textId="77777777" w:rsidR="00472ED0" w:rsidRPr="007A3A0D" w:rsidRDefault="00472ED0" w:rsidP="00472E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3A0D">
        <w:rPr>
          <w:rFonts w:ascii="Times New Roman" w:hAnsi="Times New Roman" w:cs="Times New Roman"/>
          <w:sz w:val="24"/>
          <w:szCs w:val="24"/>
        </w:rPr>
        <w:t>Классификация техники игры в гандболе.</w:t>
      </w:r>
      <w:r w:rsidRPr="007A3A0D">
        <w:rPr>
          <w:sz w:val="24"/>
          <w:szCs w:val="24"/>
        </w:rPr>
        <w:t xml:space="preserve"> </w:t>
      </w:r>
      <w:r w:rsidRPr="007A3A0D">
        <w:rPr>
          <w:rFonts w:ascii="Times New Roman" w:hAnsi="Times New Roman" w:cs="Times New Roman"/>
          <w:sz w:val="24"/>
          <w:szCs w:val="24"/>
        </w:rPr>
        <w:t>Понятия и принципы деления на «разделы», «группы», «приемы», «способы», «разновидности».</w:t>
      </w:r>
    </w:p>
    <w:p w14:paraId="273C2948" w14:textId="77777777" w:rsidR="00472ED0" w:rsidRPr="007A3A0D" w:rsidRDefault="00472ED0" w:rsidP="00472E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3A0D">
        <w:rPr>
          <w:rFonts w:ascii="Times New Roman" w:hAnsi="Times New Roman" w:cs="Times New Roman"/>
          <w:sz w:val="24"/>
          <w:szCs w:val="24"/>
        </w:rPr>
        <w:t>Основные тенденции в развитии техники и тактики современного гандбола.</w:t>
      </w:r>
    </w:p>
    <w:p w14:paraId="4A087969" w14:textId="77777777" w:rsidR="00472ED0" w:rsidRPr="007A3A0D" w:rsidRDefault="00472ED0" w:rsidP="00472E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3A0D">
        <w:rPr>
          <w:rFonts w:ascii="Times New Roman" w:hAnsi="Times New Roman" w:cs="Times New Roman"/>
          <w:sz w:val="24"/>
          <w:szCs w:val="24"/>
        </w:rPr>
        <w:t>Классификация техники гандбола: разделы, группы, приемы, разновидности, условия, способы выполнения.</w:t>
      </w:r>
    </w:p>
    <w:p w14:paraId="42268B35" w14:textId="77777777" w:rsidR="00472ED0" w:rsidRPr="007A3A0D" w:rsidRDefault="00472ED0" w:rsidP="00472E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3A0D">
        <w:rPr>
          <w:rFonts w:ascii="Times New Roman" w:hAnsi="Times New Roman" w:cs="Times New Roman"/>
          <w:sz w:val="24"/>
          <w:szCs w:val="24"/>
        </w:rPr>
        <w:t>Анализ фазовой структуры техники (на примере любого технического приема).</w:t>
      </w:r>
    </w:p>
    <w:p w14:paraId="5BB756D4" w14:textId="77777777" w:rsidR="00472ED0" w:rsidRPr="007A3A0D" w:rsidRDefault="00472ED0" w:rsidP="00472E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3A0D">
        <w:rPr>
          <w:rFonts w:ascii="Times New Roman" w:hAnsi="Times New Roman" w:cs="Times New Roman"/>
          <w:sz w:val="24"/>
          <w:szCs w:val="24"/>
        </w:rPr>
        <w:t>Техника перемещений в гандболе, методика обучения.</w:t>
      </w:r>
    </w:p>
    <w:p w14:paraId="238AF668" w14:textId="77777777" w:rsidR="00472ED0" w:rsidRPr="007A3A0D" w:rsidRDefault="00472ED0" w:rsidP="00472E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3A0D">
        <w:rPr>
          <w:rFonts w:ascii="Times New Roman" w:hAnsi="Times New Roman" w:cs="Times New Roman"/>
          <w:sz w:val="24"/>
          <w:szCs w:val="24"/>
        </w:rPr>
        <w:t>Техника основной стойки гандболиста, методика обучения.</w:t>
      </w:r>
    </w:p>
    <w:p w14:paraId="251BC322" w14:textId="77777777" w:rsidR="00472ED0" w:rsidRPr="007A3A0D" w:rsidRDefault="00472ED0" w:rsidP="00472E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3A0D">
        <w:rPr>
          <w:rFonts w:ascii="Times New Roman" w:hAnsi="Times New Roman" w:cs="Times New Roman"/>
          <w:sz w:val="24"/>
          <w:szCs w:val="24"/>
        </w:rPr>
        <w:t>Техника ловли мяча на месте и в движении, методика обучения.</w:t>
      </w:r>
    </w:p>
    <w:p w14:paraId="3519B08A" w14:textId="77777777" w:rsidR="00472ED0" w:rsidRPr="007A3A0D" w:rsidRDefault="00472ED0" w:rsidP="00472E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3A0D">
        <w:rPr>
          <w:rFonts w:ascii="Times New Roman" w:hAnsi="Times New Roman" w:cs="Times New Roman"/>
          <w:sz w:val="24"/>
          <w:szCs w:val="24"/>
        </w:rPr>
        <w:t>Техника передачи мяча на месте и в движении; методика обучения.</w:t>
      </w:r>
    </w:p>
    <w:p w14:paraId="35967906" w14:textId="77777777" w:rsidR="00472ED0" w:rsidRPr="007A3A0D" w:rsidRDefault="00472ED0" w:rsidP="00472E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3A0D">
        <w:rPr>
          <w:rFonts w:ascii="Times New Roman" w:hAnsi="Times New Roman" w:cs="Times New Roman"/>
          <w:sz w:val="24"/>
          <w:szCs w:val="24"/>
        </w:rPr>
        <w:t>Техника бросков мяча после трех шагов в опорном положении. Фазовая структура техники.</w:t>
      </w:r>
    </w:p>
    <w:p w14:paraId="68AD9B51" w14:textId="77777777" w:rsidR="00472ED0" w:rsidRPr="007A3A0D" w:rsidRDefault="00472ED0" w:rsidP="00472E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3A0D">
        <w:rPr>
          <w:rFonts w:ascii="Times New Roman" w:hAnsi="Times New Roman" w:cs="Times New Roman"/>
          <w:sz w:val="24"/>
          <w:szCs w:val="24"/>
        </w:rPr>
        <w:t xml:space="preserve">Техника бросков мяча после трех шагов в опорном положении с </w:t>
      </w:r>
      <w:proofErr w:type="spellStart"/>
      <w:r w:rsidRPr="007A3A0D">
        <w:rPr>
          <w:rFonts w:ascii="Times New Roman" w:hAnsi="Times New Roman" w:cs="Times New Roman"/>
          <w:sz w:val="24"/>
          <w:szCs w:val="24"/>
        </w:rPr>
        <w:t>отклоном</w:t>
      </w:r>
      <w:proofErr w:type="spellEnd"/>
      <w:r w:rsidRPr="007A3A0D">
        <w:rPr>
          <w:rFonts w:ascii="Times New Roman" w:hAnsi="Times New Roman" w:cs="Times New Roman"/>
          <w:sz w:val="24"/>
          <w:szCs w:val="24"/>
        </w:rPr>
        <w:t xml:space="preserve"> туловища, методика обучения.</w:t>
      </w:r>
    </w:p>
    <w:p w14:paraId="672C5ED8" w14:textId="77777777" w:rsidR="00472ED0" w:rsidRPr="007A3A0D" w:rsidRDefault="00472ED0" w:rsidP="00472E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3A0D">
        <w:rPr>
          <w:rFonts w:ascii="Times New Roman" w:hAnsi="Times New Roman" w:cs="Times New Roman"/>
          <w:sz w:val="24"/>
          <w:szCs w:val="24"/>
        </w:rPr>
        <w:t>Техника бросков мяча после трех шагов в безопорном положении, методика обучения.</w:t>
      </w:r>
    </w:p>
    <w:p w14:paraId="2C3F7E4E" w14:textId="77777777" w:rsidR="00472ED0" w:rsidRPr="007A3A0D" w:rsidRDefault="00472ED0" w:rsidP="00472E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3A0D">
        <w:rPr>
          <w:rFonts w:ascii="Times New Roman" w:hAnsi="Times New Roman" w:cs="Times New Roman"/>
          <w:sz w:val="24"/>
          <w:szCs w:val="24"/>
        </w:rPr>
        <w:t>Техника бросков мяча в падении, методика обучения.</w:t>
      </w:r>
    </w:p>
    <w:p w14:paraId="1ADD3727" w14:textId="77777777" w:rsidR="00472ED0" w:rsidRPr="007A3A0D" w:rsidRDefault="00472ED0" w:rsidP="00472E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3A0D">
        <w:rPr>
          <w:rFonts w:ascii="Times New Roman" w:hAnsi="Times New Roman" w:cs="Times New Roman"/>
          <w:sz w:val="24"/>
          <w:szCs w:val="24"/>
        </w:rPr>
        <w:t>Техника ведения мяча, методика обучения и совершенствования.</w:t>
      </w:r>
    </w:p>
    <w:p w14:paraId="7654DCE7" w14:textId="77777777" w:rsidR="00472ED0" w:rsidRDefault="00472ED0" w:rsidP="00472ED0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AA24B24" w14:textId="6DFE71BF" w:rsidR="00E25495" w:rsidRDefault="00E25495" w:rsidP="00E2549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Экзаменационные</w:t>
      </w:r>
      <w:r w:rsidRPr="00E25495">
        <w:rPr>
          <w:rFonts w:ascii="Times New Roman" w:hAnsi="Times New Roman" w:cs="Times New Roman"/>
          <w:b/>
          <w:bCs/>
          <w:sz w:val="30"/>
          <w:szCs w:val="30"/>
        </w:rPr>
        <w:t xml:space="preserve"> требования</w:t>
      </w:r>
    </w:p>
    <w:p w14:paraId="5F2957C7" w14:textId="77777777" w:rsidR="00E25495" w:rsidRDefault="00E25495" w:rsidP="00E2549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501953DF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Гандбол в системе физического воспитания.</w:t>
      </w:r>
    </w:p>
    <w:p w14:paraId="76B35F09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Гандбол как универсальное средство физического воспитания.</w:t>
      </w:r>
    </w:p>
    <w:p w14:paraId="5A51D1FB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История возникновения и этапы развития мирового гандбола.</w:t>
      </w:r>
    </w:p>
    <w:p w14:paraId="0FF171D0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Достижения белорусских гандболистов на международных спортивных соревнованиях (чемпионатах Европы, мира, Олимпийских играх).</w:t>
      </w:r>
    </w:p>
    <w:p w14:paraId="3CA7F40E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 xml:space="preserve">Обеспечение безопасности на учебно-тренировочных занятиях по гандболу. </w:t>
      </w:r>
    </w:p>
    <w:p w14:paraId="124A9F78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 xml:space="preserve">Причины возникновения травм, оказание первой помощи при несчастных случаях. </w:t>
      </w:r>
    </w:p>
    <w:p w14:paraId="53D48507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Изменение правил игры как объективная необходимость, вызванная развитием игры.</w:t>
      </w:r>
    </w:p>
    <w:p w14:paraId="1B002D7E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Основные правила гандбола и последние изменения в них.</w:t>
      </w:r>
    </w:p>
    <w:p w14:paraId="70DE0D57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Методика судейства в гандболе, основные жесты судей в поле, ведение судейской документации.</w:t>
      </w:r>
    </w:p>
    <w:p w14:paraId="11B2C941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Разновидности наказаний игроков в гандболе.</w:t>
      </w:r>
    </w:p>
    <w:p w14:paraId="12DF85D4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Минутные перерывы (тайм-ауты) во время игры. Какое количество тайм-аутом может взять каждая команда и при каких условиях.</w:t>
      </w:r>
    </w:p>
    <w:p w14:paraId="241DC6DF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За что назначается и как выполняется 7-метровый штрафной бросок.</w:t>
      </w:r>
    </w:p>
    <w:p w14:paraId="25631CF9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Игровая форма и экипировка. Заявочный состав команды. Права и обязанности капитана команды.</w:t>
      </w:r>
    </w:p>
    <w:p w14:paraId="665B4CA1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Права и обязанности тренера гандбольной команды на спортивных соревнованиях.</w:t>
      </w:r>
    </w:p>
    <w:p w14:paraId="5797A3F7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Средства и методы развития силы гандболистов.</w:t>
      </w:r>
    </w:p>
    <w:p w14:paraId="6F7A0EA6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Средства и методы развития ловкости гандболистов.</w:t>
      </w:r>
    </w:p>
    <w:p w14:paraId="3890E0EE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Средства и методы развития быстроты гандболистов.</w:t>
      </w:r>
    </w:p>
    <w:p w14:paraId="2911D039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Средства и методы развития скоростной выносливости у гандболистов.</w:t>
      </w:r>
    </w:p>
    <w:p w14:paraId="2B6DD24E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Средства и методы развития гибкости гандболистов.</w:t>
      </w:r>
    </w:p>
    <w:p w14:paraId="2F29CBA2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Средства и методы развития выносливости гандболистов.</w:t>
      </w:r>
    </w:p>
    <w:p w14:paraId="7175E2C3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Классификация техники игры в гандболе.</w:t>
      </w:r>
      <w:r w:rsidRPr="00E25495">
        <w:rPr>
          <w:sz w:val="24"/>
          <w:szCs w:val="24"/>
        </w:rPr>
        <w:t xml:space="preserve"> </w:t>
      </w:r>
      <w:r w:rsidRPr="00E25495">
        <w:rPr>
          <w:rFonts w:ascii="Times New Roman" w:hAnsi="Times New Roman" w:cs="Times New Roman"/>
          <w:sz w:val="24"/>
          <w:szCs w:val="24"/>
        </w:rPr>
        <w:t>Понятия и принципы деления на «разделы», «группы», «приемы», «способы», «разновидности».</w:t>
      </w:r>
    </w:p>
    <w:p w14:paraId="528935AB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Основные тенденции в развитии техники и тактики современного гандбола.</w:t>
      </w:r>
    </w:p>
    <w:p w14:paraId="74DCD170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Классификация техники гандбола: разделы, группы, приемы, разновидности, условия, способы выполнения.</w:t>
      </w:r>
    </w:p>
    <w:p w14:paraId="565B9A3E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Анализ фазовой структуры техники (на примере любого технического приема).</w:t>
      </w:r>
    </w:p>
    <w:p w14:paraId="13390D60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Техника перемещений в гандболе, методика обучения.</w:t>
      </w:r>
    </w:p>
    <w:p w14:paraId="0EC2CEFB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Техника основной стойки гандболиста, методика обучения.</w:t>
      </w:r>
    </w:p>
    <w:p w14:paraId="628B2203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Техника ловли мяча на месте и в движении, методика обучения.</w:t>
      </w:r>
    </w:p>
    <w:p w14:paraId="0EA4BB17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Техника передачи мяча на месте и в движении; методика обучения.</w:t>
      </w:r>
    </w:p>
    <w:p w14:paraId="60AA0758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Техника бросков мяча после трех шагов в опорном положении. Фазовая структура техники.</w:t>
      </w:r>
    </w:p>
    <w:p w14:paraId="75E89854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 xml:space="preserve">Техника бросков мяча после трех шагов в опорном положении с </w:t>
      </w:r>
      <w:proofErr w:type="spellStart"/>
      <w:r w:rsidRPr="00E25495">
        <w:rPr>
          <w:rFonts w:ascii="Times New Roman" w:hAnsi="Times New Roman" w:cs="Times New Roman"/>
          <w:sz w:val="24"/>
          <w:szCs w:val="24"/>
        </w:rPr>
        <w:t>отклоном</w:t>
      </w:r>
      <w:proofErr w:type="spellEnd"/>
      <w:r w:rsidRPr="00E25495">
        <w:rPr>
          <w:rFonts w:ascii="Times New Roman" w:hAnsi="Times New Roman" w:cs="Times New Roman"/>
          <w:sz w:val="24"/>
          <w:szCs w:val="24"/>
        </w:rPr>
        <w:t xml:space="preserve"> туловища, методика обучения.</w:t>
      </w:r>
    </w:p>
    <w:p w14:paraId="7728B4CA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Техника бросков мяча после трех шагов в безопорном положении, методика обучения.</w:t>
      </w:r>
    </w:p>
    <w:p w14:paraId="6FACA756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Техника бросков мяча в падении, методика обучения.</w:t>
      </w:r>
    </w:p>
    <w:p w14:paraId="4D9C751E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Техника ведения мяча, методика обучения и совершенствования.</w:t>
      </w:r>
    </w:p>
    <w:p w14:paraId="0645E8E0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Техника и методика обучения броску мяча с различных игровых амплуа.</w:t>
      </w:r>
    </w:p>
    <w:p w14:paraId="43039F35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Классификация техники игры полевого игрока в защите.</w:t>
      </w:r>
    </w:p>
    <w:p w14:paraId="7CFF992E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Техника блокирования мяча, методика обучения и совершенствования.</w:t>
      </w:r>
    </w:p>
    <w:p w14:paraId="74A46D3F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Техника блокирования игрока, методика обучения.</w:t>
      </w:r>
    </w:p>
    <w:p w14:paraId="63000DAF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Техника выбивания мяча при ведении, методика обучения.</w:t>
      </w:r>
    </w:p>
    <w:p w14:paraId="1419DFE6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Техника перехвата мяча. Методика обучения и совершенствования.</w:t>
      </w:r>
    </w:p>
    <w:p w14:paraId="3FAF2E8E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lastRenderedPageBreak/>
        <w:t xml:space="preserve">Техника игры вратаря в защите: основная стойка, техника перемещений; методика обучения. </w:t>
      </w:r>
    </w:p>
    <w:p w14:paraId="3E99D9AC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Техника игры вратаря – противодействия и овладение мячом, методика обучения.</w:t>
      </w:r>
    </w:p>
    <w:p w14:paraId="2F407E64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Основы спортивной тактики. Определения понятий – «стратегия», «тактика», «комбинация».</w:t>
      </w:r>
    </w:p>
    <w:p w14:paraId="583D932D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Классификация тактики игры полевого игрока в нападении.</w:t>
      </w:r>
    </w:p>
    <w:p w14:paraId="4D43FED0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Индивидуальные тактические действия полевого игрока без мяча (финт перемещением, уход). Методика обучения.</w:t>
      </w:r>
    </w:p>
    <w:p w14:paraId="449346C2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Индивидуальные тактические действия полевого игрока с мячом (применение ведения, применение передачи). Методика обучения.</w:t>
      </w:r>
    </w:p>
    <w:p w14:paraId="610E481B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Индивидуальные тактические действия полевого игрока с мячом (применение броска). Методика обучения.</w:t>
      </w:r>
    </w:p>
    <w:p w14:paraId="7BF12685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Групповые тактические действия полевых игроков в нападении (параллельные действия).</w:t>
      </w:r>
    </w:p>
    <w:p w14:paraId="6D5FC00A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Групповые тактические действия полевых игроков в нападении (</w:t>
      </w:r>
      <w:proofErr w:type="spellStart"/>
      <w:r w:rsidRPr="00E25495"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 w:rsidRPr="00E25495">
        <w:rPr>
          <w:rFonts w:ascii="Times New Roman" w:hAnsi="Times New Roman" w:cs="Times New Roman"/>
          <w:sz w:val="24"/>
          <w:szCs w:val="24"/>
        </w:rPr>
        <w:t xml:space="preserve"> действия).</w:t>
      </w:r>
    </w:p>
    <w:p w14:paraId="0D572610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Групповые тактические действия полевых игроков в нападении (заслон).</w:t>
      </w:r>
    </w:p>
    <w:p w14:paraId="635BF2FA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Командные тактические действия полевых игроков в нападении (позиционное нападение 3:3; 4:2): принцип построения и согласования действий игроков, методика обучения.</w:t>
      </w:r>
    </w:p>
    <w:p w14:paraId="59853F61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Стремительное нападение: «эшелонированный прорыв», «быстрый прорыв», «отрыв»; фазы развития атаки.</w:t>
      </w:r>
    </w:p>
    <w:p w14:paraId="67DD4EEB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Индивидуальные тактические действия вратаря в нападении, методика обучения.</w:t>
      </w:r>
    </w:p>
    <w:p w14:paraId="30296FAE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Классификация тактических действий полевого игрока в защите.</w:t>
      </w:r>
    </w:p>
    <w:p w14:paraId="40AE25AD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Индивидуальные тактические действия полевого игрока в защите (применение выбивания, применение блокирования). Методика обучения.</w:t>
      </w:r>
    </w:p>
    <w:p w14:paraId="73E831EA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Индивидуальные тактические действия полевого игрока в защите (опека игрока без мяча, с мячом). Методика обучения.</w:t>
      </w:r>
    </w:p>
    <w:p w14:paraId="2DCFD692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Индивидуальные тактические действия полевого игрока в защите (перехват, финты). Методика обучения.</w:t>
      </w:r>
    </w:p>
    <w:p w14:paraId="19675C8F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Индивидуальные тактические действия вратаря в защите. Методика обучения.</w:t>
      </w:r>
    </w:p>
    <w:p w14:paraId="2D56924C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Методы обучения и совершенствования тактики в гандболе.</w:t>
      </w:r>
    </w:p>
    <w:p w14:paraId="6D3737DC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Организация и проведения урока по гандболу: план-конспект по проведению занятия и его содержание.</w:t>
      </w:r>
    </w:p>
    <w:p w14:paraId="7A66F359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Требования к организации и проведению учебно-тренировочных занятий: размещение спортивного оборудования, инвентаря, окружающих предметов, дополнительному оборудованию.</w:t>
      </w:r>
    </w:p>
    <w:p w14:paraId="5A92840F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Особенности проведения разминки на учебно-тренировочных занятиях и спортивных соревнованиях.</w:t>
      </w:r>
    </w:p>
    <w:p w14:paraId="41E10E7D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Способы проведения занятий по обучению техническим приемам: фронтальный, поточный, групповой и индивидуальный.</w:t>
      </w:r>
    </w:p>
    <w:p w14:paraId="71F59F7C" w14:textId="77777777" w:rsidR="00E25495" w:rsidRPr="00E25495" w:rsidRDefault="00E25495" w:rsidP="00E2549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495">
        <w:rPr>
          <w:rFonts w:ascii="Times New Roman" w:hAnsi="Times New Roman" w:cs="Times New Roman"/>
          <w:sz w:val="24"/>
          <w:szCs w:val="24"/>
        </w:rPr>
        <w:t>Формы организации процесса обучения: групповая и индивидуальная, урочная и самостоятельная.</w:t>
      </w:r>
    </w:p>
    <w:p w14:paraId="30D3447F" w14:textId="77777777" w:rsidR="00997DB0" w:rsidRDefault="00997DB0"/>
    <w:sectPr w:rsidR="0099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C21BA"/>
    <w:multiLevelType w:val="hybridMultilevel"/>
    <w:tmpl w:val="36641A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07D8A"/>
    <w:multiLevelType w:val="hybridMultilevel"/>
    <w:tmpl w:val="CAAEFB5A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D0"/>
    <w:rsid w:val="002D17A1"/>
    <w:rsid w:val="00472ED0"/>
    <w:rsid w:val="00997DB0"/>
    <w:rsid w:val="00E2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2307"/>
  <w15:chartTrackingRefBased/>
  <w15:docId w15:val="{0FFC9EFA-D0A6-4B15-A2A0-47C11E42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ED0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472E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ED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472ED0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72ED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2ED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2">
    <w:name w:val="заголовок 2"/>
    <w:basedOn w:val="a"/>
    <w:next w:val="a"/>
    <w:rsid w:val="00472ED0"/>
    <w:pPr>
      <w:keepNext/>
      <w:autoSpaceDE w:val="0"/>
      <w:autoSpaceDN w:val="0"/>
      <w:spacing w:after="0" w:line="240" w:lineRule="auto"/>
      <w:ind w:right="-625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1184</Words>
  <Characters>6754</Characters>
  <Application>Microsoft Office Word</Application>
  <DocSecurity>0</DocSecurity>
  <Lines>56</Lines>
  <Paragraphs>15</Paragraphs>
  <ScaleCrop>false</ScaleCrop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4</cp:revision>
  <dcterms:created xsi:type="dcterms:W3CDTF">2023-09-18T09:30:00Z</dcterms:created>
  <dcterms:modified xsi:type="dcterms:W3CDTF">2023-11-08T14:33:00Z</dcterms:modified>
</cp:coreProperties>
</file>