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B4" w:rsidRPr="00B047B4" w:rsidRDefault="00B047B4" w:rsidP="00B047B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47B4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B047B4" w:rsidRPr="00B047B4" w:rsidRDefault="00B047B4" w:rsidP="00B0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47B4">
        <w:rPr>
          <w:rFonts w:ascii="Times New Roman" w:hAnsi="Times New Roman" w:cs="Times New Roman"/>
          <w:sz w:val="24"/>
          <w:szCs w:val="24"/>
        </w:rPr>
        <w:t>на заседании кафедры ЛФК и ФКД</w:t>
      </w:r>
    </w:p>
    <w:p w:rsidR="00B047B4" w:rsidRPr="00B047B4" w:rsidRDefault="00B047B4" w:rsidP="00B047B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1D03">
        <w:rPr>
          <w:rFonts w:ascii="Times New Roman" w:hAnsi="Times New Roman" w:cs="Times New Roman"/>
          <w:sz w:val="24"/>
          <w:szCs w:val="24"/>
        </w:rPr>
        <w:t>«12</w:t>
      </w:r>
      <w:r w:rsidR="00C9014F">
        <w:rPr>
          <w:rFonts w:ascii="Times New Roman" w:hAnsi="Times New Roman" w:cs="Times New Roman"/>
          <w:sz w:val="24"/>
          <w:szCs w:val="24"/>
        </w:rPr>
        <w:t>» 09 2023</w:t>
      </w:r>
      <w:bookmarkStart w:id="0" w:name="_GoBack"/>
      <w:bookmarkEnd w:id="0"/>
      <w:r w:rsidR="0011699A">
        <w:rPr>
          <w:rFonts w:ascii="Times New Roman" w:hAnsi="Times New Roman" w:cs="Times New Roman"/>
          <w:sz w:val="24"/>
          <w:szCs w:val="24"/>
        </w:rPr>
        <w:t xml:space="preserve"> г. протокол № </w:t>
      </w:r>
      <w:r w:rsidR="008C3D82">
        <w:rPr>
          <w:rFonts w:ascii="Times New Roman" w:hAnsi="Times New Roman" w:cs="Times New Roman"/>
          <w:sz w:val="24"/>
          <w:szCs w:val="24"/>
        </w:rPr>
        <w:t>2</w:t>
      </w:r>
      <w:r w:rsidRPr="00B047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7B4" w:rsidRDefault="00B047B4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0C" w:rsidRPr="00735B0C" w:rsidRDefault="00735B0C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</w:t>
      </w:r>
    </w:p>
    <w:p w:rsidR="00135AD1" w:rsidRDefault="00473FAD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5B0C" w:rsidRPr="00735B0C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35B0C">
        <w:rPr>
          <w:rFonts w:ascii="Times New Roman" w:hAnsi="Times New Roman" w:cs="Times New Roman"/>
          <w:b/>
          <w:sz w:val="28"/>
          <w:szCs w:val="28"/>
        </w:rPr>
        <w:t>дисциплине «Теория и</w:t>
      </w:r>
      <w:r w:rsidR="00735B0C" w:rsidRPr="0073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0FC">
        <w:rPr>
          <w:rFonts w:ascii="Times New Roman" w:hAnsi="Times New Roman" w:cs="Times New Roman"/>
          <w:b/>
          <w:sz w:val="28"/>
          <w:szCs w:val="28"/>
        </w:rPr>
        <w:t>организация АФК» для студентов</w:t>
      </w:r>
    </w:p>
    <w:p w:rsidR="00135AD1" w:rsidRDefault="003A60FC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1444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135AD1">
        <w:rPr>
          <w:rFonts w:ascii="Times New Roman" w:hAnsi="Times New Roman" w:cs="Times New Roman"/>
          <w:b/>
          <w:sz w:val="28"/>
          <w:szCs w:val="28"/>
        </w:rPr>
        <w:t xml:space="preserve"> зфпо</w:t>
      </w:r>
      <w:r w:rsidR="008E14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(9</w:t>
      </w:r>
      <w:r w:rsidR="00D3704E" w:rsidRPr="00735B0C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  <w:r w:rsidR="00735B0C" w:rsidRPr="00735B0C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</w:p>
    <w:p w:rsidR="002C7522" w:rsidRPr="00735B0C" w:rsidRDefault="00735B0C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 специальности 1-88 01 02-02 «Оздоровительная и адаптивная физическая культура (адаптивная)» </w:t>
      </w:r>
    </w:p>
    <w:p w:rsidR="00735B0C" w:rsidRPr="00735B0C" w:rsidRDefault="00735B0C" w:rsidP="007E346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E1444">
        <w:rPr>
          <w:rFonts w:ascii="Times New Roman" w:hAnsi="Times New Roman" w:cs="Times New Roman"/>
          <w:b/>
          <w:sz w:val="28"/>
          <w:szCs w:val="28"/>
        </w:rPr>
        <w:t xml:space="preserve">экзамену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Адаптивный спорт как компонент адаптивной физической культуры: определение, сущность, направления. </w:t>
      </w:r>
      <w:r w:rsidR="00C72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Цель, содержание и задачи адаптивного спорта.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Педагогические и социальные функции адаптивного спорта.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Современные проблемы адаптивного спорта в Республике Беларусь и пути их решения.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Этапы развития адаптивного спорта в мире и в Республике Беларусь.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Этапы развития адаптивного спорта для лиц с нарушениями интеллекта, зрения, слуха, опорно-двигательного аппарата. Их взаимосвязь.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Становление Паралимпийского движения в мире и в Республике Беларусь. Выдающиеся спортсмены-паралимпийцы Беларуси.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спортивно-физкультурную деятельность для лиц с инвалидностью в Республики Беларусь.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Единая республиканская спортивная классификация, характеристика документа.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Единый календарный план республиканских и международных спортивных и физкультурно-оздоровительных мероприятий (соревнования среди лиц с инвалидностью), характеристика документа.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Положения о соревнованиях среди лиц с инвалидностью, характеристика документа.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Обеспечение безопасности лиц с инвалидностью на соревнованиях по различным видам спорта.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Специальные требования, предъявляемые к местам проведения спортивно-массовых мероприятий среди лиц с инвалидностью различных категорий. Принцип универсальной среды.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Обеспечение информацией на соревнованиях лиц с нарушениями интеллекта, слуха, зрения.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Волонтерское обеспечение физкультурно-спортивных мероприятий для лиц с инвалидностью.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 xml:space="preserve">Медицинское обеспечение тренировочного процесса и соревнований лиц с инвалидностью.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Роль восстановительных мероприятий в адаптивно-спортивной подготовке.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 xml:space="preserve">Функциональная спортивно-медицинская классификация и ее роль в развитии адаптивного спорта. </w:t>
      </w:r>
    </w:p>
    <w:p w:rsidR="00F35B70" w:rsidRPr="00F35B70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Спортивно-медицинская классификация у лиц с инвалидностью с нарушениями опорно-двигательного аппарата, с нарушениями зрения, с нарушениями слуха.</w:t>
      </w:r>
    </w:p>
    <w:p w:rsidR="00F35B70" w:rsidRDefault="00F35B70" w:rsidP="00F35B70">
      <w:pPr>
        <w:pStyle w:val="ab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B70" w:rsidRDefault="00F35B70" w:rsidP="00F35B70">
      <w:pPr>
        <w:pStyle w:val="ab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FC" w:rsidRPr="003A60FC" w:rsidRDefault="003A60FC" w:rsidP="00F35B70">
      <w:pPr>
        <w:pStyle w:val="ab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Принципы спортивно-медицинской классификации у лиц с нарушениями интеллекта в системе Специального олимпийского движения.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Отличия спортивно-медицинской классификации в различных видах спорта. </w:t>
      </w:r>
    </w:p>
    <w:p w:rsidR="003A60FC" w:rsidRPr="00656F4A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4A">
        <w:rPr>
          <w:rFonts w:ascii="Times New Roman" w:hAnsi="Times New Roman" w:cs="Times New Roman"/>
          <w:sz w:val="28"/>
          <w:szCs w:val="28"/>
        </w:rPr>
        <w:t>Роль спортивно-медицинской классификации в индивидуализации и дифференциации тренировочного процесса.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 Допуск к спортивным соревнованиям лиц с ограниченными возможностями здоровья.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  </w:t>
      </w:r>
      <w:r w:rsidRPr="003A60FC">
        <w:rPr>
          <w:rFonts w:ascii="Times New Roman" w:hAnsi="Times New Roman" w:cs="Times New Roman"/>
          <w:bCs/>
          <w:sz w:val="28"/>
          <w:szCs w:val="28"/>
        </w:rPr>
        <w:t xml:space="preserve">Понятие о допинге. Система работы антидопингового контроля. Средства, методы допингового контроля. </w:t>
      </w:r>
      <w:r w:rsidR="00C72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Общие и специфические задачи адаптивно-спортивной тренировки.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Классификация средств, применяемых в адаптивном спорте.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Использование средств медицинской и психологической реабилитации для восстановления работоспособности спортсменов с инвалидностью.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Классификация методов, применяемых в адаптивном спорте.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Особенности применения методов наглядности и речевого воздействия у лиц с нарушениями сенсорных систем.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Специфические средства и методы обучения двигательным действиям в адаптивном спорте. 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 xml:space="preserve">Специфика средств и методов обучения и воспитания лиц с нарушениями интеллекта. 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 xml:space="preserve"> Индивидуализация подбора средств и методов тренировки в адаптивном спорте.</w:t>
      </w:r>
      <w:r w:rsidRPr="00C72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Специальная психическая подготовка спортсменов с инвалидностью.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Основные факторы социализации и направленного формирования личности спортсменов с инвалидностью. 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Общая и специальная физическая подготовка.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 xml:space="preserve">Коррекционно-компенсаторная направленность тренировки спортсменов с инвалидностью.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 Индивидуализация процесса технической подготовки в адаптивном спорте.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 xml:space="preserve">Использование технических средств в обучении двигательным действиям лиц с инвалидностью.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Классификация приемов физической помощи и страховки, их применение при разучивании новых двигательных действий.</w:t>
      </w:r>
    </w:p>
    <w:p w:rsidR="003A60FC" w:rsidRPr="00656F4A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</w:t>
      </w:r>
      <w:r w:rsidRPr="00656F4A">
        <w:rPr>
          <w:rFonts w:ascii="Times New Roman" w:hAnsi="Times New Roman" w:cs="Times New Roman"/>
          <w:sz w:val="28"/>
          <w:szCs w:val="28"/>
        </w:rPr>
        <w:t xml:space="preserve">Формирование эталонной ориентировочной основы действия в адаптивном спорте. </w:t>
      </w:r>
    </w:p>
    <w:p w:rsidR="003A60FC" w:rsidRPr="00656F4A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4A">
        <w:rPr>
          <w:rFonts w:ascii="Times New Roman" w:hAnsi="Times New Roman" w:cs="Times New Roman"/>
          <w:sz w:val="28"/>
          <w:szCs w:val="28"/>
        </w:rPr>
        <w:t>Подводящие и имитационные упражнения, их роль в обучении новым двигательным действиям.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25B1">
        <w:rPr>
          <w:rFonts w:ascii="Times New Roman" w:hAnsi="Times New Roman" w:cs="Times New Roman"/>
          <w:sz w:val="28"/>
          <w:szCs w:val="28"/>
        </w:rPr>
        <w:t>Роль планирования в адаптивном спорте. Составление плана-конспекта тренировк</w:t>
      </w:r>
      <w:r w:rsidR="00C725B1">
        <w:rPr>
          <w:rFonts w:ascii="Times New Roman" w:hAnsi="Times New Roman" w:cs="Times New Roman"/>
          <w:sz w:val="28"/>
          <w:szCs w:val="28"/>
        </w:rPr>
        <w:t>и, оценка ее моторной плотности.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 xml:space="preserve">Дозирование нагрузок в адаптивно-спортивной тренировке при различных видах патологии. </w:t>
      </w:r>
    </w:p>
    <w:p w:rsidR="003A60FC" w:rsidRPr="00656F4A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F4A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для занятий адаптивным спортом. </w:t>
      </w:r>
    </w:p>
    <w:p w:rsidR="00314397" w:rsidRDefault="00314397" w:rsidP="00314397">
      <w:pPr>
        <w:pStyle w:val="ab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97" w:rsidRPr="00314397" w:rsidRDefault="00314397" w:rsidP="00314397">
      <w:pPr>
        <w:pStyle w:val="ab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B70" w:rsidRPr="00314397" w:rsidRDefault="003A60FC" w:rsidP="00314397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lastRenderedPageBreak/>
        <w:t>Особенности средств и методов адаптивно-спортивной подготовки лиц с нарушениями опорно-двигательного аппарата.</w:t>
      </w:r>
    </w:p>
    <w:p w:rsidR="00823131" w:rsidRPr="00F35B70" w:rsidRDefault="003A60FC" w:rsidP="00F35B70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>Особенности дозирования нагрузок для лиц с нарушениями опорно-двигательного аппарата.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1">
        <w:rPr>
          <w:rFonts w:ascii="Times New Roman" w:hAnsi="Times New Roman" w:cs="Times New Roman"/>
          <w:sz w:val="28"/>
          <w:szCs w:val="28"/>
        </w:rPr>
        <w:t xml:space="preserve"> Особенности средств и методов адаптивно-спортивной подготовки лиц с нарушениями зрения. </w:t>
      </w:r>
    </w:p>
    <w:p w:rsidR="003A60FC" w:rsidRPr="00C725B1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25B1">
        <w:rPr>
          <w:rFonts w:ascii="Times New Roman" w:hAnsi="Times New Roman" w:cs="Times New Roman"/>
          <w:sz w:val="28"/>
          <w:szCs w:val="28"/>
        </w:rPr>
        <w:t>Особенности дозирования нагрузок для лиц с нарушениями зрения.</w:t>
      </w:r>
    </w:p>
    <w:p w:rsidR="003A60FC" w:rsidRPr="00656F4A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6F4A">
        <w:rPr>
          <w:rFonts w:ascii="Times New Roman" w:hAnsi="Times New Roman" w:cs="Times New Roman"/>
          <w:sz w:val="28"/>
          <w:szCs w:val="28"/>
        </w:rPr>
        <w:t xml:space="preserve">Особенности средств и методов адаптивно-спортивной подготовки лиц с нарушениями слуха.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Особенности дозирования нагрузок для лиц с нарушениями слуха.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Особенности средств и методов адаптивно-спортивной подготовки лиц с нарушениями интеллекта.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Особенности дозирования нагрузок для лиц с нарушениями интеллекта.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Распределение на подгруппы занимающихся в зависимости от их основного дефекта, вторичных отклонений и физического состояния.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Методы развития координационных способностей для лиц с нарушениями слуха и зрения, особенности их тестирования.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Противопоказания и особенности дозирования нагрузок для лиц с различными нарушениями.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0FC">
        <w:rPr>
          <w:rFonts w:ascii="Times New Roman" w:hAnsi="Times New Roman" w:cs="Times New Roman"/>
          <w:sz w:val="28"/>
          <w:szCs w:val="28"/>
        </w:rPr>
        <w:t>Группы корригирующих упражнений для лиц с различными нарушениями.</w:t>
      </w:r>
      <w:r w:rsidRPr="003A6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 Специфика построения спортивной тренировки. Характеристика структуры малых, средних и многомесячных циклов тренировки.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Особенности перспективного, этапного и краткосрочного планирования. Соответствие тренировочных периодов календарю соревнований.</w:t>
      </w:r>
    </w:p>
    <w:p w:rsidR="00D83035" w:rsidRPr="00D83035" w:rsidRDefault="003A60FC" w:rsidP="00D8303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Виды контроля в адаптивном спорте: медицинский, педагогический, самоконтроль. Отбор в адаптивном спорте.</w:t>
      </w:r>
    </w:p>
    <w:p w:rsidR="00D83035" w:rsidRPr="00656F4A" w:rsidRDefault="003A60FC" w:rsidP="00D8303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35">
        <w:rPr>
          <w:rFonts w:ascii="Times New Roman" w:hAnsi="Times New Roman" w:cs="Times New Roman"/>
          <w:sz w:val="28"/>
          <w:szCs w:val="28"/>
        </w:rPr>
        <w:t xml:space="preserve">Специфика оперативного, текущего, этапного контроля. </w:t>
      </w:r>
      <w:r w:rsidR="00D83035" w:rsidRPr="00D83035">
        <w:rPr>
          <w:rFonts w:ascii="Times New Roman" w:hAnsi="Times New Roman" w:cs="Times New Roman"/>
          <w:sz w:val="28"/>
          <w:szCs w:val="28"/>
        </w:rPr>
        <w:t xml:space="preserve">Тестирующие </w:t>
      </w:r>
      <w:r w:rsidR="00D83035" w:rsidRPr="00656F4A">
        <w:rPr>
          <w:rFonts w:ascii="Times New Roman" w:hAnsi="Times New Roman" w:cs="Times New Roman"/>
          <w:sz w:val="28"/>
          <w:szCs w:val="28"/>
        </w:rPr>
        <w:t xml:space="preserve">упражнения для оценки физической подготовленности у спортсменов с инвалидностью разных категорий. </w:t>
      </w:r>
    </w:p>
    <w:p w:rsidR="003A60FC" w:rsidRPr="00656F4A" w:rsidRDefault="003A60FC" w:rsidP="00364772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F4A">
        <w:rPr>
          <w:rFonts w:ascii="Times New Roman" w:hAnsi="Times New Roman" w:cs="Times New Roman"/>
          <w:sz w:val="28"/>
          <w:szCs w:val="28"/>
        </w:rPr>
        <w:t xml:space="preserve"> Запрещенные виды спорта в Специальном олимпийском движении. Порядок разделения на дивизионы в индивидуальных и командных видах спорта.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 xml:space="preserve">Влияние развития технических средств на состояние адаптивного спорта. 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Содержание медицинской реабилитации</w:t>
      </w:r>
      <w:r w:rsidR="00C725B1">
        <w:rPr>
          <w:rFonts w:ascii="Times New Roman" w:hAnsi="Times New Roman" w:cs="Times New Roman"/>
          <w:b/>
          <w:sz w:val="28"/>
          <w:szCs w:val="28"/>
        </w:rPr>
        <w:t>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Цель, задачи, принципы медицинской реабилитации и абилитации.</w:t>
      </w:r>
    </w:p>
    <w:p w:rsidR="003A60FC" w:rsidRPr="003A60FC" w:rsidRDefault="003A60FC" w:rsidP="003A60FC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FC">
        <w:rPr>
          <w:rFonts w:ascii="Times New Roman" w:hAnsi="Times New Roman" w:cs="Times New Roman"/>
          <w:sz w:val="28"/>
          <w:szCs w:val="28"/>
        </w:rPr>
        <w:t>Основные отличия реабилитации от лечения.</w:t>
      </w:r>
      <w:r w:rsidR="00C72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firstLine="65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Технология медицинской реабилитации.</w:t>
      </w:r>
      <w:r w:rsidR="00C725B1">
        <w:rPr>
          <w:sz w:val="28"/>
          <w:szCs w:val="28"/>
          <w:lang w:eastAsia="zh-CN"/>
        </w:rPr>
        <w:t xml:space="preserve"> 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Медицинская реабилитация и абилит</w:t>
      </w:r>
      <w:r>
        <w:rPr>
          <w:sz w:val="28"/>
          <w:szCs w:val="28"/>
          <w:lang w:eastAsia="zh-CN"/>
        </w:rPr>
        <w:t>ация лиц с двигательными наруше</w:t>
      </w:r>
      <w:r w:rsidRPr="003A60FC">
        <w:rPr>
          <w:sz w:val="28"/>
          <w:szCs w:val="28"/>
          <w:lang w:eastAsia="zh-CN"/>
        </w:rPr>
        <w:t>ниями.</w:t>
      </w:r>
      <w:r w:rsidR="00C725B1">
        <w:rPr>
          <w:sz w:val="28"/>
          <w:szCs w:val="28"/>
          <w:lang w:eastAsia="zh-CN"/>
        </w:rPr>
        <w:t xml:space="preserve"> 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Медицинская реабилитация и абилитация лиц с умственными нарушениями.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Медицинская реабилитация и абилитация лиц с нарушениями слуха и речи.</w:t>
      </w:r>
    </w:p>
    <w:p w:rsidR="003A60FC" w:rsidRPr="00C725B1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C725B1">
        <w:rPr>
          <w:sz w:val="28"/>
          <w:szCs w:val="28"/>
          <w:lang w:eastAsia="zh-CN"/>
        </w:rPr>
        <w:t>Медицинская реабилитация и абилитация лиц с нарушениями зрения.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Медицинская реабилитация и абилит</w:t>
      </w:r>
      <w:r>
        <w:rPr>
          <w:sz w:val="28"/>
          <w:szCs w:val="28"/>
          <w:lang w:eastAsia="zh-CN"/>
        </w:rPr>
        <w:t>ация лиц с соматическими наруше</w:t>
      </w:r>
      <w:r w:rsidRPr="003A60FC">
        <w:rPr>
          <w:sz w:val="28"/>
          <w:szCs w:val="28"/>
          <w:lang w:eastAsia="zh-CN"/>
        </w:rPr>
        <w:t>ниями.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Общие недостатки развития детей, имеющих соматические врожденные и рано приобретенные нарушения.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Система профессиональной реабилитации в Республике Беларусь.</w:t>
      </w:r>
    </w:p>
    <w:p w:rsidR="00314397" w:rsidRPr="00314397" w:rsidRDefault="00314397" w:rsidP="00314397">
      <w:pPr>
        <w:tabs>
          <w:tab w:val="left" w:pos="1134"/>
        </w:tabs>
        <w:ind w:left="284"/>
        <w:jc w:val="both"/>
        <w:rPr>
          <w:sz w:val="28"/>
          <w:szCs w:val="28"/>
          <w:lang w:eastAsia="zh-CN"/>
        </w:rPr>
      </w:pPr>
    </w:p>
    <w:p w:rsidR="00314397" w:rsidRDefault="00314397" w:rsidP="00314397">
      <w:pPr>
        <w:pStyle w:val="aa"/>
        <w:tabs>
          <w:tab w:val="left" w:pos="1134"/>
        </w:tabs>
        <w:suppressAutoHyphens/>
        <w:ind w:left="709"/>
        <w:jc w:val="both"/>
        <w:rPr>
          <w:sz w:val="28"/>
          <w:szCs w:val="28"/>
          <w:lang w:eastAsia="zh-CN"/>
        </w:rPr>
      </w:pPr>
    </w:p>
    <w:p w:rsidR="00F35B70" w:rsidRPr="00314397" w:rsidRDefault="003A60FC" w:rsidP="00F35B70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Понятие «профессиональная реабилитация», ее содержание.</w:t>
      </w:r>
    </w:p>
    <w:p w:rsid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Цели, задачи, структура системы профессиональной реабилитации в Респуб</w:t>
      </w:r>
      <w:r w:rsidRPr="003A60FC">
        <w:rPr>
          <w:sz w:val="28"/>
          <w:szCs w:val="28"/>
          <w:lang w:eastAsia="zh-CN"/>
        </w:rPr>
        <w:softHyphen/>
        <w:t>лике Беларусь.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Профессиональное консультирование детей и взрослых.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Профессиональное образование, профподготовка и переподготовка инвали</w:t>
      </w:r>
      <w:r w:rsidRPr="003A60FC">
        <w:rPr>
          <w:sz w:val="28"/>
          <w:szCs w:val="28"/>
          <w:lang w:eastAsia="zh-CN"/>
        </w:rPr>
        <w:softHyphen/>
        <w:t>дов.</w:t>
      </w:r>
      <w:r w:rsidR="00C725B1">
        <w:rPr>
          <w:sz w:val="28"/>
          <w:szCs w:val="28"/>
          <w:lang w:eastAsia="zh-CN"/>
        </w:rPr>
        <w:t xml:space="preserve"> 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Профессиональная адаптация инвалидов.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Законодательная база Республики Беларусь по предупреждению инвалидно</w:t>
      </w:r>
      <w:r w:rsidRPr="003A60FC">
        <w:rPr>
          <w:sz w:val="28"/>
          <w:szCs w:val="28"/>
          <w:lang w:eastAsia="zh-CN"/>
        </w:rPr>
        <w:softHyphen/>
        <w:t>сти и социальной защите инвалидов.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Виды социальной помощи инвалидам.</w:t>
      </w:r>
    </w:p>
    <w:p w:rsidR="003A60FC" w:rsidRPr="003A60FC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Трудоустройство инвалидов.</w:t>
      </w:r>
    </w:p>
    <w:p w:rsidR="003A60FC" w:rsidRPr="00656F4A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656F4A">
        <w:rPr>
          <w:sz w:val="28"/>
          <w:szCs w:val="28"/>
          <w:lang w:eastAsia="zh-CN"/>
        </w:rPr>
        <w:t>Права и обязанности нанимателей, использующих труд инвалидов.</w:t>
      </w:r>
    </w:p>
    <w:p w:rsidR="003A60FC" w:rsidRPr="00656F4A" w:rsidRDefault="003A60FC" w:rsidP="003A60FC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656F4A">
        <w:rPr>
          <w:sz w:val="28"/>
          <w:szCs w:val="28"/>
          <w:lang w:eastAsia="zh-CN"/>
        </w:rPr>
        <w:t>Экспертиза профессиональной пригодности инвалидов.</w:t>
      </w:r>
      <w:r w:rsidR="00C725B1">
        <w:rPr>
          <w:sz w:val="28"/>
          <w:szCs w:val="28"/>
          <w:lang w:eastAsia="zh-CN"/>
        </w:rPr>
        <w:t xml:space="preserve"> </w:t>
      </w:r>
    </w:p>
    <w:p w:rsidR="00C725B1" w:rsidRDefault="003A60FC" w:rsidP="00C725B1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A60FC">
        <w:rPr>
          <w:sz w:val="28"/>
          <w:szCs w:val="28"/>
          <w:lang w:eastAsia="zh-CN"/>
        </w:rPr>
        <w:t>Категории инвалидов с детства.</w:t>
      </w:r>
    </w:p>
    <w:p w:rsidR="007C2383" w:rsidRPr="007C2383" w:rsidRDefault="007C2383" w:rsidP="007C2383">
      <w:pPr>
        <w:pStyle w:val="aa"/>
        <w:tabs>
          <w:tab w:val="left" w:pos="1134"/>
        </w:tabs>
        <w:suppressAutoHyphens/>
        <w:ind w:left="709"/>
        <w:jc w:val="both"/>
        <w:rPr>
          <w:sz w:val="28"/>
          <w:szCs w:val="28"/>
          <w:lang w:eastAsia="zh-CN"/>
        </w:rPr>
      </w:pPr>
    </w:p>
    <w:p w:rsidR="00C725B1" w:rsidRPr="00C725B1" w:rsidRDefault="00C725B1" w:rsidP="00C725B1">
      <w:pPr>
        <w:tabs>
          <w:tab w:val="left" w:pos="1134"/>
        </w:tabs>
        <w:jc w:val="both"/>
        <w:rPr>
          <w:sz w:val="28"/>
          <w:szCs w:val="28"/>
          <w:lang w:eastAsia="zh-CN"/>
        </w:rPr>
      </w:pPr>
    </w:p>
    <w:p w:rsidR="002C7522" w:rsidRPr="00735B0C" w:rsidRDefault="002C7522" w:rsidP="00D3704E">
      <w:pPr>
        <w:rPr>
          <w:sz w:val="28"/>
          <w:szCs w:val="28"/>
        </w:rPr>
      </w:pPr>
    </w:p>
    <w:sectPr w:rsidR="002C7522" w:rsidRPr="00735B0C" w:rsidSect="00F35B70">
      <w:pgSz w:w="11906" w:h="16838"/>
      <w:pgMar w:top="709" w:right="567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15E8"/>
    <w:multiLevelType w:val="hybridMultilevel"/>
    <w:tmpl w:val="101C5E0C"/>
    <w:lvl w:ilvl="0" w:tplc="3B98B7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90E08"/>
    <w:multiLevelType w:val="hybridMultilevel"/>
    <w:tmpl w:val="DF08B67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E777E8A"/>
    <w:multiLevelType w:val="hybridMultilevel"/>
    <w:tmpl w:val="6D9EE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C0292"/>
    <w:multiLevelType w:val="hybridMultilevel"/>
    <w:tmpl w:val="C19621DC"/>
    <w:lvl w:ilvl="0" w:tplc="7B388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69C0"/>
    <w:multiLevelType w:val="hybridMultilevel"/>
    <w:tmpl w:val="927ADA34"/>
    <w:lvl w:ilvl="0" w:tplc="93E41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522"/>
    <w:rsid w:val="00112751"/>
    <w:rsid w:val="0011699A"/>
    <w:rsid w:val="00135AD1"/>
    <w:rsid w:val="001439E7"/>
    <w:rsid w:val="0021568A"/>
    <w:rsid w:val="0022213A"/>
    <w:rsid w:val="002C7522"/>
    <w:rsid w:val="002D4E9A"/>
    <w:rsid w:val="002E6D80"/>
    <w:rsid w:val="00314397"/>
    <w:rsid w:val="003739D8"/>
    <w:rsid w:val="003A3609"/>
    <w:rsid w:val="003A60FC"/>
    <w:rsid w:val="00402E92"/>
    <w:rsid w:val="00463981"/>
    <w:rsid w:val="004676EA"/>
    <w:rsid w:val="00473FAD"/>
    <w:rsid w:val="004E5881"/>
    <w:rsid w:val="005461ED"/>
    <w:rsid w:val="00547497"/>
    <w:rsid w:val="00563E36"/>
    <w:rsid w:val="005A1771"/>
    <w:rsid w:val="005D46F8"/>
    <w:rsid w:val="006063A7"/>
    <w:rsid w:val="00656F4A"/>
    <w:rsid w:val="00735B0C"/>
    <w:rsid w:val="007C2383"/>
    <w:rsid w:val="007E346D"/>
    <w:rsid w:val="00821BFC"/>
    <w:rsid w:val="00823131"/>
    <w:rsid w:val="00881D5A"/>
    <w:rsid w:val="008C385F"/>
    <w:rsid w:val="008C3D82"/>
    <w:rsid w:val="008E1444"/>
    <w:rsid w:val="00B047B4"/>
    <w:rsid w:val="00B11D03"/>
    <w:rsid w:val="00BD20DD"/>
    <w:rsid w:val="00C725B1"/>
    <w:rsid w:val="00C76FA0"/>
    <w:rsid w:val="00C9014F"/>
    <w:rsid w:val="00C90431"/>
    <w:rsid w:val="00CC7D13"/>
    <w:rsid w:val="00D3704E"/>
    <w:rsid w:val="00D83035"/>
    <w:rsid w:val="00DB0F78"/>
    <w:rsid w:val="00E6121E"/>
    <w:rsid w:val="00E83FE4"/>
    <w:rsid w:val="00E97D93"/>
    <w:rsid w:val="00F35B70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FC025-B270-4F64-B889-BC3DB881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431"/>
    <w:pPr>
      <w:suppressAutoHyphens/>
      <w:spacing w:after="200" w:line="276" w:lineRule="auto"/>
    </w:pPr>
    <w:rPr>
      <w:rFonts w:ascii="Calibri" w:eastAsia="Lucida Sans Unicode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904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90431"/>
    <w:pPr>
      <w:spacing w:after="120"/>
    </w:pPr>
  </w:style>
  <w:style w:type="paragraph" w:styleId="a5">
    <w:name w:val="List"/>
    <w:basedOn w:val="a4"/>
    <w:rsid w:val="00C90431"/>
    <w:rPr>
      <w:rFonts w:cs="Mangal"/>
    </w:rPr>
  </w:style>
  <w:style w:type="paragraph" w:styleId="a6">
    <w:name w:val="Title"/>
    <w:basedOn w:val="a"/>
    <w:rsid w:val="00C904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9043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8E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444"/>
    <w:rPr>
      <w:rFonts w:ascii="Segoe UI" w:eastAsia="Lucida Sans Unicode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81D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1D5A"/>
    <w:rPr>
      <w:rFonts w:ascii="Calibri" w:eastAsia="Lucida Sans Unicode" w:hAnsi="Calibri"/>
    </w:rPr>
  </w:style>
  <w:style w:type="paragraph" w:styleId="aa">
    <w:name w:val="List Paragraph"/>
    <w:basedOn w:val="a"/>
    <w:uiPriority w:val="34"/>
    <w:qFormat/>
    <w:rsid w:val="00881D5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3A60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A60FC"/>
    <w:rPr>
      <w:rFonts w:ascii="Calibri" w:eastAsia="Lucida Sans Unicode" w:hAnsi="Calibri"/>
    </w:rPr>
  </w:style>
  <w:style w:type="table" w:styleId="ad">
    <w:name w:val="Table Grid"/>
    <w:basedOn w:val="a1"/>
    <w:rsid w:val="00C7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2019-07-19T07:44:00Z</cp:lastPrinted>
  <dcterms:created xsi:type="dcterms:W3CDTF">2016-11-29T08:40:00Z</dcterms:created>
  <dcterms:modified xsi:type="dcterms:W3CDTF">2023-11-17T11:17:00Z</dcterms:modified>
</cp:coreProperties>
</file>