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FE" w:rsidRPr="00F62C9E" w:rsidRDefault="00A670FE" w:rsidP="00A670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:rsidR="00A670FE" w:rsidRPr="00F62C9E" w:rsidRDefault="00925300" w:rsidP="00925300">
      <w:pPr>
        <w:widowControl/>
        <w:tabs>
          <w:tab w:val="left" w:pos="6237"/>
        </w:tabs>
        <w:ind w:left="369" w:right="-1" w:hanging="36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  <w:r w:rsidR="00A670FE" w:rsidRPr="00F62C9E">
        <w:rPr>
          <w:rFonts w:ascii="Times New Roman" w:eastAsia="Times New Roman" w:hAnsi="Times New Roman" w:cs="Times New Roman"/>
          <w:color w:val="auto"/>
        </w:rPr>
        <w:t>«УТВЕРЖДЕНО»</w:t>
      </w:r>
    </w:p>
    <w:p w:rsidR="00A670FE" w:rsidRPr="00F62C9E" w:rsidRDefault="00A670FE" w:rsidP="00925300">
      <w:pPr>
        <w:widowControl/>
        <w:ind w:left="369" w:right="-426" w:hanging="369"/>
        <w:jc w:val="right"/>
        <w:rPr>
          <w:rFonts w:ascii="Times New Roman" w:eastAsia="Times New Roman" w:hAnsi="Times New Roman" w:cs="Times New Roman"/>
        </w:rPr>
      </w:pPr>
      <w:r w:rsidRPr="00F62C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</w:t>
      </w:r>
      <w:r w:rsidR="00925300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F62C9E">
        <w:rPr>
          <w:rFonts w:ascii="Times New Roman" w:eastAsia="Times New Roman" w:hAnsi="Times New Roman" w:cs="Times New Roman"/>
          <w:color w:val="auto"/>
        </w:rPr>
        <w:t>на заседании кафедры ЛФК и ФКД</w:t>
      </w:r>
    </w:p>
    <w:p w:rsidR="00A670FE" w:rsidRPr="00F62C9E" w:rsidRDefault="00A670FE" w:rsidP="00925300">
      <w:pPr>
        <w:widowControl/>
        <w:tabs>
          <w:tab w:val="left" w:pos="5529"/>
        </w:tabs>
        <w:ind w:left="369" w:right="141" w:hanging="369"/>
        <w:jc w:val="right"/>
        <w:rPr>
          <w:rFonts w:ascii="Times New Roman" w:eastAsia="Times New Roman" w:hAnsi="Times New Roman" w:cs="Times New Roman"/>
          <w:color w:val="auto"/>
        </w:rPr>
      </w:pPr>
      <w:r w:rsidRPr="00F62C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="00925300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F62C9E">
        <w:rPr>
          <w:rFonts w:ascii="Times New Roman" w:eastAsia="Times New Roman" w:hAnsi="Times New Roman" w:cs="Times New Roman"/>
          <w:color w:val="auto"/>
        </w:rPr>
        <w:t>«</w:t>
      </w:r>
      <w:r w:rsidR="00F86AEF">
        <w:rPr>
          <w:rFonts w:ascii="Times New Roman" w:eastAsia="Times New Roman" w:hAnsi="Times New Roman" w:cs="Times New Roman"/>
          <w:color w:val="auto"/>
        </w:rPr>
        <w:t>12</w:t>
      </w:r>
      <w:r w:rsidRPr="00925300">
        <w:rPr>
          <w:rFonts w:ascii="Times New Roman" w:eastAsia="Times New Roman" w:hAnsi="Times New Roman" w:cs="Times New Roman"/>
          <w:color w:val="auto"/>
        </w:rPr>
        <w:t>»</w:t>
      </w:r>
      <w:r w:rsidR="00925300">
        <w:rPr>
          <w:rFonts w:ascii="Times New Roman" w:eastAsia="Times New Roman" w:hAnsi="Times New Roman" w:cs="Times New Roman"/>
          <w:color w:val="auto"/>
        </w:rPr>
        <w:t xml:space="preserve"> 09 </w:t>
      </w:r>
      <w:r w:rsidR="006A73FE">
        <w:rPr>
          <w:rFonts w:ascii="Times New Roman" w:eastAsia="Times New Roman" w:hAnsi="Times New Roman" w:cs="Times New Roman"/>
          <w:color w:val="auto"/>
        </w:rPr>
        <w:t>2023</w:t>
      </w:r>
      <w:bookmarkStart w:id="0" w:name="_GoBack"/>
      <w:bookmarkEnd w:id="0"/>
      <w:r w:rsidR="00925300">
        <w:rPr>
          <w:rFonts w:ascii="Times New Roman" w:eastAsia="Times New Roman" w:hAnsi="Times New Roman" w:cs="Times New Roman"/>
          <w:color w:val="auto"/>
        </w:rPr>
        <w:t xml:space="preserve"> </w:t>
      </w:r>
      <w:r w:rsidR="00BA0CE8">
        <w:rPr>
          <w:rFonts w:ascii="Times New Roman" w:eastAsia="Times New Roman" w:hAnsi="Times New Roman" w:cs="Times New Roman"/>
          <w:color w:val="auto"/>
        </w:rPr>
        <w:t>г. протокол №</w:t>
      </w:r>
      <w:r w:rsidR="00925300">
        <w:rPr>
          <w:rFonts w:ascii="Times New Roman" w:eastAsia="Times New Roman" w:hAnsi="Times New Roman" w:cs="Times New Roman"/>
          <w:color w:val="auto"/>
        </w:rPr>
        <w:t xml:space="preserve"> 2</w:t>
      </w:r>
      <w:r w:rsidR="00BA0CE8">
        <w:rPr>
          <w:rFonts w:ascii="Times New Roman" w:eastAsia="Times New Roman" w:hAnsi="Times New Roman" w:cs="Times New Roman"/>
          <w:color w:val="auto"/>
        </w:rPr>
        <w:t xml:space="preserve"> </w:t>
      </w:r>
      <w:r w:rsidRPr="00F62C9E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017378" w:rsidRDefault="00017378" w:rsidP="00925300">
      <w:pPr>
        <w:pStyle w:val="20"/>
        <w:shd w:val="clear" w:color="auto" w:fill="auto"/>
        <w:spacing w:after="0" w:line="240" w:lineRule="auto"/>
        <w:jc w:val="left"/>
      </w:pPr>
    </w:p>
    <w:p w:rsidR="00CA767D" w:rsidRDefault="005E4C97" w:rsidP="00CA767D">
      <w:pPr>
        <w:pStyle w:val="20"/>
        <w:shd w:val="clear" w:color="auto" w:fill="auto"/>
        <w:spacing w:after="0" w:line="240" w:lineRule="auto"/>
      </w:pPr>
      <w:r>
        <w:t xml:space="preserve">ПРОГРАММНЫЕ ТРЕБОВАНИЯ </w:t>
      </w:r>
    </w:p>
    <w:p w:rsidR="00CA767D" w:rsidRDefault="00A670FE" w:rsidP="00CA767D">
      <w:pPr>
        <w:pStyle w:val="20"/>
        <w:shd w:val="clear" w:color="auto" w:fill="auto"/>
        <w:spacing w:after="0" w:line="240" w:lineRule="auto"/>
      </w:pPr>
      <w:r>
        <w:t xml:space="preserve">по учебной </w:t>
      </w:r>
      <w:r w:rsidRPr="00A670FE">
        <w:t xml:space="preserve">дисциплине </w:t>
      </w:r>
      <w:r w:rsidRPr="00A670FE">
        <w:rPr>
          <w:sz w:val="28"/>
          <w:szCs w:val="28"/>
        </w:rPr>
        <w:t>«Научно-методическое обеспечение</w:t>
      </w:r>
      <w:r w:rsidR="00BA0CE8">
        <w:rPr>
          <w:sz w:val="28"/>
          <w:szCs w:val="28"/>
        </w:rPr>
        <w:t xml:space="preserve">                </w:t>
      </w:r>
      <w:r w:rsidRPr="00A670FE">
        <w:rPr>
          <w:sz w:val="28"/>
          <w:szCs w:val="28"/>
        </w:rPr>
        <w:t xml:space="preserve"> физического воспитания детей дошкольного возраста</w:t>
      </w:r>
      <w:r>
        <w:rPr>
          <w:sz w:val="28"/>
          <w:szCs w:val="28"/>
        </w:rPr>
        <w:t>»</w:t>
      </w:r>
    </w:p>
    <w:p w:rsidR="00CA767D" w:rsidRDefault="005E4C97" w:rsidP="00CA767D">
      <w:pPr>
        <w:pStyle w:val="20"/>
        <w:shd w:val="clear" w:color="auto" w:fill="auto"/>
        <w:spacing w:after="0" w:line="240" w:lineRule="auto"/>
      </w:pPr>
      <w:r>
        <w:t>для студентов 4 курса (7 семестр) по направлению специальности «Физическая культура (дошкольников)»</w:t>
      </w:r>
    </w:p>
    <w:p w:rsidR="00E73C44" w:rsidRDefault="005E4C97" w:rsidP="00CA767D">
      <w:pPr>
        <w:pStyle w:val="20"/>
        <w:shd w:val="clear" w:color="auto" w:fill="auto"/>
        <w:spacing w:after="0" w:line="240" w:lineRule="auto"/>
      </w:pPr>
      <w:r>
        <w:t>к зачету</w:t>
      </w:r>
    </w:p>
    <w:p w:rsidR="00CA767D" w:rsidRDefault="00CA767D" w:rsidP="00CA767D">
      <w:pPr>
        <w:pStyle w:val="20"/>
        <w:shd w:val="clear" w:color="auto" w:fill="auto"/>
        <w:spacing w:after="0" w:line="240" w:lineRule="auto"/>
      </w:pP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Особенности научной деятельности в профессиональном физкультурном образовании.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Особенности методической деятельности в профессиональном физкультурном образовании.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Особенности учебной деятельности в профессиональном физкультурном образовании.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Проблемы и перспективы развития научных исследований в работе с детьми дошкольного возраста.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84" w:right="-568" w:firstLine="436"/>
      </w:pPr>
      <w:r>
        <w:t>Связи учебной дисциплины «Научно-методическое обеспечение физического воспитания детей дошкольного возраста» с другими учебными дисциплинами.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84" w:right="-568" w:firstLine="436"/>
      </w:pPr>
      <w:r>
        <w:t>Научно-методическое обеспечение системы дошкольного образования.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Значение образовательных стандартов для системы дошкольного образования.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84" w:right="-568" w:firstLine="436"/>
      </w:pPr>
      <w:r>
        <w:t>Научно-методическое обеспечение образовательных стандартов для образовательной области «физическая культура».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84" w:right="-568" w:firstLine="436"/>
      </w:pPr>
      <w:r>
        <w:t>Содержание методической работы руководителя физического воспитания в учреждении дошкольного образования.</w:t>
      </w:r>
    </w:p>
    <w:p w:rsidR="00E73C44" w:rsidRDefault="005E4C97" w:rsidP="0092530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84" w:right="-568" w:firstLine="436"/>
      </w:pPr>
      <w:r>
        <w:t>Основные методические принципы организации и проведения научно-исследовательской работы.</w:t>
      </w:r>
    </w:p>
    <w:p w:rsidR="007B6FB3" w:rsidRDefault="007B6FB3" w:rsidP="00925300">
      <w:pPr>
        <w:pStyle w:val="1"/>
        <w:numPr>
          <w:ilvl w:val="0"/>
          <w:numId w:val="1"/>
        </w:numPr>
        <w:shd w:val="clear" w:color="auto" w:fill="auto"/>
        <w:tabs>
          <w:tab w:val="left" w:pos="40"/>
          <w:tab w:val="left" w:pos="1134"/>
          <w:tab w:val="left" w:pos="1276"/>
        </w:tabs>
        <w:spacing w:before="0"/>
        <w:ind w:left="284" w:right="-568" w:firstLine="436"/>
      </w:pPr>
      <w:r>
        <w:t>Характеристика метода анализа литературных источников.</w:t>
      </w:r>
    </w:p>
    <w:p w:rsidR="00E73C44" w:rsidRDefault="005E4C97" w:rsidP="00EC31A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Основные направления научно-исследовательской и методической работы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Особенности методики обучения основным движениям детей дошкольного возраста.</w:t>
      </w:r>
    </w:p>
    <w:p w:rsidR="00E73C44" w:rsidRDefault="005E4C97" w:rsidP="00EC31A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Критерии оценки эффективности обучения двигательным действиям детей дошкольного возраста.</w:t>
      </w:r>
    </w:p>
    <w:p w:rsidR="00E73C44" w:rsidRDefault="005E4C97" w:rsidP="00EC31A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Задачи научно-исследовательской работы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Организация научно-исследовательской работы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lastRenderedPageBreak/>
        <w:t>Предмет исследования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Требования к определению актуальности научно- исследовательской работы по физическому воспитанию детей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Основные методы исследования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Виды наблюдений в научно-исследовательской работе и их особенности в работе с детьми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Требования к организации и содержанию педагогического эксперимента в физическом воспитании детей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Характеристика методов исследования «опрос», «анкетирование».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Метод статистического анализа, особенности применения (математическая обработка результатов).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Требования к содержанию и оформлению анализа научно- методической литературы.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Правила планирования и организации исследования в работе с детьми дошкольного возраста.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Виды педагогических экспериментов и их характеристика.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Требования к выбору методов исследования.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Требования к оформлению результатов исследований.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Способы оценки эффективности проведенных исследований.</w:t>
      </w:r>
    </w:p>
    <w:p w:rsidR="00E73C44" w:rsidRDefault="005E4C97" w:rsidP="00EC31A1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84" w:right="-568" w:firstLine="436"/>
      </w:pPr>
      <w:r>
        <w:t>Правила разработки презентации для демонстрации результатов научного исследования.</w:t>
      </w:r>
    </w:p>
    <w:p w:rsidR="000F7863" w:rsidRDefault="000F7863" w:rsidP="000F7863">
      <w:pPr>
        <w:pStyle w:val="1"/>
        <w:shd w:val="clear" w:color="auto" w:fill="auto"/>
        <w:tabs>
          <w:tab w:val="left" w:pos="1422"/>
        </w:tabs>
        <w:spacing w:before="0"/>
        <w:ind w:right="20"/>
      </w:pPr>
    </w:p>
    <w:p w:rsidR="000F7863" w:rsidRDefault="000F7863" w:rsidP="000F7863">
      <w:pPr>
        <w:pStyle w:val="1"/>
        <w:shd w:val="clear" w:color="auto" w:fill="auto"/>
        <w:tabs>
          <w:tab w:val="left" w:pos="1422"/>
        </w:tabs>
        <w:spacing w:before="0"/>
        <w:ind w:right="20"/>
      </w:pPr>
    </w:p>
    <w:sectPr w:rsidR="000F7863" w:rsidSect="00BA0CE8">
      <w:type w:val="continuous"/>
      <w:pgSz w:w="11909" w:h="16838"/>
      <w:pgMar w:top="567" w:right="1277" w:bottom="1360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D3" w:rsidRDefault="00CA65D3">
      <w:r>
        <w:separator/>
      </w:r>
    </w:p>
  </w:endnote>
  <w:endnote w:type="continuationSeparator" w:id="0">
    <w:p w:rsidR="00CA65D3" w:rsidRDefault="00C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D3" w:rsidRDefault="00CA65D3"/>
  </w:footnote>
  <w:footnote w:type="continuationSeparator" w:id="0">
    <w:p w:rsidR="00CA65D3" w:rsidRDefault="00CA6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1BC"/>
    <w:multiLevelType w:val="multilevel"/>
    <w:tmpl w:val="28B4D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179EE"/>
    <w:multiLevelType w:val="multilevel"/>
    <w:tmpl w:val="0082DC1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4"/>
    <w:rsid w:val="00017378"/>
    <w:rsid w:val="000F7863"/>
    <w:rsid w:val="001D3A83"/>
    <w:rsid w:val="001F5311"/>
    <w:rsid w:val="002059F6"/>
    <w:rsid w:val="0028539B"/>
    <w:rsid w:val="00403709"/>
    <w:rsid w:val="00564620"/>
    <w:rsid w:val="005E4C97"/>
    <w:rsid w:val="006A73FE"/>
    <w:rsid w:val="007B6FB3"/>
    <w:rsid w:val="007F1AC4"/>
    <w:rsid w:val="00925300"/>
    <w:rsid w:val="00945D08"/>
    <w:rsid w:val="009829B8"/>
    <w:rsid w:val="00A0472A"/>
    <w:rsid w:val="00A169D9"/>
    <w:rsid w:val="00A46732"/>
    <w:rsid w:val="00A670FE"/>
    <w:rsid w:val="00B24450"/>
    <w:rsid w:val="00B653D9"/>
    <w:rsid w:val="00BA0CE8"/>
    <w:rsid w:val="00BB6F91"/>
    <w:rsid w:val="00CA65D3"/>
    <w:rsid w:val="00CA767D"/>
    <w:rsid w:val="00E73C44"/>
    <w:rsid w:val="00EC31A1"/>
    <w:rsid w:val="00F574F8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C6D67-2C53-40E1-B080-87A8B20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2018-05-04T10:01:00Z</dcterms:created>
  <dcterms:modified xsi:type="dcterms:W3CDTF">2023-11-17T11:26:00Z</dcterms:modified>
</cp:coreProperties>
</file>