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60" w:rsidRPr="00606B60" w:rsidRDefault="00606B60" w:rsidP="00606B60">
      <w:pPr>
        <w:widowControl/>
        <w:tabs>
          <w:tab w:val="left" w:pos="6237"/>
        </w:tabs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  <w:r w:rsidRPr="00606B60">
        <w:rPr>
          <w:rFonts w:ascii="Calibri" w:eastAsia="Lucida Sans Unicode" w:hAnsi="Calibri" w:cstheme="minorBidi"/>
          <w:color w:val="auto"/>
          <w:lang w:bidi="ar-SA"/>
        </w:rPr>
        <w:t xml:space="preserve">                                                                                                                 «</w:t>
      </w:r>
      <w:r w:rsidRPr="00606B60">
        <w:rPr>
          <w:rFonts w:ascii="Times New Roman" w:eastAsia="Lucida Sans Unicode" w:hAnsi="Times New Roman" w:cs="Times New Roman"/>
          <w:color w:val="auto"/>
          <w:lang w:bidi="ar-SA"/>
        </w:rPr>
        <w:t>УТВЕРЖДЕНО»</w:t>
      </w:r>
    </w:p>
    <w:p w:rsidR="00606B60" w:rsidRPr="00606B60" w:rsidRDefault="00606B60" w:rsidP="00606B60">
      <w:pPr>
        <w:widowControl/>
        <w:suppressAutoHyphens/>
        <w:rPr>
          <w:rFonts w:ascii="Times New Roman" w:eastAsia="Lucida Sans Unicode" w:hAnsi="Times New Roman" w:cs="Times New Roman"/>
          <w:color w:val="auto"/>
          <w:lang w:bidi="ar-SA"/>
        </w:rPr>
      </w:pPr>
      <w:r w:rsidRPr="00606B60">
        <w:rPr>
          <w:rFonts w:ascii="Times New Roman" w:eastAsia="Lucida Sans Unicode" w:hAnsi="Times New Roman" w:cs="Times New Roman"/>
          <w:color w:val="auto"/>
          <w:lang w:bidi="ar-SA"/>
        </w:rPr>
        <w:t xml:space="preserve">                                                                                                      на заседании кафедры ЛФК и ФКД</w:t>
      </w:r>
    </w:p>
    <w:p w:rsidR="00051E77" w:rsidRPr="00606B60" w:rsidRDefault="00606B60" w:rsidP="00606B60">
      <w:pPr>
        <w:widowControl/>
        <w:tabs>
          <w:tab w:val="left" w:pos="5529"/>
        </w:tabs>
        <w:suppressAutoHyphens/>
        <w:rPr>
          <w:rFonts w:ascii="Times New Roman" w:eastAsia="Lucida Sans Unicode" w:hAnsi="Times New Roman" w:cs="Times New Roman"/>
          <w:color w:val="auto"/>
          <w:lang w:bidi="ar-SA"/>
        </w:rPr>
      </w:pPr>
      <w:r w:rsidRPr="00606B60">
        <w:rPr>
          <w:rFonts w:ascii="Times New Roman" w:eastAsia="Lucida Sans Unicode" w:hAnsi="Times New Roman" w:cs="Times New Roman"/>
          <w:color w:val="auto"/>
          <w:lang w:bidi="ar-SA"/>
        </w:rPr>
        <w:t xml:space="preserve">                                                                         </w:t>
      </w:r>
      <w:r w:rsidR="003C555D">
        <w:rPr>
          <w:rFonts w:ascii="Times New Roman" w:eastAsia="Lucida Sans Unicode" w:hAnsi="Times New Roman" w:cs="Times New Roman"/>
          <w:color w:val="auto"/>
          <w:lang w:bidi="ar-SA"/>
        </w:rPr>
        <w:t xml:space="preserve">                             «12</w:t>
      </w:r>
      <w:r w:rsidRPr="00606B60">
        <w:rPr>
          <w:rFonts w:ascii="Times New Roman" w:eastAsia="Lucida Sans Unicode" w:hAnsi="Times New Roman" w:cs="Times New Roman"/>
          <w:color w:val="auto"/>
          <w:lang w:bidi="ar-SA"/>
        </w:rPr>
        <w:t>» 09 2</w:t>
      </w:r>
      <w:r w:rsidR="00103CD5">
        <w:rPr>
          <w:rFonts w:ascii="Times New Roman" w:eastAsia="Lucida Sans Unicode" w:hAnsi="Times New Roman" w:cs="Times New Roman"/>
          <w:color w:val="auto"/>
          <w:lang w:bidi="ar-SA"/>
        </w:rPr>
        <w:t>023</w:t>
      </w:r>
      <w:bookmarkStart w:id="0" w:name="_GoBack"/>
      <w:bookmarkEnd w:id="0"/>
      <w:r w:rsidRPr="00606B60">
        <w:rPr>
          <w:rFonts w:ascii="Times New Roman" w:eastAsia="Lucida Sans Unicode" w:hAnsi="Times New Roman" w:cs="Times New Roman"/>
          <w:color w:val="auto"/>
          <w:lang w:bidi="ar-SA"/>
        </w:rPr>
        <w:t xml:space="preserve"> г. протокол №</w:t>
      </w:r>
      <w:r w:rsidR="00D67E2D">
        <w:rPr>
          <w:rFonts w:ascii="Times New Roman" w:eastAsia="Lucida Sans Unicode" w:hAnsi="Times New Roman" w:cs="Times New Roman"/>
          <w:color w:val="auto"/>
          <w:lang w:bidi="ar-SA"/>
        </w:rPr>
        <w:t xml:space="preserve"> 2</w:t>
      </w:r>
      <w:r w:rsidRPr="00606B60">
        <w:rPr>
          <w:rFonts w:ascii="Times New Roman" w:eastAsia="Lucida Sans Unicode" w:hAnsi="Times New Roman" w:cs="Times New Roman"/>
          <w:color w:val="auto"/>
          <w:lang w:bidi="ar-SA"/>
        </w:rPr>
        <w:t xml:space="preserve">   </w:t>
      </w:r>
    </w:p>
    <w:p w:rsidR="00051E77" w:rsidRDefault="00051E77" w:rsidP="00B94680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3A01C5" w:rsidRPr="00B94680" w:rsidRDefault="003A01C5" w:rsidP="00B94680">
      <w:pPr>
        <w:pStyle w:val="20"/>
        <w:shd w:val="clear" w:color="auto" w:fill="auto"/>
        <w:spacing w:after="0" w:line="240" w:lineRule="auto"/>
        <w:rPr>
          <w:sz w:val="28"/>
        </w:rPr>
      </w:pPr>
      <w:r w:rsidRPr="00B94680">
        <w:rPr>
          <w:sz w:val="28"/>
        </w:rPr>
        <w:t xml:space="preserve">ПРОГРАММНЫЕ ТРЕБОВАНИЯ </w:t>
      </w:r>
    </w:p>
    <w:p w:rsidR="005060A8" w:rsidRDefault="003A01C5" w:rsidP="00B94680">
      <w:pPr>
        <w:pStyle w:val="20"/>
        <w:shd w:val="clear" w:color="auto" w:fill="auto"/>
        <w:spacing w:after="0" w:line="240" w:lineRule="auto"/>
        <w:rPr>
          <w:sz w:val="28"/>
        </w:rPr>
      </w:pPr>
      <w:r w:rsidRPr="00B94680">
        <w:rPr>
          <w:sz w:val="28"/>
        </w:rPr>
        <w:t xml:space="preserve">по учебной дисциплине </w:t>
      </w:r>
      <w:r w:rsidR="005060A8">
        <w:rPr>
          <w:sz w:val="28"/>
        </w:rPr>
        <w:t>«</w:t>
      </w:r>
      <w:r w:rsidR="005060A8" w:rsidRPr="00D93CF2">
        <w:rPr>
          <w:sz w:val="28"/>
          <w:szCs w:val="28"/>
        </w:rPr>
        <w:t xml:space="preserve">Теория и организация </w:t>
      </w:r>
      <w:r w:rsidRPr="00B94680">
        <w:rPr>
          <w:sz w:val="28"/>
        </w:rPr>
        <w:t>АФК</w:t>
      </w:r>
      <w:r w:rsidR="005060A8">
        <w:rPr>
          <w:sz w:val="28"/>
        </w:rPr>
        <w:t>»</w:t>
      </w:r>
      <w:r w:rsidRPr="00B94680">
        <w:rPr>
          <w:sz w:val="28"/>
        </w:rPr>
        <w:t xml:space="preserve"> для студентов </w:t>
      </w:r>
    </w:p>
    <w:p w:rsidR="000F05B1" w:rsidRPr="00B94680" w:rsidRDefault="003A01C5" w:rsidP="00B94680">
      <w:pPr>
        <w:pStyle w:val="20"/>
        <w:shd w:val="clear" w:color="auto" w:fill="auto"/>
        <w:spacing w:after="0" w:line="240" w:lineRule="auto"/>
        <w:rPr>
          <w:sz w:val="28"/>
        </w:rPr>
      </w:pPr>
      <w:r w:rsidRPr="00B94680">
        <w:rPr>
          <w:sz w:val="28"/>
        </w:rPr>
        <w:t>2 кур</w:t>
      </w:r>
      <w:r w:rsidR="005060A8">
        <w:rPr>
          <w:sz w:val="28"/>
        </w:rPr>
        <w:t>са д</w:t>
      </w:r>
      <w:r w:rsidR="002B069B">
        <w:rPr>
          <w:sz w:val="28"/>
        </w:rPr>
        <w:t>фпо</w:t>
      </w:r>
      <w:r w:rsidR="005060A8">
        <w:rPr>
          <w:sz w:val="28"/>
        </w:rPr>
        <w:t xml:space="preserve"> </w:t>
      </w:r>
      <w:r w:rsidR="005060A8" w:rsidRPr="00B94680">
        <w:rPr>
          <w:sz w:val="28"/>
        </w:rPr>
        <w:t>(3 семестр)</w:t>
      </w:r>
      <w:r w:rsidR="00B94680" w:rsidRPr="00B94680">
        <w:rPr>
          <w:sz w:val="28"/>
        </w:rPr>
        <w:t xml:space="preserve"> направления специальности 1-88 01 02-02 «Оздоровительная и адаптивная физическая культура (адаптивная)»</w:t>
      </w:r>
    </w:p>
    <w:p w:rsidR="00B94680" w:rsidRDefault="005060A8" w:rsidP="00B94680">
      <w:pPr>
        <w:pStyle w:val="20"/>
        <w:shd w:val="clear" w:color="auto" w:fill="auto"/>
        <w:spacing w:after="0" w:line="240" w:lineRule="auto"/>
        <w:rPr>
          <w:sz w:val="28"/>
        </w:rPr>
      </w:pPr>
      <w:r w:rsidRPr="00B94680">
        <w:rPr>
          <w:sz w:val="28"/>
        </w:rPr>
        <w:t>к зачету</w:t>
      </w:r>
    </w:p>
    <w:p w:rsidR="00D8330F" w:rsidRDefault="00D8330F" w:rsidP="00B94680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Неспецифическое действие физических упражнений на организм человека.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>Сущность патогенетического действия физических упражнений при различных поражениях.</w:t>
      </w:r>
    </w:p>
    <w:p w:rsidR="00D8330F" w:rsidRPr="00B06ABB" w:rsidRDefault="00D8330F" w:rsidP="00D8330F">
      <w:pPr>
        <w:pStyle w:val="32"/>
        <w:numPr>
          <w:ilvl w:val="0"/>
          <w:numId w:val="6"/>
        </w:numPr>
        <w:spacing w:after="0"/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Основные механизмы корригирующего действия физических упражнений. </w:t>
      </w:r>
    </w:p>
    <w:p w:rsidR="00D8330F" w:rsidRPr="00B06ABB" w:rsidRDefault="00D8330F" w:rsidP="00D8330F">
      <w:pPr>
        <w:pStyle w:val="32"/>
        <w:numPr>
          <w:ilvl w:val="0"/>
          <w:numId w:val="6"/>
        </w:numPr>
        <w:spacing w:after="0"/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Тонизирующее действие физических упражнений на ЦНС и обмен веществ. </w:t>
      </w:r>
    </w:p>
    <w:p w:rsidR="00D8330F" w:rsidRPr="00B06ABB" w:rsidRDefault="00D8330F" w:rsidP="00D8330F">
      <w:pPr>
        <w:pStyle w:val="32"/>
        <w:numPr>
          <w:ilvl w:val="0"/>
          <w:numId w:val="6"/>
        </w:numPr>
        <w:spacing w:after="0"/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Трофическое и нормализующее действие физических упражнений на организм. </w:t>
      </w:r>
    </w:p>
    <w:p w:rsidR="00D8330F" w:rsidRPr="00B06ABB" w:rsidRDefault="00D8330F" w:rsidP="00D8330F">
      <w:pPr>
        <w:pStyle w:val="32"/>
        <w:numPr>
          <w:ilvl w:val="0"/>
          <w:numId w:val="6"/>
        </w:numPr>
        <w:spacing w:after="0"/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>Сущность механизма компенсации функции.</w:t>
      </w:r>
    </w:p>
    <w:p w:rsidR="00D8330F" w:rsidRPr="00B06ABB" w:rsidRDefault="00D8330F" w:rsidP="00D8330F">
      <w:pPr>
        <w:pStyle w:val="32"/>
        <w:numPr>
          <w:ilvl w:val="0"/>
          <w:numId w:val="6"/>
        </w:numPr>
        <w:spacing w:after="0"/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Показания к назначению адаптивной физической культуры. </w:t>
      </w:r>
    </w:p>
    <w:p w:rsidR="00D8330F" w:rsidRPr="00B06ABB" w:rsidRDefault="00D8330F" w:rsidP="00D8330F">
      <w:pPr>
        <w:pStyle w:val="32"/>
        <w:numPr>
          <w:ilvl w:val="0"/>
          <w:numId w:val="6"/>
        </w:numPr>
        <w:spacing w:after="0"/>
        <w:ind w:left="360"/>
        <w:jc w:val="both"/>
        <w:rPr>
          <w:b/>
          <w:sz w:val="28"/>
          <w:szCs w:val="28"/>
        </w:rPr>
      </w:pPr>
      <w:r w:rsidRPr="00B06ABB">
        <w:rPr>
          <w:sz w:val="28"/>
          <w:szCs w:val="28"/>
        </w:rPr>
        <w:t xml:space="preserve">Противопоказания к назначению адаптивной физической культуры.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Цель, задачи, основные направления, средства и методы врачебного контроля.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Понятие «физическое развитие» в процессе занятий </w:t>
      </w:r>
      <w:r>
        <w:rPr>
          <w:sz w:val="28"/>
          <w:szCs w:val="28"/>
        </w:rPr>
        <w:t>АФК</w:t>
      </w:r>
      <w:r w:rsidRPr="00B06ABB">
        <w:rPr>
          <w:sz w:val="28"/>
          <w:szCs w:val="28"/>
        </w:rPr>
        <w:t xml:space="preserve">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Методы изучения физического развития лиц с инвалидностью: соматоскопия и антропометрические стандарты,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B06ABB">
        <w:rPr>
          <w:sz w:val="28"/>
          <w:szCs w:val="28"/>
        </w:rPr>
        <w:t xml:space="preserve">Методы изучения физического развития лиц с инвалидностью: метод индексов и метод корреляции.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Значение и особенности измерения длины и окружности конечностей лиц с инвалидностью при врачебном контроле в </w:t>
      </w:r>
      <w:r>
        <w:rPr>
          <w:sz w:val="28"/>
          <w:szCs w:val="28"/>
        </w:rPr>
        <w:t>АФК</w:t>
      </w:r>
      <w:r w:rsidRPr="00B06ABB">
        <w:rPr>
          <w:sz w:val="28"/>
          <w:szCs w:val="28"/>
        </w:rPr>
        <w:t xml:space="preserve">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Топография точек при измерении длины конечности и ее сегментов.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B06ABB">
        <w:rPr>
          <w:sz w:val="28"/>
          <w:szCs w:val="28"/>
        </w:rPr>
        <w:t xml:space="preserve">Значение состояния подкожно-жирового слоя для оценки физического развития лиц с инвалидностью.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Характеристика нормальной амплитуды движений в суставах.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Виды нарушения подвижности в суставах.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B06ABB">
        <w:rPr>
          <w:sz w:val="28"/>
          <w:szCs w:val="28"/>
        </w:rPr>
        <w:t>Правила и методика измерения объема движений в различных суставах.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bCs/>
          <w:sz w:val="28"/>
          <w:szCs w:val="28"/>
        </w:rPr>
      </w:pPr>
      <w:r w:rsidRPr="00B06ABB">
        <w:rPr>
          <w:bCs/>
          <w:sz w:val="28"/>
          <w:szCs w:val="28"/>
        </w:rPr>
        <w:t xml:space="preserve">Методы исследования и оценки мышечной силы у лиц с инвалидностью различных категорий, занимающихся адаптивной физической культурой.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B06ABB">
        <w:rPr>
          <w:bCs/>
          <w:sz w:val="28"/>
          <w:szCs w:val="28"/>
        </w:rPr>
        <w:t>Правила применения ручных и становых динамометров. Оценка полученных данных.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Значение функционального исследования различных систем лиц с инвалидностью.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Характеристика методов функциональных исследований, применяемых в </w:t>
      </w:r>
      <w:r>
        <w:rPr>
          <w:sz w:val="28"/>
          <w:szCs w:val="28"/>
        </w:rPr>
        <w:t>АФК</w:t>
      </w:r>
      <w:r w:rsidRPr="00B06ABB">
        <w:rPr>
          <w:sz w:val="28"/>
          <w:szCs w:val="28"/>
        </w:rPr>
        <w:t xml:space="preserve">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B06ABB">
        <w:rPr>
          <w:sz w:val="28"/>
          <w:szCs w:val="28"/>
        </w:rPr>
        <w:t>Противопоказания для проведения функциональных проб.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Основные показатели деятельности и пробы при исследовании уровня функционального состояния сердечно-сосудистой системы, их значение.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Основные показатели деятельности и пробы при исследовании функционального уровня системы внешнего дыхания.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Основные виды научных и методических работ.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 xml:space="preserve">Проблематика научных исследований по проблемам </w:t>
      </w:r>
      <w:r>
        <w:rPr>
          <w:sz w:val="28"/>
          <w:szCs w:val="28"/>
        </w:rPr>
        <w:t>АФК</w:t>
      </w:r>
      <w:r w:rsidRPr="00B06ABB">
        <w:rPr>
          <w:sz w:val="28"/>
        </w:rPr>
        <w:t>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lastRenderedPageBreak/>
        <w:t>Научная и практическая актуальность темы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Этапы планирования и выполнения научных исследований в курсовой работе.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Постановка цели и задач исследования в курсовой работе.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Основные методы исследования в области адаптивной физической культуры.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Значение анализа научно-методической литературы при подготовке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Виды и организация педагогического наблюдения при подготовке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Тесты для оценки функционального состояния организма человека.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 xml:space="preserve">Тесты для оценки развития физических качеств в </w:t>
      </w:r>
      <w:r>
        <w:rPr>
          <w:sz w:val="28"/>
          <w:szCs w:val="28"/>
        </w:rPr>
        <w:t>АФК</w:t>
      </w:r>
      <w:r w:rsidRPr="00B06ABB">
        <w:rPr>
          <w:sz w:val="28"/>
        </w:rPr>
        <w:t>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Тесты для определения технических и тактических навыков.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Правила для проведения антропометрического контроля.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Характеристика методов экспертной оценки в адаптивной физической культуре.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Характеристика методов хронометрирования в адаптивной физической культуре.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Методика проведения педагогического эксперимента.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Правила оформления актов внедрения по результатам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Основные требования, предъявляемые к тематике курсовых работ по АФК.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Основные требования, предъявляемые к оформлению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Основные требования, предъявляемые к содержанию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Содержание составляющих частей и разделов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</w:rPr>
      </w:pPr>
      <w:r w:rsidRPr="00B06ABB">
        <w:rPr>
          <w:sz w:val="28"/>
        </w:rPr>
        <w:t>Основные требования к проведению экспериментальной части курсовой работы.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shd w:val="clear" w:color="auto" w:fill="FFFFFF"/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 xml:space="preserve">Порядок прохождения предзащиты и защиты курсовой работы. 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shd w:val="clear" w:color="auto" w:fill="FFFFFF"/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>Разделы доклада и мультимедийной презентации курсовой работы на ее защите.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>Требования к оформлению списка использованных источников в курсовой работе.</w:t>
      </w:r>
    </w:p>
    <w:p w:rsidR="00D8330F" w:rsidRPr="00B06ABB" w:rsidRDefault="00D8330F" w:rsidP="00D8330F">
      <w:pPr>
        <w:pStyle w:val="a8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B06ABB">
        <w:rPr>
          <w:sz w:val="28"/>
          <w:szCs w:val="28"/>
        </w:rPr>
        <w:t>Правила представления заголовков, формул, подписей в курсовой работе.</w:t>
      </w:r>
    </w:p>
    <w:p w:rsidR="00051E77" w:rsidRPr="00B94680" w:rsidRDefault="00051E77" w:rsidP="00D8330F">
      <w:pPr>
        <w:pStyle w:val="20"/>
        <w:shd w:val="clear" w:color="auto" w:fill="auto"/>
        <w:spacing w:after="0" w:line="240" w:lineRule="auto"/>
        <w:jc w:val="left"/>
        <w:rPr>
          <w:sz w:val="28"/>
        </w:rPr>
      </w:pPr>
    </w:p>
    <w:p w:rsidR="00B94680" w:rsidRDefault="00B94680" w:rsidP="00B94680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</w:rPr>
      </w:pPr>
    </w:p>
    <w:p w:rsidR="00B94680" w:rsidRPr="00B94680" w:rsidRDefault="00B94680" w:rsidP="00D67E2D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</w:rPr>
      </w:pPr>
    </w:p>
    <w:p w:rsidR="000F05B1" w:rsidRPr="00B94680" w:rsidRDefault="000F05B1" w:rsidP="003A01C5">
      <w:pPr>
        <w:pStyle w:val="1"/>
        <w:shd w:val="clear" w:color="auto" w:fill="auto"/>
        <w:spacing w:before="0" w:line="322" w:lineRule="exact"/>
        <w:ind w:right="20" w:firstLine="0"/>
        <w:rPr>
          <w:sz w:val="28"/>
        </w:rPr>
      </w:pPr>
    </w:p>
    <w:sectPr w:rsidR="000F05B1" w:rsidRPr="00B94680" w:rsidSect="00270264">
      <w:type w:val="continuous"/>
      <w:pgSz w:w="11909" w:h="16838"/>
      <w:pgMar w:top="567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DF" w:rsidRDefault="00253CDF">
      <w:r>
        <w:separator/>
      </w:r>
    </w:p>
  </w:endnote>
  <w:endnote w:type="continuationSeparator" w:id="0">
    <w:p w:rsidR="00253CDF" w:rsidRDefault="0025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DF" w:rsidRDefault="00253CDF"/>
  </w:footnote>
  <w:footnote w:type="continuationSeparator" w:id="0">
    <w:p w:rsidR="00253CDF" w:rsidRDefault="00253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3E1"/>
    <w:multiLevelType w:val="multilevel"/>
    <w:tmpl w:val="2944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E4CCF"/>
    <w:multiLevelType w:val="hybridMultilevel"/>
    <w:tmpl w:val="F000C3D0"/>
    <w:lvl w:ilvl="0" w:tplc="B1C679B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26CF00B3"/>
    <w:multiLevelType w:val="hybridMultilevel"/>
    <w:tmpl w:val="5D5061E8"/>
    <w:lvl w:ilvl="0" w:tplc="93A24F6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1EE9"/>
    <w:multiLevelType w:val="multilevel"/>
    <w:tmpl w:val="03483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74DC0"/>
    <w:multiLevelType w:val="multilevel"/>
    <w:tmpl w:val="1A569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703BD"/>
    <w:multiLevelType w:val="multilevel"/>
    <w:tmpl w:val="305C81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05B1"/>
    <w:rsid w:val="00022740"/>
    <w:rsid w:val="00026450"/>
    <w:rsid w:val="00051E77"/>
    <w:rsid w:val="000A011B"/>
    <w:rsid w:val="000F05B1"/>
    <w:rsid w:val="00103CD5"/>
    <w:rsid w:val="00165AF8"/>
    <w:rsid w:val="001F774E"/>
    <w:rsid w:val="00253CDF"/>
    <w:rsid w:val="00270264"/>
    <w:rsid w:val="002B069B"/>
    <w:rsid w:val="0030093F"/>
    <w:rsid w:val="00320C17"/>
    <w:rsid w:val="003934D4"/>
    <w:rsid w:val="003A01C5"/>
    <w:rsid w:val="003C555D"/>
    <w:rsid w:val="003D5DD0"/>
    <w:rsid w:val="005060A8"/>
    <w:rsid w:val="005344BD"/>
    <w:rsid w:val="005919A5"/>
    <w:rsid w:val="005953FB"/>
    <w:rsid w:val="005C0A1C"/>
    <w:rsid w:val="00606B60"/>
    <w:rsid w:val="006532A3"/>
    <w:rsid w:val="007B352F"/>
    <w:rsid w:val="007F59B8"/>
    <w:rsid w:val="008A0A9E"/>
    <w:rsid w:val="00983479"/>
    <w:rsid w:val="009A49FC"/>
    <w:rsid w:val="009E2468"/>
    <w:rsid w:val="00AD0395"/>
    <w:rsid w:val="00B33073"/>
    <w:rsid w:val="00B94680"/>
    <w:rsid w:val="00BE0F43"/>
    <w:rsid w:val="00BF4417"/>
    <w:rsid w:val="00C339B8"/>
    <w:rsid w:val="00C715FD"/>
    <w:rsid w:val="00D67E2D"/>
    <w:rsid w:val="00D8330F"/>
    <w:rsid w:val="00E07CB2"/>
    <w:rsid w:val="00E87014"/>
    <w:rsid w:val="00E922ED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96FC-DBEE-4EC2-9075-27A90516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table" w:styleId="a5">
    <w:name w:val="Table Grid"/>
    <w:basedOn w:val="a1"/>
    <w:rsid w:val="00B9468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1E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E77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D8330F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2">
    <w:name w:val="Основной текст с отступом 32"/>
    <w:basedOn w:val="a"/>
    <w:rsid w:val="00D8330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2020-07-09T12:52:00Z</cp:lastPrinted>
  <dcterms:created xsi:type="dcterms:W3CDTF">2015-10-19T09:35:00Z</dcterms:created>
  <dcterms:modified xsi:type="dcterms:W3CDTF">2023-11-17T11:24:00Z</dcterms:modified>
</cp:coreProperties>
</file>