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2800F0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A4BD7">
        <w:rPr>
          <w:sz w:val="30"/>
          <w:szCs w:val="30"/>
        </w:rPr>
        <w:t xml:space="preserve"> </w:t>
      </w:r>
      <w:r w:rsidR="002800F0">
        <w:rPr>
          <w:sz w:val="30"/>
          <w:szCs w:val="30"/>
        </w:rPr>
        <w:t>01</w:t>
      </w:r>
      <w:r w:rsidR="009A4BD7">
        <w:rPr>
          <w:sz w:val="30"/>
          <w:szCs w:val="30"/>
        </w:rPr>
        <w:t>.09.202</w:t>
      </w:r>
      <w:r w:rsidR="00956CEF">
        <w:rPr>
          <w:sz w:val="30"/>
          <w:szCs w:val="30"/>
        </w:rPr>
        <w:t>3</w:t>
      </w:r>
      <w:bookmarkStart w:id="0" w:name="_GoBack"/>
      <w:bookmarkEnd w:id="0"/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2800F0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126FBA">
        <w:rPr>
          <w:sz w:val="30"/>
          <w:szCs w:val="30"/>
        </w:rPr>
        <w:t>таэквондо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134376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Современное состояние и перспективы развития единобо</w:t>
      </w:r>
      <w:proofErr w:type="gramStart"/>
      <w:r>
        <w:rPr>
          <w:sz w:val="30"/>
          <w:szCs w:val="30"/>
        </w:rPr>
        <w:t>рств в Р</w:t>
      </w:r>
      <w:proofErr w:type="gramEnd"/>
      <w:r>
        <w:rPr>
          <w:sz w:val="30"/>
          <w:szCs w:val="30"/>
        </w:rPr>
        <w:t>еспублике Беларусь.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таэквондо</w:t>
      </w:r>
    </w:p>
    <w:p w:rsidR="002800F0" w:rsidRDefault="002800F0" w:rsidP="002800F0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3. Содержание технической подготовки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техники приемов и действий.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физиологических и биомеханических «механизмов» совершенствования двигательного навыка (на примере избранного приема).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Методика совершенствования техники приемов защиты (на примере типовых приемов защиты).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атакующей технико-тактические манеры ведения поединка (темповое, скоростное, силовое, игровое доминирование в ударном, бросковом нападении).</w:t>
      </w:r>
      <w:proofErr w:type="gramEnd"/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 – маневренно-ударное и маневренно-борцовское нападение).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контратакующей технико-тактической манеры ведения поединка (провокационно-контратакующая, защитно-контратакующая).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защитной технико-тактической манеры ведения поединка (защитно-упреждающая, позиционно-оборонительная, маневренная).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технико-тактического мастерства при выполнении специально-подготовительных упражнений.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>
        <w:rPr>
          <w:noProof/>
          <w:sz w:val="30"/>
          <w:szCs w:val="30"/>
        </w:rPr>
        <w:drawing>
          <wp:inline distT="0" distB="0" distL="0" distR="0">
            <wp:extent cx="74295" cy="53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таэквондо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на этапе специализированной базовой подготовки в единоборствах.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Учет тренировочных и соревновательных нагрузок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физической подготовленности спортсменов.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технико-тактической подготовленности спортсменов.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психофизиологического состояния спортсмена.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</w:t>
      </w:r>
      <w:r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комплексной направленности.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программ </w:t>
      </w:r>
      <w:proofErr w:type="spellStart"/>
      <w:r>
        <w:rPr>
          <w:sz w:val="30"/>
          <w:szCs w:val="30"/>
        </w:rPr>
        <w:t>мезоциклов</w:t>
      </w:r>
      <w:proofErr w:type="spellEnd"/>
      <w:r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макроциклов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годичной подготовки в единоборствах на этапе специализированной базовой подготовки.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таэквондо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спортсменов 13 -15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5 </w:t>
      </w:r>
      <w:r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126FBA"/>
    <w:rsid w:val="00134376"/>
    <w:rsid w:val="002800F0"/>
    <w:rsid w:val="003F6EF0"/>
    <w:rsid w:val="00480A36"/>
    <w:rsid w:val="0057690C"/>
    <w:rsid w:val="005F4462"/>
    <w:rsid w:val="006479EE"/>
    <w:rsid w:val="00672739"/>
    <w:rsid w:val="00725DC7"/>
    <w:rsid w:val="00780049"/>
    <w:rsid w:val="008B6A8C"/>
    <w:rsid w:val="00956CEF"/>
    <w:rsid w:val="009A4BD7"/>
    <w:rsid w:val="009B48EB"/>
    <w:rsid w:val="00B468E8"/>
    <w:rsid w:val="00D57566"/>
    <w:rsid w:val="00D828DC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DC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15</cp:revision>
  <cp:lastPrinted>2023-11-14T06:44:00Z</cp:lastPrinted>
  <dcterms:created xsi:type="dcterms:W3CDTF">2018-03-17T11:36:00Z</dcterms:created>
  <dcterms:modified xsi:type="dcterms:W3CDTF">2023-11-14T06:44:00Z</dcterms:modified>
</cp:coreProperties>
</file>