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3D" w:rsidRPr="0088379B" w:rsidRDefault="00007D3D" w:rsidP="0088379B">
      <w:pPr>
        <w:pStyle w:val="a4"/>
        <w:tabs>
          <w:tab w:val="left" w:pos="6804"/>
        </w:tabs>
        <w:spacing w:line="280" w:lineRule="exact"/>
        <w:ind w:firstLine="5528"/>
        <w:rPr>
          <w:rFonts w:ascii="Times New Roman" w:hAnsi="Times New Roman" w:cs="Times New Roman"/>
          <w:sz w:val="30"/>
          <w:szCs w:val="30"/>
        </w:rPr>
      </w:pPr>
      <w:r w:rsidRPr="0088379B">
        <w:rPr>
          <w:rFonts w:ascii="Times New Roman" w:hAnsi="Times New Roman" w:cs="Times New Roman"/>
          <w:sz w:val="30"/>
          <w:szCs w:val="30"/>
        </w:rPr>
        <w:t>УТВЕРЖДЕНО</w:t>
      </w:r>
    </w:p>
    <w:p w:rsidR="00007D3D" w:rsidRPr="0088379B" w:rsidRDefault="00007D3D" w:rsidP="0088379B">
      <w:pPr>
        <w:pStyle w:val="a4"/>
        <w:tabs>
          <w:tab w:val="left" w:pos="6804"/>
        </w:tabs>
        <w:spacing w:line="280" w:lineRule="exact"/>
        <w:ind w:firstLine="5528"/>
        <w:rPr>
          <w:rFonts w:ascii="Times New Roman" w:hAnsi="Times New Roman" w:cs="Times New Roman"/>
          <w:sz w:val="30"/>
          <w:szCs w:val="30"/>
        </w:rPr>
      </w:pPr>
      <w:r w:rsidRPr="0088379B">
        <w:rPr>
          <w:rFonts w:ascii="Times New Roman" w:hAnsi="Times New Roman" w:cs="Times New Roman"/>
          <w:sz w:val="30"/>
          <w:szCs w:val="30"/>
        </w:rPr>
        <w:t>протокол заседания кафедры</w:t>
      </w:r>
    </w:p>
    <w:p w:rsidR="00007D3D" w:rsidRPr="0088379B" w:rsidRDefault="00007D3D" w:rsidP="0088379B">
      <w:pPr>
        <w:pStyle w:val="a4"/>
        <w:tabs>
          <w:tab w:val="left" w:pos="6804"/>
        </w:tabs>
        <w:spacing w:line="280" w:lineRule="exact"/>
        <w:ind w:firstLine="5528"/>
        <w:rPr>
          <w:rFonts w:ascii="Times New Roman" w:hAnsi="Times New Roman" w:cs="Times New Roman"/>
          <w:sz w:val="30"/>
          <w:szCs w:val="30"/>
        </w:rPr>
      </w:pPr>
      <w:r w:rsidRPr="0088379B">
        <w:rPr>
          <w:rFonts w:ascii="Times New Roman" w:hAnsi="Times New Roman" w:cs="Times New Roman"/>
          <w:sz w:val="30"/>
          <w:szCs w:val="30"/>
        </w:rPr>
        <w:t xml:space="preserve">от </w:t>
      </w:r>
      <w:r w:rsidR="006779CB">
        <w:rPr>
          <w:rFonts w:ascii="Times New Roman" w:hAnsi="Times New Roman" w:cs="Times New Roman"/>
          <w:sz w:val="30"/>
          <w:szCs w:val="30"/>
        </w:rPr>
        <w:t>04</w:t>
      </w:r>
      <w:bookmarkStart w:id="0" w:name="_GoBack"/>
      <w:bookmarkEnd w:id="0"/>
      <w:r w:rsidRPr="0088379B">
        <w:rPr>
          <w:rFonts w:ascii="Times New Roman" w:hAnsi="Times New Roman" w:cs="Times New Roman"/>
          <w:sz w:val="30"/>
          <w:szCs w:val="30"/>
        </w:rPr>
        <w:t>.</w:t>
      </w:r>
      <w:r w:rsidR="0088379B">
        <w:rPr>
          <w:rFonts w:ascii="Times New Roman" w:hAnsi="Times New Roman" w:cs="Times New Roman"/>
          <w:sz w:val="30"/>
          <w:szCs w:val="30"/>
        </w:rPr>
        <w:t>09</w:t>
      </w:r>
      <w:r w:rsidR="006779CB">
        <w:rPr>
          <w:rFonts w:ascii="Times New Roman" w:hAnsi="Times New Roman" w:cs="Times New Roman"/>
          <w:sz w:val="30"/>
          <w:szCs w:val="30"/>
        </w:rPr>
        <w:t>.2020</w:t>
      </w:r>
      <w:r w:rsidRPr="0088379B">
        <w:rPr>
          <w:rFonts w:ascii="Times New Roman" w:hAnsi="Times New Roman" w:cs="Times New Roman"/>
          <w:sz w:val="30"/>
          <w:szCs w:val="30"/>
        </w:rPr>
        <w:t xml:space="preserve"> </w:t>
      </w:r>
      <w:r w:rsidR="0088379B" w:rsidRPr="0088379B">
        <w:rPr>
          <w:rFonts w:ascii="Times New Roman" w:hAnsi="Times New Roman" w:cs="Times New Roman"/>
          <w:sz w:val="30"/>
          <w:szCs w:val="30"/>
        </w:rPr>
        <w:t>№</w:t>
      </w:r>
      <w:r w:rsidR="0088379B">
        <w:rPr>
          <w:rFonts w:ascii="Times New Roman" w:hAnsi="Times New Roman" w:cs="Times New Roman"/>
          <w:sz w:val="30"/>
          <w:szCs w:val="30"/>
        </w:rPr>
        <w:t xml:space="preserve"> </w:t>
      </w:r>
      <w:r w:rsidR="006779CB">
        <w:rPr>
          <w:rFonts w:ascii="Times New Roman" w:hAnsi="Times New Roman" w:cs="Times New Roman"/>
          <w:sz w:val="30"/>
          <w:szCs w:val="30"/>
        </w:rPr>
        <w:t>1</w:t>
      </w:r>
    </w:p>
    <w:p w:rsidR="00007D3D" w:rsidRPr="0088379B" w:rsidRDefault="00007D3D" w:rsidP="00007D3D">
      <w:pPr>
        <w:pStyle w:val="Style1"/>
        <w:widowControl/>
        <w:jc w:val="left"/>
        <w:rPr>
          <w:rStyle w:val="FontStyle20"/>
          <w:bCs/>
          <w:sz w:val="30"/>
          <w:szCs w:val="30"/>
        </w:rPr>
      </w:pPr>
    </w:p>
    <w:p w:rsidR="0088379B" w:rsidRPr="0088379B" w:rsidRDefault="00007D3D" w:rsidP="00F9297F">
      <w:pPr>
        <w:jc w:val="center"/>
        <w:rPr>
          <w:b/>
          <w:bCs/>
          <w:iCs/>
          <w:sz w:val="30"/>
          <w:szCs w:val="30"/>
        </w:rPr>
      </w:pPr>
      <w:r w:rsidRPr="0088379B">
        <w:rPr>
          <w:b/>
          <w:bCs/>
          <w:iCs/>
          <w:sz w:val="30"/>
          <w:szCs w:val="30"/>
        </w:rPr>
        <w:t xml:space="preserve">Программные зачетно-экзаменационные требования </w:t>
      </w:r>
    </w:p>
    <w:p w:rsidR="0088379B" w:rsidRDefault="00007D3D" w:rsidP="00F9297F">
      <w:pPr>
        <w:jc w:val="center"/>
        <w:rPr>
          <w:b/>
          <w:bCs/>
          <w:iCs/>
          <w:sz w:val="30"/>
          <w:szCs w:val="30"/>
        </w:rPr>
      </w:pPr>
      <w:r w:rsidRPr="0088379B">
        <w:rPr>
          <w:b/>
          <w:bCs/>
          <w:iCs/>
          <w:sz w:val="30"/>
          <w:szCs w:val="30"/>
        </w:rPr>
        <w:t xml:space="preserve">по </w:t>
      </w:r>
      <w:r w:rsidR="00F9297F" w:rsidRPr="0088379B">
        <w:rPr>
          <w:b/>
          <w:bCs/>
          <w:iCs/>
          <w:sz w:val="30"/>
          <w:szCs w:val="30"/>
        </w:rPr>
        <w:t xml:space="preserve">учебной </w:t>
      </w:r>
      <w:r w:rsidRPr="0088379B">
        <w:rPr>
          <w:b/>
          <w:bCs/>
          <w:iCs/>
          <w:sz w:val="30"/>
          <w:szCs w:val="30"/>
        </w:rPr>
        <w:t>дисциплине</w:t>
      </w:r>
      <w:r w:rsidR="00F9297F" w:rsidRPr="0088379B">
        <w:rPr>
          <w:b/>
          <w:bCs/>
          <w:iCs/>
          <w:sz w:val="30"/>
          <w:szCs w:val="30"/>
        </w:rPr>
        <w:t xml:space="preserve"> </w:t>
      </w:r>
    </w:p>
    <w:p w:rsidR="00007D3D" w:rsidRPr="0088379B" w:rsidRDefault="00007D3D" w:rsidP="00F9297F">
      <w:pPr>
        <w:jc w:val="center"/>
        <w:rPr>
          <w:rStyle w:val="FontStyle20"/>
          <w:b w:val="0"/>
          <w:iCs/>
          <w:spacing w:val="0"/>
          <w:sz w:val="30"/>
          <w:szCs w:val="30"/>
        </w:rPr>
      </w:pPr>
      <w:r w:rsidRPr="0088379B">
        <w:rPr>
          <w:rStyle w:val="FontStyle20"/>
          <w:bCs/>
          <w:sz w:val="30"/>
          <w:szCs w:val="30"/>
        </w:rPr>
        <w:t>«Менеджмент предприятий общественного питания»</w:t>
      </w:r>
    </w:p>
    <w:p w:rsidR="00007D3D" w:rsidRPr="0088379B" w:rsidRDefault="00007D3D" w:rsidP="00F9297F">
      <w:pPr>
        <w:ind w:firstLine="0"/>
        <w:rPr>
          <w:b/>
          <w:sz w:val="30"/>
          <w:szCs w:val="30"/>
        </w:rPr>
      </w:pP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 xml:space="preserve">Основные исторические периоды в развитии предприятий общественного питания. Общая характеристика этапов. 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Отечественный и зарубежный опыт развития ресторанного рынка.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Современное состояние и перспективы развития ресторанного рынка.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Основные типы предприятий питания в туристическом бизнесе.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Понятие «ресторан». Основные типы ресторанов (полносервисные, специализированные, основные, вечерние).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Особенности организации питания туристов в зависимости от типа ресторана.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Понятие «кафе». Классификация типов кафе.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Понятие «бар». Классификация типов баров.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Основные классы предприятий питания по уровню обслуживания туристов.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Характеристика класса «люкс».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Характеристика класса «высший».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Характеристика класса «первый».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Особенности организации питания туристов в зависимости от класса предприятия питания.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Понятие «план туристического питания» и его характеристика.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Критерии выбора места предприятия общественного питания.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Классическая структура управления предприятиями общественного питания.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Адаптивная структура управления предприятиями общественного питания.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Типы персонала по организационным структурам.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Должностные обязанности основного персонала.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Должностные обязанности вспомогательного персонала.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Профессиональные требования, предъявляемые к основному и вспомогательному персоналу.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Адаптация персонала.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Аттестация персонала.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Холодильное оборудование.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lastRenderedPageBreak/>
        <w:t>Техника охлаждения холодильного оборудования и требования, предъявляемые к ней.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Кухонное оборудование (плиты, печи, варочные паровые котлы, микроволновые печи и др.).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Столовая посуда, приборы, столовое белье.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Сервировка стола для различных видов приема пищи.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Организация процесса обслуживания потребителей в ресторанах.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Карта блюд (меню) и карта вин.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Требование к оформлению меню.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Правила застольного этикета.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Построение архитектурно-художественной композиции интерьера предприятий общественного питания.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Принцип меблировки.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Порядок меблировки вестибюля и помещений общего пользования.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Оборудование холлов.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Характеристика и виды мебели для предприятий общественного питания.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bCs/>
          <w:sz w:val="30"/>
          <w:szCs w:val="30"/>
        </w:rPr>
        <w:t>Формы продукции предприятий общественного питания.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Стадии производства продукции общественного питания.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Процесс закупки продуктов.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Роль и значение организации снабжения.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Источники снабжения.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Хранение и отпуск товаров.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Организация тарного хозяйства.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Типы складов и требования, предъявляемые к ним.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Роль и значение организации снабжения.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Источники снабжения.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Хранение и отпуск товаров.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Типы складов и требования, предъявляемые к ним.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Сборники рецептур блюд и кулинарных изделий.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План-меню.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Основные принципы составления меню блюд и напитков.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Принципы составления и расчета объема выпускаемой продукции.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Качественный анализ меню и его оптимизация.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Внешнее оформление и правила подачи меню.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Методы анализа.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Характеристика торговой группы помещений.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Формы и методы обслуживания.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bCs/>
          <w:color w:val="000000"/>
          <w:sz w:val="30"/>
          <w:szCs w:val="30"/>
          <w:lang w:eastAsia="en-US"/>
        </w:rPr>
        <w:t>Кейтеринг: классификация, продукт деятельности, основные функции.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bCs/>
          <w:color w:val="000000"/>
          <w:sz w:val="30"/>
          <w:szCs w:val="30"/>
          <w:lang w:eastAsia="en-US"/>
        </w:rPr>
        <w:t>Субъекты рынка кейтеринговых услуг</w:t>
      </w:r>
      <w:r w:rsidRPr="0088379B">
        <w:rPr>
          <w:color w:val="000000"/>
          <w:sz w:val="30"/>
          <w:szCs w:val="30"/>
          <w:lang w:eastAsia="en-US"/>
        </w:rPr>
        <w:t>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bCs/>
          <w:color w:val="000000"/>
          <w:sz w:val="30"/>
          <w:szCs w:val="30"/>
          <w:lang w:eastAsia="en-US"/>
        </w:rPr>
        <w:lastRenderedPageBreak/>
        <w:t>Классификация кейтеринга по видам деятельности и месту проведения.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bCs/>
          <w:color w:val="000000"/>
          <w:sz w:val="30"/>
          <w:szCs w:val="30"/>
          <w:lang w:eastAsia="en-US"/>
        </w:rPr>
        <w:t>Специфика европейского рынка кейтеринговых услуг.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bCs/>
          <w:color w:val="000000"/>
          <w:sz w:val="30"/>
          <w:szCs w:val="30"/>
          <w:lang w:eastAsia="en-US"/>
        </w:rPr>
        <w:t>Продукт кейтеринговых услуг.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bCs/>
          <w:color w:val="000000"/>
          <w:sz w:val="30"/>
          <w:szCs w:val="30"/>
          <w:lang w:eastAsia="en-US"/>
        </w:rPr>
        <w:t xml:space="preserve">Алгоритм подготовки и проведения </w:t>
      </w:r>
      <w:r w:rsidRPr="0088379B">
        <w:rPr>
          <w:color w:val="000000"/>
          <w:sz w:val="30"/>
          <w:szCs w:val="30"/>
          <w:lang w:eastAsia="en-US"/>
        </w:rPr>
        <w:t>мероприятий.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bCs/>
          <w:color w:val="000000"/>
          <w:sz w:val="30"/>
          <w:szCs w:val="30"/>
          <w:lang w:eastAsia="en-US"/>
        </w:rPr>
        <w:t>Оборудование для кейтеринга.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bCs/>
          <w:color w:val="000000"/>
          <w:sz w:val="30"/>
          <w:szCs w:val="30"/>
          <w:lang w:eastAsia="en-US"/>
        </w:rPr>
        <w:t>Подбор помещений для проведения кейтерингового мероприятия</w:t>
      </w:r>
      <w:r w:rsidRPr="0088379B">
        <w:rPr>
          <w:color w:val="000000"/>
          <w:sz w:val="30"/>
          <w:szCs w:val="30"/>
          <w:lang w:eastAsia="en-US"/>
        </w:rPr>
        <w:t>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Основные формы управления предприятиями индустрии гостеприимства.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Управление по контракту, его преимущества и недостатки.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Управление через договор франчайзинга, его особенности.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Понятие «роялти».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Три стадии франчайзинга.</w:t>
      </w:r>
    </w:p>
    <w:p w:rsidR="00007D3D" w:rsidRPr="0088379B" w:rsidRDefault="00007D3D" w:rsidP="0088379B">
      <w:pPr>
        <w:widowControl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8379B">
        <w:rPr>
          <w:sz w:val="30"/>
          <w:szCs w:val="30"/>
        </w:rPr>
        <w:t>Управление по договору аренды.</w:t>
      </w:r>
    </w:p>
    <w:p w:rsidR="00007D3D" w:rsidRPr="0088379B" w:rsidRDefault="00007D3D" w:rsidP="00007D3D">
      <w:pPr>
        <w:tabs>
          <w:tab w:val="left" w:pos="993"/>
          <w:tab w:val="left" w:pos="1276"/>
        </w:tabs>
        <w:ind w:left="142" w:firstLine="0"/>
        <w:rPr>
          <w:sz w:val="30"/>
          <w:szCs w:val="30"/>
        </w:rPr>
      </w:pPr>
    </w:p>
    <w:p w:rsidR="0088379B" w:rsidRDefault="00007D3D" w:rsidP="0088379B">
      <w:pPr>
        <w:tabs>
          <w:tab w:val="left" w:pos="993"/>
          <w:tab w:val="left" w:pos="1276"/>
        </w:tabs>
        <w:spacing w:line="280" w:lineRule="exact"/>
        <w:ind w:firstLine="0"/>
        <w:jc w:val="left"/>
        <w:rPr>
          <w:sz w:val="30"/>
          <w:szCs w:val="30"/>
        </w:rPr>
      </w:pPr>
      <w:r w:rsidRPr="0088379B">
        <w:rPr>
          <w:sz w:val="30"/>
          <w:szCs w:val="30"/>
        </w:rPr>
        <w:t>Заведующий кафедрой</w:t>
      </w:r>
      <w:r w:rsidR="00E2663B" w:rsidRPr="0088379B">
        <w:rPr>
          <w:sz w:val="30"/>
          <w:szCs w:val="30"/>
        </w:rPr>
        <w:t xml:space="preserve"> </w:t>
      </w:r>
    </w:p>
    <w:p w:rsidR="0088379B" w:rsidRDefault="00E2663B" w:rsidP="0088379B">
      <w:pPr>
        <w:tabs>
          <w:tab w:val="left" w:pos="993"/>
          <w:tab w:val="left" w:pos="1276"/>
        </w:tabs>
        <w:spacing w:line="280" w:lineRule="exact"/>
        <w:ind w:firstLine="0"/>
        <w:jc w:val="left"/>
        <w:rPr>
          <w:sz w:val="30"/>
          <w:szCs w:val="30"/>
        </w:rPr>
      </w:pPr>
      <w:r w:rsidRPr="0088379B">
        <w:rPr>
          <w:sz w:val="30"/>
          <w:szCs w:val="30"/>
        </w:rPr>
        <w:t>спортивного туризма</w:t>
      </w:r>
      <w:r w:rsidR="0088379B">
        <w:rPr>
          <w:sz w:val="30"/>
          <w:szCs w:val="30"/>
        </w:rPr>
        <w:t xml:space="preserve"> </w:t>
      </w:r>
      <w:r w:rsidRPr="0088379B">
        <w:rPr>
          <w:sz w:val="30"/>
          <w:szCs w:val="30"/>
        </w:rPr>
        <w:t xml:space="preserve">и </w:t>
      </w:r>
      <w:r w:rsidR="00007D3D" w:rsidRPr="0088379B">
        <w:rPr>
          <w:sz w:val="30"/>
          <w:szCs w:val="30"/>
        </w:rPr>
        <w:t xml:space="preserve">технологий </w:t>
      </w:r>
    </w:p>
    <w:p w:rsidR="00007D3D" w:rsidRPr="0088379B" w:rsidRDefault="00007D3D" w:rsidP="0088379B">
      <w:pPr>
        <w:tabs>
          <w:tab w:val="left" w:pos="993"/>
          <w:tab w:val="left" w:pos="1276"/>
        </w:tabs>
        <w:spacing w:line="280" w:lineRule="exact"/>
        <w:ind w:firstLine="0"/>
        <w:jc w:val="left"/>
        <w:rPr>
          <w:sz w:val="30"/>
          <w:szCs w:val="30"/>
        </w:rPr>
      </w:pPr>
      <w:r w:rsidRPr="0088379B">
        <w:rPr>
          <w:sz w:val="30"/>
          <w:szCs w:val="30"/>
        </w:rPr>
        <w:t>в туристической индустрии</w:t>
      </w:r>
      <w:r w:rsidR="0088379B">
        <w:rPr>
          <w:sz w:val="30"/>
          <w:szCs w:val="30"/>
        </w:rPr>
        <w:tab/>
      </w:r>
      <w:r w:rsidR="0088379B">
        <w:rPr>
          <w:sz w:val="30"/>
          <w:szCs w:val="30"/>
        </w:rPr>
        <w:tab/>
      </w:r>
      <w:r w:rsidR="0088379B">
        <w:rPr>
          <w:sz w:val="30"/>
          <w:szCs w:val="30"/>
        </w:rPr>
        <w:tab/>
      </w:r>
      <w:r w:rsidR="0088379B">
        <w:rPr>
          <w:sz w:val="30"/>
          <w:szCs w:val="30"/>
        </w:rPr>
        <w:tab/>
      </w:r>
      <w:r w:rsidR="0088379B">
        <w:rPr>
          <w:sz w:val="30"/>
          <w:szCs w:val="30"/>
        </w:rPr>
        <w:tab/>
      </w:r>
      <w:r w:rsidRPr="0088379B">
        <w:rPr>
          <w:sz w:val="30"/>
          <w:szCs w:val="30"/>
        </w:rPr>
        <w:t>А.Г.Гататуллин</w:t>
      </w:r>
    </w:p>
    <w:p w:rsidR="00007D3D" w:rsidRPr="0088379B" w:rsidRDefault="00007D3D" w:rsidP="0088379B">
      <w:pPr>
        <w:spacing w:line="280" w:lineRule="exact"/>
        <w:jc w:val="left"/>
        <w:rPr>
          <w:bCs/>
          <w:sz w:val="30"/>
          <w:szCs w:val="30"/>
        </w:rPr>
      </w:pPr>
    </w:p>
    <w:p w:rsidR="0088379B" w:rsidRDefault="00007D3D" w:rsidP="0088379B">
      <w:pPr>
        <w:tabs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ind w:firstLine="0"/>
        <w:jc w:val="left"/>
        <w:rPr>
          <w:sz w:val="30"/>
          <w:szCs w:val="30"/>
        </w:rPr>
      </w:pPr>
      <w:r w:rsidRPr="0088379B">
        <w:rPr>
          <w:sz w:val="30"/>
          <w:szCs w:val="30"/>
        </w:rPr>
        <w:t>Старший преподаватель кафедры</w:t>
      </w:r>
      <w:r w:rsidR="00E2663B" w:rsidRPr="0088379B">
        <w:rPr>
          <w:sz w:val="30"/>
          <w:szCs w:val="30"/>
        </w:rPr>
        <w:t xml:space="preserve"> </w:t>
      </w:r>
    </w:p>
    <w:p w:rsidR="0088379B" w:rsidRDefault="00E2663B" w:rsidP="0088379B">
      <w:pPr>
        <w:tabs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ind w:firstLine="0"/>
        <w:jc w:val="left"/>
        <w:rPr>
          <w:sz w:val="30"/>
          <w:szCs w:val="30"/>
        </w:rPr>
      </w:pPr>
      <w:r w:rsidRPr="0088379B">
        <w:rPr>
          <w:sz w:val="30"/>
          <w:szCs w:val="30"/>
        </w:rPr>
        <w:t>спортивного туризма</w:t>
      </w:r>
      <w:r w:rsidR="0088379B">
        <w:rPr>
          <w:sz w:val="30"/>
          <w:szCs w:val="30"/>
        </w:rPr>
        <w:t xml:space="preserve"> </w:t>
      </w:r>
      <w:r w:rsidRPr="0088379B">
        <w:rPr>
          <w:sz w:val="30"/>
          <w:szCs w:val="30"/>
        </w:rPr>
        <w:t xml:space="preserve">и </w:t>
      </w:r>
      <w:r w:rsidR="00007D3D" w:rsidRPr="0088379B">
        <w:rPr>
          <w:sz w:val="30"/>
          <w:szCs w:val="30"/>
        </w:rPr>
        <w:t xml:space="preserve">технологий </w:t>
      </w:r>
    </w:p>
    <w:p w:rsidR="00007D3D" w:rsidRPr="0088379B" w:rsidRDefault="00007D3D" w:rsidP="0088379B">
      <w:pPr>
        <w:tabs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ind w:firstLine="0"/>
        <w:jc w:val="left"/>
        <w:rPr>
          <w:sz w:val="30"/>
          <w:szCs w:val="30"/>
        </w:rPr>
      </w:pPr>
      <w:r w:rsidRPr="0088379B">
        <w:rPr>
          <w:sz w:val="30"/>
          <w:szCs w:val="30"/>
        </w:rPr>
        <w:t>в туристической индустрии</w:t>
      </w:r>
      <w:r w:rsidR="0088379B">
        <w:rPr>
          <w:sz w:val="30"/>
          <w:szCs w:val="30"/>
        </w:rPr>
        <w:tab/>
      </w:r>
      <w:r w:rsidR="0088379B">
        <w:rPr>
          <w:sz w:val="30"/>
          <w:szCs w:val="30"/>
        </w:rPr>
        <w:tab/>
      </w:r>
      <w:r w:rsidR="0088379B">
        <w:rPr>
          <w:sz w:val="30"/>
          <w:szCs w:val="30"/>
        </w:rPr>
        <w:tab/>
      </w:r>
      <w:r w:rsidR="0088379B">
        <w:rPr>
          <w:sz w:val="30"/>
          <w:szCs w:val="30"/>
        </w:rPr>
        <w:tab/>
      </w:r>
      <w:r w:rsidR="0088379B">
        <w:rPr>
          <w:sz w:val="30"/>
          <w:szCs w:val="30"/>
        </w:rPr>
        <w:tab/>
      </w:r>
      <w:r w:rsidRPr="0088379B">
        <w:rPr>
          <w:sz w:val="30"/>
          <w:szCs w:val="30"/>
        </w:rPr>
        <w:t>О.Г.Дранкевич</w:t>
      </w:r>
    </w:p>
    <w:p w:rsidR="00B227C1" w:rsidRPr="0088379B" w:rsidRDefault="00B227C1">
      <w:pPr>
        <w:rPr>
          <w:sz w:val="30"/>
          <w:szCs w:val="30"/>
        </w:rPr>
      </w:pPr>
    </w:p>
    <w:sectPr w:rsidR="00B227C1" w:rsidRPr="0088379B" w:rsidSect="0088379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630" w:rsidRDefault="00E44630" w:rsidP="0088379B">
      <w:r>
        <w:separator/>
      </w:r>
    </w:p>
  </w:endnote>
  <w:endnote w:type="continuationSeparator" w:id="0">
    <w:p w:rsidR="00E44630" w:rsidRDefault="00E44630" w:rsidP="0088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630" w:rsidRDefault="00E44630" w:rsidP="0088379B">
      <w:r>
        <w:separator/>
      </w:r>
    </w:p>
  </w:footnote>
  <w:footnote w:type="continuationSeparator" w:id="0">
    <w:p w:rsidR="00E44630" w:rsidRDefault="00E44630" w:rsidP="00883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987583"/>
      <w:docPartObj>
        <w:docPartGallery w:val="Page Numbers (Top of Page)"/>
        <w:docPartUnique/>
      </w:docPartObj>
    </w:sdtPr>
    <w:sdtEndPr/>
    <w:sdtContent>
      <w:p w:rsidR="0088379B" w:rsidRDefault="008837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9CB">
          <w:rPr>
            <w:noProof/>
          </w:rPr>
          <w:t>3</w:t>
        </w:r>
        <w:r>
          <w:fldChar w:fldCharType="end"/>
        </w:r>
      </w:p>
    </w:sdtContent>
  </w:sdt>
  <w:p w:rsidR="0088379B" w:rsidRDefault="0088379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4410A"/>
    <w:multiLevelType w:val="hybridMultilevel"/>
    <w:tmpl w:val="46B2A33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3D"/>
    <w:rsid w:val="00007D3D"/>
    <w:rsid w:val="00116D9D"/>
    <w:rsid w:val="001F1ACC"/>
    <w:rsid w:val="00440793"/>
    <w:rsid w:val="004649BA"/>
    <w:rsid w:val="004B11EE"/>
    <w:rsid w:val="006779CB"/>
    <w:rsid w:val="0088379B"/>
    <w:rsid w:val="009C1A12"/>
    <w:rsid w:val="00B227C1"/>
    <w:rsid w:val="00D26904"/>
    <w:rsid w:val="00D82ACD"/>
    <w:rsid w:val="00E2663B"/>
    <w:rsid w:val="00E44630"/>
    <w:rsid w:val="00F9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A57D"/>
  <w15:docId w15:val="{B883FBFE-4211-4191-A6FD-C217A6D7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3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D3D"/>
    <w:pPr>
      <w:ind w:left="720"/>
      <w:contextualSpacing/>
    </w:pPr>
  </w:style>
  <w:style w:type="paragraph" w:styleId="a4">
    <w:name w:val="No Spacing"/>
    <w:uiPriority w:val="1"/>
    <w:qFormat/>
    <w:rsid w:val="00007D3D"/>
    <w:pPr>
      <w:spacing w:after="0" w:line="240" w:lineRule="auto"/>
    </w:pPr>
  </w:style>
  <w:style w:type="paragraph" w:customStyle="1" w:styleId="Style1">
    <w:name w:val="Style1"/>
    <w:basedOn w:val="a"/>
    <w:rsid w:val="00007D3D"/>
    <w:pPr>
      <w:autoSpaceDE w:val="0"/>
      <w:autoSpaceDN w:val="0"/>
      <w:adjustRightInd w:val="0"/>
      <w:ind w:firstLine="0"/>
      <w:jc w:val="center"/>
    </w:pPr>
    <w:rPr>
      <w:sz w:val="24"/>
      <w:szCs w:val="24"/>
    </w:rPr>
  </w:style>
  <w:style w:type="character" w:customStyle="1" w:styleId="FontStyle20">
    <w:name w:val="Font Style20"/>
    <w:rsid w:val="00007D3D"/>
    <w:rPr>
      <w:rFonts w:ascii="Times New Roman" w:hAnsi="Times New Roman" w:cs="Times New Roman" w:hint="default"/>
      <w:b/>
      <w:bCs w:val="0"/>
      <w:spacing w:val="-1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266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663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837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3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837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37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vasilevskaya_v</dc:creator>
  <cp:keywords/>
  <dc:description/>
  <cp:lastModifiedBy>Светлана Н. Дмитриева</cp:lastModifiedBy>
  <cp:revision>6</cp:revision>
  <cp:lastPrinted>2020-02-25T07:24:00Z</cp:lastPrinted>
  <dcterms:created xsi:type="dcterms:W3CDTF">2020-02-17T08:37:00Z</dcterms:created>
  <dcterms:modified xsi:type="dcterms:W3CDTF">2021-03-10T10:27:00Z</dcterms:modified>
</cp:coreProperties>
</file>