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20" w:rsidRPr="00956E20" w:rsidRDefault="00956E20" w:rsidP="00956E2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>УТВЕРЖДЕНО</w:t>
      </w:r>
    </w:p>
    <w:p w:rsidR="00956E20" w:rsidRPr="00956E20" w:rsidRDefault="00956E20" w:rsidP="00956E2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>протокол заседания кафедры</w:t>
      </w:r>
    </w:p>
    <w:p w:rsidR="00956E20" w:rsidRPr="00956E20" w:rsidRDefault="00956E20" w:rsidP="00956E2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 xml:space="preserve">от </w:t>
      </w:r>
      <w:r w:rsidR="00F036BA" w:rsidRPr="000804DC">
        <w:rPr>
          <w:sz w:val="28"/>
          <w:szCs w:val="28"/>
        </w:rPr>
        <w:t>2</w:t>
      </w:r>
      <w:r w:rsidR="00715578">
        <w:rPr>
          <w:sz w:val="28"/>
          <w:szCs w:val="28"/>
        </w:rPr>
        <w:t>1</w:t>
      </w:r>
      <w:r w:rsidR="00F036BA" w:rsidRPr="000804DC">
        <w:rPr>
          <w:sz w:val="28"/>
          <w:szCs w:val="28"/>
        </w:rPr>
        <w:t>.09.202</w:t>
      </w:r>
      <w:r w:rsidR="00715578">
        <w:rPr>
          <w:sz w:val="28"/>
          <w:szCs w:val="28"/>
        </w:rPr>
        <w:t>3</w:t>
      </w:r>
      <w:r w:rsidR="00F036BA" w:rsidRPr="000804DC">
        <w:rPr>
          <w:sz w:val="28"/>
          <w:szCs w:val="28"/>
        </w:rPr>
        <w:t xml:space="preserve"> № 2</w:t>
      </w:r>
    </w:p>
    <w:p w:rsidR="00956E20" w:rsidRPr="00956E20" w:rsidRDefault="00956E20" w:rsidP="00956E20">
      <w:pPr>
        <w:rPr>
          <w:caps/>
          <w:sz w:val="30"/>
          <w:szCs w:val="30"/>
        </w:rPr>
      </w:pPr>
    </w:p>
    <w:p w:rsidR="00956E20" w:rsidRPr="00B21ECD" w:rsidRDefault="00956E20" w:rsidP="00956E20">
      <w:pPr>
        <w:jc w:val="center"/>
        <w:rPr>
          <w:b/>
          <w:sz w:val="30"/>
          <w:szCs w:val="30"/>
        </w:rPr>
      </w:pPr>
      <w:r w:rsidRPr="00B21ECD">
        <w:rPr>
          <w:b/>
          <w:sz w:val="30"/>
          <w:szCs w:val="30"/>
        </w:rPr>
        <w:t xml:space="preserve">Программные </w:t>
      </w:r>
      <w:proofErr w:type="spellStart"/>
      <w:r w:rsidRPr="00B21ECD">
        <w:rPr>
          <w:b/>
          <w:sz w:val="30"/>
          <w:szCs w:val="30"/>
        </w:rPr>
        <w:t>зачетно</w:t>
      </w:r>
      <w:proofErr w:type="spellEnd"/>
      <w:r w:rsidRPr="00B21ECD">
        <w:rPr>
          <w:b/>
          <w:sz w:val="30"/>
          <w:szCs w:val="30"/>
        </w:rPr>
        <w:t>-экзаменационные требования</w:t>
      </w:r>
    </w:p>
    <w:p w:rsidR="00B21ECD" w:rsidRPr="00B21ECD" w:rsidRDefault="00956E20" w:rsidP="00956E20">
      <w:pPr>
        <w:jc w:val="center"/>
        <w:rPr>
          <w:b/>
          <w:sz w:val="30"/>
          <w:szCs w:val="30"/>
        </w:rPr>
      </w:pPr>
      <w:r w:rsidRPr="00B21ECD">
        <w:rPr>
          <w:b/>
          <w:sz w:val="30"/>
          <w:szCs w:val="30"/>
        </w:rPr>
        <w:t xml:space="preserve">по учебной дисциплине </w:t>
      </w:r>
    </w:p>
    <w:p w:rsidR="00956E20" w:rsidRPr="00B21ECD" w:rsidRDefault="00956E20" w:rsidP="00956E20">
      <w:pPr>
        <w:jc w:val="center"/>
        <w:rPr>
          <w:b/>
          <w:sz w:val="30"/>
          <w:szCs w:val="30"/>
        </w:rPr>
      </w:pPr>
      <w:r w:rsidRPr="00B21ECD">
        <w:rPr>
          <w:b/>
          <w:sz w:val="30"/>
          <w:szCs w:val="30"/>
        </w:rPr>
        <w:t>«</w:t>
      </w:r>
      <w:r w:rsidR="00B21ECD" w:rsidRPr="00B21ECD">
        <w:rPr>
          <w:b/>
          <w:sz w:val="30"/>
          <w:szCs w:val="30"/>
        </w:rPr>
        <w:t>Основы спортивного и рекреационного туризма</w:t>
      </w:r>
      <w:r w:rsidRPr="00B21ECD">
        <w:rPr>
          <w:b/>
          <w:sz w:val="30"/>
          <w:szCs w:val="30"/>
        </w:rPr>
        <w:t>»</w:t>
      </w:r>
    </w:p>
    <w:p w:rsidR="00956E20" w:rsidRPr="00B21ECD" w:rsidRDefault="00956E20" w:rsidP="00956E20">
      <w:pPr>
        <w:jc w:val="center"/>
        <w:rPr>
          <w:b/>
          <w:i/>
          <w:sz w:val="30"/>
          <w:szCs w:val="30"/>
        </w:rPr>
      </w:pPr>
      <w:r w:rsidRPr="00B21ECD">
        <w:rPr>
          <w:b/>
          <w:i/>
          <w:sz w:val="30"/>
          <w:szCs w:val="30"/>
        </w:rPr>
        <w:t>(</w:t>
      </w:r>
      <w:r w:rsidR="00B21ECD" w:rsidRPr="00B21ECD">
        <w:rPr>
          <w:b/>
          <w:i/>
          <w:sz w:val="30"/>
          <w:szCs w:val="30"/>
        </w:rPr>
        <w:t>зачет</w:t>
      </w:r>
      <w:r w:rsidRPr="00B21ECD">
        <w:rPr>
          <w:b/>
          <w:i/>
          <w:sz w:val="30"/>
          <w:szCs w:val="30"/>
        </w:rPr>
        <w:t xml:space="preserve"> – 1 курс, 1 семестр ДФПО)</w:t>
      </w:r>
    </w:p>
    <w:p w:rsidR="00557ADF" w:rsidRPr="00B21ECD" w:rsidRDefault="00557ADF" w:rsidP="00557ADF">
      <w:pPr>
        <w:jc w:val="center"/>
        <w:rPr>
          <w:bCs/>
          <w:i/>
          <w:sz w:val="30"/>
          <w:szCs w:val="30"/>
        </w:rPr>
      </w:pP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 xml:space="preserve">Вид спорта «Туризм спортивный». Содержание спортивных дисциплин «Спортивные туристские походы» и «Туристско-прикладные многоборья». Характер взаимосвязи спортивного туризма с другими видами спорта.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 xml:space="preserve">Групповое бивачное снаряжение. </w:t>
      </w:r>
      <w:r w:rsidRPr="002A1DD8">
        <w:rPr>
          <w:sz w:val="30"/>
          <w:szCs w:val="30"/>
        </w:rPr>
        <w:t xml:space="preserve">Классификация палаток. Качества и конструктивные особенности палаток, применяемых в походах по лесной равнинной местности.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>Документация туристской группы. Маршрутный лист рекреационного похода, маршрутная книжка спортивного похода: их назначение и содержание.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Классификация походного снаряжения. Факторы, определяющие выбор снаряжения и экипировки. Основные требования, предъявляемые к предметам снаряжения и экипировки.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Комплектование состава участников походной группы. Нормативные требования к составу (участникам и руководителям) рекреационных и спортивных походов.</w:t>
      </w:r>
    </w:p>
    <w:p w:rsidR="002A1DD8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Краеведческие походы с обучающимися и иными группами населения: их цели, содержание, характерные познавательные и исследовательские объекты на маршруте. Формы краеведческой работы в походных условиях.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Личное бивачное снаряжение. Классификация, качества и конструктивные особенности спальных мешков, туристских ковриков (</w:t>
      </w:r>
      <w:proofErr w:type="spellStart"/>
      <w:r w:rsidRPr="002A1DD8">
        <w:rPr>
          <w:sz w:val="30"/>
          <w:szCs w:val="30"/>
        </w:rPr>
        <w:t>изоматов</w:t>
      </w:r>
      <w:proofErr w:type="spellEnd"/>
      <w:r w:rsidRPr="002A1DD8">
        <w:rPr>
          <w:sz w:val="30"/>
          <w:szCs w:val="30"/>
        </w:rPr>
        <w:t>).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Методика определения категории сложности спортивных туристских походов (на примере пешеходных походов начальной сложности).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>Методика разработки продуктовой раскладки туристского похода (эмпирический метод): составление меню походного питания, н</w:t>
      </w:r>
      <w:r w:rsidRPr="002A1DD8">
        <w:rPr>
          <w:color w:val="000000"/>
          <w:sz w:val="30"/>
          <w:szCs w:val="30"/>
        </w:rPr>
        <w:t xml:space="preserve">ормы расхода походных продуктов.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>Методика составления раскладки личного и группового снаряжения рекреационного похода выходного дня. Порядок расчета стартовой массы группового снаряжения и его распределения по участникам группы.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lastRenderedPageBreak/>
        <w:t xml:space="preserve">Натуральные и синтетические материалы для пошива туристской одежды. Понятие и виды мембранных тканей. Конструктивные особенности </w:t>
      </w:r>
      <w:proofErr w:type="spellStart"/>
      <w:r w:rsidRPr="002A1DD8">
        <w:rPr>
          <w:sz w:val="30"/>
          <w:szCs w:val="30"/>
        </w:rPr>
        <w:t>треккинговых</w:t>
      </w:r>
      <w:proofErr w:type="spellEnd"/>
      <w:r w:rsidRPr="002A1DD8">
        <w:rPr>
          <w:sz w:val="30"/>
          <w:szCs w:val="30"/>
        </w:rPr>
        <w:t xml:space="preserve"> ботинок.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Необходимые предметы экипировки туристов для проведения походов по лесной, равнинной местности в различное время года.</w:t>
      </w:r>
      <w:r w:rsidRPr="002A1DD8">
        <w:rPr>
          <w:bCs/>
          <w:sz w:val="30"/>
          <w:szCs w:val="30"/>
        </w:rPr>
        <w:t xml:space="preserve"> Концепция «послойной одежды» туриста.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 xml:space="preserve">Общественные туристские организации: Республиканский туристско-спортивный союз, маршрутно-квалификационные комиссии. </w:t>
      </w:r>
      <w:r w:rsidRPr="002A1DD8">
        <w:rPr>
          <w:sz w:val="30"/>
          <w:szCs w:val="30"/>
        </w:rPr>
        <w:t>Их функции в системе управления спортивным и рекреационным туризмом.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2A1DD8">
        <w:rPr>
          <w:sz w:val="30"/>
          <w:szCs w:val="30"/>
        </w:rPr>
        <w:t xml:space="preserve">Определение основных понятий сферы туризма. Отличительные признаки туристских путешествий.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color w:val="000000"/>
          <w:sz w:val="30"/>
          <w:szCs w:val="30"/>
        </w:rPr>
        <w:t>О</w:t>
      </w:r>
      <w:r w:rsidRPr="002A1DD8">
        <w:rPr>
          <w:bCs/>
          <w:sz w:val="30"/>
          <w:szCs w:val="30"/>
        </w:rPr>
        <w:t>рганизация питания туристов в рекреационных и спортивных походах начальной сложности. Понятие «режим питания» и его особенности в зависимости от сезона проведения похода. Вода и водно-солевой режим в походных условиях.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2A1DD8">
        <w:rPr>
          <w:bCs/>
          <w:sz w:val="30"/>
          <w:szCs w:val="30"/>
        </w:rPr>
        <w:t>Особенности физической нагрузки участников рекреационных походов.</w:t>
      </w:r>
      <w:r w:rsidRPr="002A1DD8">
        <w:rPr>
          <w:sz w:val="30"/>
          <w:szCs w:val="30"/>
        </w:rPr>
        <w:t xml:space="preserve"> </w:t>
      </w:r>
      <w:r w:rsidRPr="002A1DD8">
        <w:rPr>
          <w:rFonts w:eastAsia="Calibri"/>
          <w:bCs/>
          <w:sz w:val="30"/>
          <w:szCs w:val="30"/>
          <w:lang w:eastAsia="en-US"/>
        </w:rPr>
        <w:t xml:space="preserve">Методика планирования и регулирования (дозирования) физической нагрузки в рекреационных походах с различным контингентом участников.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П</w:t>
      </w:r>
      <w:r w:rsidRPr="002A1DD8">
        <w:rPr>
          <w:bCs/>
          <w:sz w:val="30"/>
          <w:szCs w:val="30"/>
        </w:rPr>
        <w:t>араметры (факторы), используемые для оценки категории сложности спортивных походов</w:t>
      </w:r>
      <w:r w:rsidRPr="002A1DD8">
        <w:rPr>
          <w:sz w:val="30"/>
          <w:szCs w:val="30"/>
        </w:rPr>
        <w:t xml:space="preserve">. </w:t>
      </w:r>
      <w:r w:rsidRPr="002A1DD8">
        <w:rPr>
          <w:bCs/>
          <w:sz w:val="30"/>
          <w:szCs w:val="30"/>
        </w:rPr>
        <w:t xml:space="preserve">Требования правил вида спорта «Туризм спортивный» к количественным параметрам походов начальной сложности.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>Понятие «особо охраняемые природные территории» (ООПТ) и виды ООПТ.</w:t>
      </w:r>
      <w:r w:rsidRPr="002A1DD8">
        <w:rPr>
          <w:sz w:val="30"/>
          <w:szCs w:val="30"/>
        </w:rPr>
        <w:t xml:space="preserve"> </w:t>
      </w:r>
      <w:r w:rsidRPr="002A1DD8">
        <w:rPr>
          <w:bCs/>
          <w:sz w:val="30"/>
          <w:szCs w:val="30"/>
        </w:rPr>
        <w:t>Характеристика эколого-туристского потенциала национальных парков.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Понятие «техническая сложность» маршрута спортивного похода. Основы определения технической сложности похода. Экспертная оценка категории трудности препятствий и участков маршрута (на примере маршрутов начальной сложности).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Понятие «туристский поход» и классификация туристских походов.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2A1DD8">
        <w:rPr>
          <w:sz w:val="30"/>
          <w:szCs w:val="30"/>
        </w:rPr>
        <w:t>Понятие классифицированных препятствий и участков маршрута спортивного похода. Локальные и протяженные препятствия.</w:t>
      </w:r>
      <w:r w:rsidRPr="002A1DD8">
        <w:rPr>
          <w:rFonts w:eastAsia="Calibri"/>
          <w:sz w:val="30"/>
          <w:szCs w:val="30"/>
          <w:lang w:eastAsia="en-US"/>
        </w:rPr>
        <w:t xml:space="preserve"> Классификация переправ через водные препятствия. 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Понятие экологического туризма. Комплекс признаков (требований), отличающих экологический туризм от иных видов туристской деятельности.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>Понятия «рацион питания туриста», «продуктовая раскладка», «меню питания». Критерии выбора походных продуктов питания. Особенности рациона питания туриста в зависимости от вида похода по способу передвижения, сезона похода.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lastRenderedPageBreak/>
        <w:t>Понятия «рекреационно-туристские ресурсы» и «рекреационно-туристский потенциал» района похода. Методические основы выбора района для совершения рекреационного (оздоровительного, познавательного) похода.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 xml:space="preserve">Права и обязанности руководителя и участников спортивной туристской группы. 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Программно-целевое планирование как методология стратегического и тактического планирования похода. Сетевой график выполнения работ по организации и подготовке туристского похода.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 xml:space="preserve">Разработка календарного плана (графика) движения группы по маршруту. Понятие «распорядок дня» и «режим движения» в походе. Планирование распорядка дня и дневных переходов. 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Распределение обязанностей туристов в походной группе. Роли и функции руководителя туристской группы на этапах подготовки и проведения похода. Практика работы завхоза и санинструктора туристской группы.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Рекреационно-оздоровительные походы: их цели, содержание. Факторы оздоровления в походных условиях.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Специальные виды экипировки, обеспечивающие безопасность туристов в походах начальной сложности: назначение и характеристика предметов специальной экипировки, применяемых в различных видах туризма по способу передвижения.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Спортивно-туристский потенциал района путешествия и его компоненты. Оценка спортивно-туристского потенциала и критерии выбора района проведения спортивного похода (на примере районов Республики Беларусь).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2A1DD8">
        <w:rPr>
          <w:sz w:val="30"/>
          <w:szCs w:val="30"/>
        </w:rPr>
        <w:t xml:space="preserve">Спортивные туристские походы: их цели, содержание, виды. </w:t>
      </w:r>
      <w:r w:rsidRPr="002A1DD8">
        <w:rPr>
          <w:bCs/>
          <w:sz w:val="30"/>
          <w:szCs w:val="30"/>
        </w:rPr>
        <w:t>Степенные походы в детско-юношеском туризме и нормативные требования к определению степени сложности похода.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 xml:space="preserve">Стратегическое планирование маршрута спортивного похода начальной сложности: логика построения маршрута и выбор классифицированных участков и препятствий маршрута в соответствии с видом похода по способу передвижения.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 xml:space="preserve">Тактическое планирование маршрута спортивного похода начальной сложности. </w:t>
      </w:r>
      <w:r w:rsidRPr="002A1DD8">
        <w:rPr>
          <w:bCs/>
          <w:sz w:val="30"/>
          <w:szCs w:val="30"/>
        </w:rPr>
        <w:t>Обеспечение безопасности туристов путем качественного тактического планирования маршрута.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Тактическое планирование при разработке маршрута рекреационного похода: распределение по маршруту целевых объектов, выбор оптимальной тактической схемы, определение уровня технической сложности и физической трудности участков маршрута.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Туристская деятельность как система. Классификация туристской деятельности.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lastRenderedPageBreak/>
        <w:t>Туристская инфраструктура: понятие, элементы инфраструктуры. Общая характеристика о</w:t>
      </w:r>
      <w:r w:rsidRPr="002A1DD8">
        <w:rPr>
          <w:sz w:val="30"/>
          <w:szCs w:val="30"/>
        </w:rPr>
        <w:t xml:space="preserve">рганизаций, формирующих туристский продукт и посреднических туристских организаций.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bCs/>
          <w:sz w:val="30"/>
          <w:szCs w:val="30"/>
        </w:rPr>
        <w:t>Управление спортивным и рекреационным туризмом в Республике Беларусь: общая структура управления, функции государственных органов управления туризмом, региональных туристских управленческих организаций.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2A1DD8">
        <w:rPr>
          <w:bCs/>
          <w:sz w:val="30"/>
          <w:szCs w:val="30"/>
        </w:rPr>
        <w:t xml:space="preserve">Учреждения образования туристского (туристско-краеведческого) профиля. </w:t>
      </w:r>
      <w:r w:rsidRPr="002A1DD8">
        <w:rPr>
          <w:sz w:val="30"/>
          <w:szCs w:val="30"/>
        </w:rPr>
        <w:t>Их функции в системе управления спортивным и рекреационным туризмом.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Формы и содержание познавательной и природоохранной деятельности на маршруте экологического похода. Понятия «экологическая экскурсия» и «экологическая тропа».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Характер классифицированных препятствий на маршруте водного похода начальной сложности (отдельных препятствий для сплава).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 xml:space="preserve">Характеристика локальных и протяженных классифицированных препятствий, и участков на маршрутах пешеходных и лыжных походов по лесной равнинной местности. 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>Характеристика туристского похода как системы. Структурная модель похода. Функции основных подсистем.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Характерное личное и групповое снаряжение для проведения походов: средства передвижения и транспортировки грузов.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2A1DD8">
        <w:rPr>
          <w:sz w:val="30"/>
          <w:szCs w:val="30"/>
        </w:rPr>
        <w:t>Характерное личное и групповое снаряжение для проведения походов: средства ориентирования на местности. Компас: порядок использования и конструктивные особенности.</w:t>
      </w:r>
    </w:p>
    <w:p w:rsidR="002A1DD8" w:rsidRPr="00B21ECD" w:rsidRDefault="002A1DD8" w:rsidP="002A1DD8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B21ECD">
        <w:rPr>
          <w:sz w:val="30"/>
          <w:szCs w:val="30"/>
        </w:rPr>
        <w:t xml:space="preserve">Экологические походы: их классификация и содержание. Характерные экскурсионно-познавательные объекты маршрута экологических походов. </w:t>
      </w:r>
    </w:p>
    <w:p w:rsidR="002A1DD8" w:rsidRPr="002A1DD8" w:rsidRDefault="002A1DD8" w:rsidP="002A1DD8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2A1DD8">
        <w:rPr>
          <w:sz w:val="30"/>
          <w:szCs w:val="30"/>
        </w:rPr>
        <w:t>Элементы нитки маршрута рекреационного похода. Стратегическое планирование маршрута: логика построения маршрута, выбор природных и социокультурных целевых объектов посещения.</w:t>
      </w:r>
    </w:p>
    <w:p w:rsidR="00557ADF" w:rsidRPr="00BB4FCD" w:rsidRDefault="00557ADF" w:rsidP="00557ADF">
      <w:pPr>
        <w:tabs>
          <w:tab w:val="left" w:pos="993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557ADF" w:rsidRDefault="00557ADF" w:rsidP="00557ADF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:rsidR="00557ADF" w:rsidRDefault="00557ADF" w:rsidP="00557ADF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:rsidR="00557ADF" w:rsidRDefault="00557ADF" w:rsidP="00557ADF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21ECD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А.Г.Гататуллин</w:t>
      </w:r>
      <w:proofErr w:type="spellEnd"/>
    </w:p>
    <w:p w:rsidR="00557ADF" w:rsidRDefault="00557ADF" w:rsidP="00557ADF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:rsidR="00E877C1" w:rsidRPr="00690F89" w:rsidRDefault="00E877C1" w:rsidP="00E877C1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>Доцент кафедры</w:t>
      </w:r>
    </w:p>
    <w:p w:rsidR="00E877C1" w:rsidRPr="00690F89" w:rsidRDefault="00E877C1" w:rsidP="00E877C1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спортивного туризма и технологий </w:t>
      </w:r>
    </w:p>
    <w:p w:rsidR="00E877C1" w:rsidRPr="00690F89" w:rsidRDefault="00E877C1" w:rsidP="00E877C1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690F89">
        <w:rPr>
          <w:sz w:val="28"/>
          <w:szCs w:val="28"/>
        </w:rPr>
        <w:t xml:space="preserve">в туристической индустрии </w:t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 w:rsidRPr="00690F8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90F89">
        <w:rPr>
          <w:sz w:val="28"/>
          <w:szCs w:val="28"/>
        </w:rPr>
        <w:t>В.Е.Подлисских</w:t>
      </w:r>
      <w:proofErr w:type="spellEnd"/>
    </w:p>
    <w:p w:rsidR="00956E20" w:rsidRPr="00956E20" w:rsidRDefault="00956E20" w:rsidP="00557ADF">
      <w:pPr>
        <w:pStyle w:val="a5"/>
        <w:spacing w:line="280" w:lineRule="exact"/>
        <w:rPr>
          <w:szCs w:val="28"/>
        </w:rPr>
      </w:pPr>
      <w:bookmarkStart w:id="0" w:name="_GoBack"/>
      <w:bookmarkEnd w:id="0"/>
    </w:p>
    <w:sectPr w:rsidR="00956E20" w:rsidRPr="00956E20" w:rsidSect="00B21ECD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DD" w:rsidRDefault="008539DD" w:rsidP="00956E20">
      <w:r>
        <w:separator/>
      </w:r>
    </w:p>
  </w:endnote>
  <w:endnote w:type="continuationSeparator" w:id="0">
    <w:p w:rsidR="008539DD" w:rsidRDefault="008539DD" w:rsidP="0095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DD" w:rsidRDefault="008539DD" w:rsidP="00956E20">
      <w:r>
        <w:separator/>
      </w:r>
    </w:p>
  </w:footnote>
  <w:footnote w:type="continuationSeparator" w:id="0">
    <w:p w:rsidR="008539DD" w:rsidRDefault="008539DD" w:rsidP="0095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491848"/>
      <w:docPartObj>
        <w:docPartGallery w:val="Page Numbers (Top of Page)"/>
        <w:docPartUnique/>
      </w:docPartObj>
    </w:sdtPr>
    <w:sdtEndPr/>
    <w:sdtContent>
      <w:p w:rsidR="00956E20" w:rsidRDefault="00956E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C1">
          <w:rPr>
            <w:noProof/>
          </w:rPr>
          <w:t>3</w:t>
        </w:r>
        <w:r>
          <w:fldChar w:fldCharType="end"/>
        </w:r>
      </w:p>
    </w:sdtContent>
  </w:sdt>
  <w:p w:rsidR="00956E20" w:rsidRDefault="00956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4E3"/>
    <w:multiLevelType w:val="hybridMultilevel"/>
    <w:tmpl w:val="31B0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0DD"/>
    <w:multiLevelType w:val="hybridMultilevel"/>
    <w:tmpl w:val="0716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35D1"/>
    <w:multiLevelType w:val="hybridMultilevel"/>
    <w:tmpl w:val="B4800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2F0D95"/>
    <w:multiLevelType w:val="hybridMultilevel"/>
    <w:tmpl w:val="A6EA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0"/>
    <w:rsid w:val="00076FD6"/>
    <w:rsid w:val="0008169E"/>
    <w:rsid w:val="00095903"/>
    <w:rsid w:val="00103F86"/>
    <w:rsid w:val="002A1DD8"/>
    <w:rsid w:val="0032787E"/>
    <w:rsid w:val="00397771"/>
    <w:rsid w:val="003C1459"/>
    <w:rsid w:val="003C2ECB"/>
    <w:rsid w:val="00557ADF"/>
    <w:rsid w:val="005712C1"/>
    <w:rsid w:val="00634AAB"/>
    <w:rsid w:val="006D7132"/>
    <w:rsid w:val="00715578"/>
    <w:rsid w:val="0072314A"/>
    <w:rsid w:val="00752A0D"/>
    <w:rsid w:val="007D1D8E"/>
    <w:rsid w:val="0082140F"/>
    <w:rsid w:val="0082719D"/>
    <w:rsid w:val="008539DD"/>
    <w:rsid w:val="008A0593"/>
    <w:rsid w:val="00956E20"/>
    <w:rsid w:val="00A11DA7"/>
    <w:rsid w:val="00AF6B38"/>
    <w:rsid w:val="00B21ECD"/>
    <w:rsid w:val="00B737AD"/>
    <w:rsid w:val="00BB35C1"/>
    <w:rsid w:val="00BC70A0"/>
    <w:rsid w:val="00C04185"/>
    <w:rsid w:val="00CD3581"/>
    <w:rsid w:val="00CE1B69"/>
    <w:rsid w:val="00D64B1A"/>
    <w:rsid w:val="00D83437"/>
    <w:rsid w:val="00DF2A39"/>
    <w:rsid w:val="00E26C70"/>
    <w:rsid w:val="00E44E8E"/>
    <w:rsid w:val="00E46A0B"/>
    <w:rsid w:val="00E877C1"/>
    <w:rsid w:val="00EF4707"/>
    <w:rsid w:val="00F036BA"/>
    <w:rsid w:val="00F50A4D"/>
    <w:rsid w:val="00F53BEB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0730-78E7-4F33-B32A-C0B2878E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E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56E2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56E20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6E20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6">
    <w:name w:val="header"/>
    <w:basedOn w:val="a"/>
    <w:link w:val="a7"/>
    <w:uiPriority w:val="99"/>
    <w:unhideWhenUsed/>
    <w:rsid w:val="00956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E2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E20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2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57A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7AD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8</cp:revision>
  <cp:lastPrinted>2021-12-17T09:11:00Z</cp:lastPrinted>
  <dcterms:created xsi:type="dcterms:W3CDTF">2021-12-17T08:20:00Z</dcterms:created>
  <dcterms:modified xsi:type="dcterms:W3CDTF">2023-11-15T12:28:00Z</dcterms:modified>
</cp:coreProperties>
</file>