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F1" w:rsidRDefault="00810707" w:rsidP="00810707">
      <w:pPr>
        <w:pStyle w:val="3"/>
        <w:rPr>
          <w:szCs w:val="28"/>
        </w:rPr>
      </w:pPr>
      <w:r w:rsidRPr="00DD280C">
        <w:rPr>
          <w:szCs w:val="28"/>
        </w:rPr>
        <w:t>РЕКОМЕНДАЦИИ КУРАТОРУ УЧЕБНОЙ ГРУППЫ (ВОСПИТАТЕЛЮ</w:t>
      </w:r>
      <w:r w:rsidR="00DD280C" w:rsidRPr="00DD280C">
        <w:rPr>
          <w:szCs w:val="28"/>
        </w:rPr>
        <w:t xml:space="preserve"> ОБЩЕЖИТИЯ</w:t>
      </w:r>
      <w:r w:rsidRPr="00DD280C">
        <w:rPr>
          <w:szCs w:val="28"/>
        </w:rPr>
        <w:t>) ПО РАБОТЕ СО СТУДЕНТАМИ, СОСТОЯЩИМИ НА УЧЕТЕ В ИНСПЕКЦИИ ПО ДЕЛАМ НЕСОВЕРШЕННОЛЕТНИХ</w:t>
      </w:r>
    </w:p>
    <w:p w:rsidR="00733F13" w:rsidRPr="00DD280C" w:rsidRDefault="00733F13" w:rsidP="00810707">
      <w:pPr>
        <w:pStyle w:val="3"/>
        <w:rPr>
          <w:szCs w:val="28"/>
        </w:rPr>
      </w:pPr>
    </w:p>
    <w:p w:rsidR="00A6691D" w:rsidRPr="00DD280C" w:rsidRDefault="00CE63F1" w:rsidP="00CE63F1">
      <w:pPr>
        <w:pStyle w:val="3"/>
        <w:ind w:firstLine="720"/>
        <w:rPr>
          <w:szCs w:val="28"/>
        </w:rPr>
      </w:pPr>
      <w:r w:rsidRPr="00DD280C">
        <w:rPr>
          <w:szCs w:val="28"/>
        </w:rPr>
        <w:t>Куратору учебной группы</w:t>
      </w:r>
      <w:r w:rsidR="009E61D2" w:rsidRPr="00DD280C">
        <w:rPr>
          <w:szCs w:val="28"/>
        </w:rPr>
        <w:t xml:space="preserve"> и воспитателю принадлежит</w:t>
      </w:r>
      <w:r w:rsidRPr="00DD280C">
        <w:rPr>
          <w:szCs w:val="28"/>
        </w:rPr>
        <w:t xml:space="preserve"> ключевая позиция в проведении индивидуальной профилактической работе</w:t>
      </w:r>
      <w:r w:rsidR="00E658D8" w:rsidRPr="00DD280C">
        <w:rPr>
          <w:szCs w:val="28"/>
        </w:rPr>
        <w:t xml:space="preserve"> (далее – ИПР) </w:t>
      </w:r>
      <w:r w:rsidR="00A6691D" w:rsidRPr="00DD280C">
        <w:rPr>
          <w:szCs w:val="28"/>
        </w:rPr>
        <w:t xml:space="preserve">с несовершеннолетними студентами, допустившими правонарушения. </w:t>
      </w:r>
    </w:p>
    <w:p w:rsidR="004E6A11" w:rsidRPr="00DD280C" w:rsidRDefault="00CE63F1" w:rsidP="009E61D2">
      <w:pPr>
        <w:pStyle w:val="3"/>
        <w:ind w:firstLine="720"/>
        <w:rPr>
          <w:szCs w:val="28"/>
        </w:rPr>
      </w:pPr>
      <w:r w:rsidRPr="00DD280C">
        <w:rPr>
          <w:szCs w:val="28"/>
        </w:rPr>
        <w:t>Основным элемент</w:t>
      </w:r>
      <w:r w:rsidR="009A7463" w:rsidRPr="00DD280C">
        <w:rPr>
          <w:szCs w:val="28"/>
        </w:rPr>
        <w:t>ом</w:t>
      </w:r>
      <w:r w:rsidRPr="00DD280C">
        <w:rPr>
          <w:szCs w:val="28"/>
        </w:rPr>
        <w:t xml:space="preserve"> системы индивидуальной воспитательной работы </w:t>
      </w:r>
      <w:r w:rsidR="00DD280C" w:rsidRPr="00DD280C">
        <w:rPr>
          <w:szCs w:val="28"/>
        </w:rPr>
        <w:t xml:space="preserve">необходимо </w:t>
      </w:r>
      <w:r w:rsidRPr="00DD280C">
        <w:rPr>
          <w:szCs w:val="28"/>
        </w:rPr>
        <w:t>считать</w:t>
      </w:r>
      <w:r w:rsidR="009E61D2" w:rsidRPr="00DD280C">
        <w:rPr>
          <w:szCs w:val="28"/>
        </w:rPr>
        <w:t xml:space="preserve"> </w:t>
      </w:r>
      <w:r w:rsidRPr="00DD280C">
        <w:rPr>
          <w:szCs w:val="28"/>
        </w:rPr>
        <w:t>изучение личностных качеств</w:t>
      </w:r>
      <w:r w:rsidR="009A7463" w:rsidRPr="00DD280C">
        <w:rPr>
          <w:szCs w:val="28"/>
        </w:rPr>
        <w:t xml:space="preserve"> и индивидуальных особенностей студента, а также </w:t>
      </w:r>
      <w:r w:rsidRPr="00DD280C">
        <w:rPr>
          <w:szCs w:val="28"/>
        </w:rPr>
        <w:t xml:space="preserve">выбор оптимальных форм, методов и приемов психолого-педагогического </w:t>
      </w:r>
      <w:r w:rsidR="009A7463" w:rsidRPr="00DD280C">
        <w:rPr>
          <w:szCs w:val="28"/>
        </w:rPr>
        <w:t>воздействия на студента</w:t>
      </w:r>
      <w:r w:rsidRPr="00DD280C">
        <w:rPr>
          <w:szCs w:val="28"/>
        </w:rPr>
        <w:t>.</w:t>
      </w:r>
    </w:p>
    <w:p w:rsidR="00DD280C" w:rsidRPr="00DD280C" w:rsidRDefault="00C919F7" w:rsidP="00E658D8">
      <w:pPr>
        <w:widowControl w:val="0"/>
        <w:ind w:firstLine="709"/>
        <w:jc w:val="both"/>
        <w:rPr>
          <w:szCs w:val="28"/>
        </w:rPr>
      </w:pPr>
      <w:r w:rsidRPr="00DD280C">
        <w:rPr>
          <w:szCs w:val="28"/>
        </w:rPr>
        <w:t>Куратор учебной группы (воспитатель</w:t>
      </w:r>
      <w:r w:rsidR="00DD280C" w:rsidRPr="00DD280C">
        <w:rPr>
          <w:szCs w:val="28"/>
        </w:rPr>
        <w:t xml:space="preserve"> общежития):</w:t>
      </w:r>
    </w:p>
    <w:p w:rsidR="00E658D8" w:rsidRPr="00DD280C" w:rsidRDefault="00DD280C" w:rsidP="00E658D8">
      <w:pPr>
        <w:widowControl w:val="0"/>
        <w:ind w:firstLine="709"/>
        <w:jc w:val="both"/>
        <w:rPr>
          <w:szCs w:val="28"/>
        </w:rPr>
      </w:pPr>
      <w:r w:rsidRPr="00DD280C">
        <w:rPr>
          <w:szCs w:val="28"/>
        </w:rPr>
        <w:t xml:space="preserve">ведет </w:t>
      </w:r>
      <w:r w:rsidR="009E61D2" w:rsidRPr="00DD280C">
        <w:rPr>
          <w:szCs w:val="28"/>
        </w:rPr>
        <w:t>р</w:t>
      </w:r>
      <w:r w:rsidR="00E658D8" w:rsidRPr="00DD280C">
        <w:rPr>
          <w:szCs w:val="28"/>
        </w:rPr>
        <w:t>егулярное наблюдение за поведением студента, с которым проводиться ИПР, за соблюдением им правил поведения, осуществл</w:t>
      </w:r>
      <w:r w:rsidR="005F61E6" w:rsidRPr="00DD280C">
        <w:rPr>
          <w:szCs w:val="28"/>
        </w:rPr>
        <w:t>я</w:t>
      </w:r>
      <w:r w:rsidRPr="00DD280C">
        <w:rPr>
          <w:szCs w:val="28"/>
        </w:rPr>
        <w:t xml:space="preserve">ет </w:t>
      </w:r>
      <w:r w:rsidR="00E658D8" w:rsidRPr="00DD280C">
        <w:rPr>
          <w:szCs w:val="28"/>
        </w:rPr>
        <w:t>контрол</w:t>
      </w:r>
      <w:r w:rsidR="005F61E6" w:rsidRPr="00DD280C">
        <w:rPr>
          <w:szCs w:val="28"/>
        </w:rPr>
        <w:t>ь</w:t>
      </w:r>
      <w:r w:rsidR="00E658D8" w:rsidRPr="00DD280C">
        <w:rPr>
          <w:szCs w:val="28"/>
        </w:rPr>
        <w:t xml:space="preserve"> за тем, как он выполняет данные ему </w:t>
      </w:r>
      <w:r w:rsidR="005F61E6" w:rsidRPr="00DD280C">
        <w:rPr>
          <w:szCs w:val="28"/>
        </w:rPr>
        <w:t>поручения</w:t>
      </w:r>
      <w:r w:rsidRPr="00DD280C">
        <w:rPr>
          <w:szCs w:val="28"/>
        </w:rPr>
        <w:t>;</w:t>
      </w:r>
    </w:p>
    <w:p w:rsidR="00CE63F1" w:rsidRPr="00DD280C" w:rsidRDefault="00DD280C" w:rsidP="004E6A11">
      <w:pPr>
        <w:ind w:firstLine="851"/>
        <w:jc w:val="both"/>
        <w:rPr>
          <w:w w:val="105"/>
          <w:szCs w:val="28"/>
        </w:rPr>
      </w:pPr>
      <w:r w:rsidRPr="00DD280C">
        <w:rPr>
          <w:szCs w:val="28"/>
        </w:rPr>
        <w:t>проводит</w:t>
      </w:r>
      <w:r w:rsidR="00CE63F1" w:rsidRPr="00DD280C">
        <w:rPr>
          <w:szCs w:val="28"/>
        </w:rPr>
        <w:t xml:space="preserve"> изучение личностных качеств и индивидуальных особенностей </w:t>
      </w:r>
      <w:r w:rsidR="009A7463" w:rsidRPr="00DD280C">
        <w:rPr>
          <w:szCs w:val="28"/>
        </w:rPr>
        <w:t xml:space="preserve">несовершеннолетнего </w:t>
      </w:r>
      <w:r w:rsidR="009B4C85" w:rsidRPr="00DD280C">
        <w:rPr>
          <w:szCs w:val="28"/>
        </w:rPr>
        <w:t>студента по</w:t>
      </w:r>
      <w:r w:rsidR="00CE63F1" w:rsidRPr="00DD280C">
        <w:rPr>
          <w:szCs w:val="28"/>
        </w:rPr>
        <w:t xml:space="preserve"> следующим направлениям:</w:t>
      </w:r>
    </w:p>
    <w:p w:rsidR="00CE63F1" w:rsidRPr="00DD280C" w:rsidRDefault="00CE63F1" w:rsidP="00CE63F1">
      <w:pPr>
        <w:pStyle w:val="a3"/>
        <w:rPr>
          <w:w w:val="105"/>
          <w:szCs w:val="28"/>
        </w:rPr>
      </w:pPr>
      <w:r w:rsidRPr="00DD280C">
        <w:rPr>
          <w:w w:val="105"/>
          <w:szCs w:val="28"/>
        </w:rPr>
        <w:t>социально-демографические данные (дата и место рождения, состав семьи, взаимоотношения в семье, где живут и работают родители, в какой школе (профессионально-техническом училище, техникуме, учился, успехи в учебе, чем увлекался в свободное время, какую выполнял общественную работу, какую читал литературу, исповедует ли религию, отношение к ней);</w:t>
      </w:r>
    </w:p>
    <w:p w:rsidR="00CE63F1" w:rsidRPr="00DD280C" w:rsidRDefault="00CE63F1" w:rsidP="00CE63F1">
      <w:pPr>
        <w:pStyle w:val="a3"/>
        <w:ind w:firstLine="0"/>
        <w:rPr>
          <w:w w:val="105"/>
          <w:szCs w:val="28"/>
        </w:rPr>
      </w:pPr>
      <w:r w:rsidRPr="00DD280C">
        <w:rPr>
          <w:w w:val="105"/>
          <w:szCs w:val="28"/>
        </w:rPr>
        <w:tab/>
        <w:t>направленность</w:t>
      </w:r>
      <w:r w:rsidRPr="00DD280C">
        <w:rPr>
          <w:b/>
          <w:w w:val="105"/>
          <w:szCs w:val="28"/>
        </w:rPr>
        <w:t xml:space="preserve"> </w:t>
      </w:r>
      <w:r w:rsidRPr="00DD280C">
        <w:rPr>
          <w:w w:val="105"/>
          <w:szCs w:val="28"/>
        </w:rPr>
        <w:t>личности (нравственные взгляды, убеждения, идеалы, общий кругозор, мотивы поведения, целеустремленность в достижении целей);</w:t>
      </w:r>
    </w:p>
    <w:p w:rsidR="00CE63F1" w:rsidRPr="00DD280C" w:rsidRDefault="00CE63F1" w:rsidP="00CE63F1">
      <w:pPr>
        <w:pStyle w:val="a3"/>
        <w:ind w:firstLine="0"/>
        <w:rPr>
          <w:w w:val="105"/>
          <w:szCs w:val="28"/>
        </w:rPr>
      </w:pPr>
      <w:r w:rsidRPr="00DD280C">
        <w:rPr>
          <w:w w:val="105"/>
          <w:szCs w:val="28"/>
        </w:rPr>
        <w:tab/>
        <w:t>особенности характера (трудолюбие, честность, инициативность, самокритичность, коллективизм);</w:t>
      </w:r>
    </w:p>
    <w:p w:rsidR="00CE63F1" w:rsidRPr="00DD280C" w:rsidRDefault="00CE63F1" w:rsidP="00CE63F1">
      <w:pPr>
        <w:pStyle w:val="a3"/>
        <w:rPr>
          <w:w w:val="105"/>
          <w:szCs w:val="28"/>
        </w:rPr>
      </w:pPr>
      <w:r w:rsidRPr="00DD280C">
        <w:rPr>
          <w:w w:val="105"/>
          <w:szCs w:val="28"/>
        </w:rPr>
        <w:t>интеллектуальные и познавательные качества (уровень знаний, успеваемость, способность к анализу, обобщению, сравнению, склонность к какому-либо виду деятельности, интересы и их направленность; навыки в самостоятельной работе, внимание; наблюдательность, память);</w:t>
      </w:r>
    </w:p>
    <w:p w:rsidR="00CE63F1" w:rsidRPr="00DD280C" w:rsidRDefault="00CE63F1" w:rsidP="00CE63F1">
      <w:pPr>
        <w:pStyle w:val="a3"/>
        <w:ind w:firstLine="0"/>
        <w:rPr>
          <w:w w:val="105"/>
          <w:szCs w:val="28"/>
        </w:rPr>
      </w:pPr>
      <w:r w:rsidRPr="00DD280C">
        <w:rPr>
          <w:w w:val="105"/>
          <w:szCs w:val="28"/>
        </w:rPr>
        <w:tab/>
        <w:t>эмоциональные качества (ответственность, способность управлять своими чувствами, подавляющее настроение);</w:t>
      </w:r>
    </w:p>
    <w:p w:rsidR="00CE63F1" w:rsidRPr="00DD280C" w:rsidRDefault="00CE63F1" w:rsidP="00CE63F1">
      <w:pPr>
        <w:pStyle w:val="a3"/>
        <w:ind w:firstLine="0"/>
        <w:rPr>
          <w:w w:val="105"/>
          <w:szCs w:val="28"/>
        </w:rPr>
      </w:pPr>
      <w:r w:rsidRPr="00DD280C">
        <w:rPr>
          <w:b/>
          <w:w w:val="105"/>
          <w:szCs w:val="28"/>
        </w:rPr>
        <w:tab/>
      </w:r>
      <w:r w:rsidRPr="00DD280C">
        <w:rPr>
          <w:w w:val="105"/>
          <w:szCs w:val="28"/>
        </w:rPr>
        <w:t>волевые качества</w:t>
      </w:r>
      <w:r w:rsidRPr="00DD280C">
        <w:rPr>
          <w:b/>
          <w:w w:val="105"/>
          <w:szCs w:val="28"/>
        </w:rPr>
        <w:t xml:space="preserve"> </w:t>
      </w:r>
      <w:r w:rsidRPr="00DD280C">
        <w:rPr>
          <w:w w:val="105"/>
          <w:szCs w:val="28"/>
        </w:rPr>
        <w:t>(самообладание, решительность, самостоятельность, настойчивость, исполнительность);</w:t>
      </w:r>
    </w:p>
    <w:p w:rsidR="00CE63F1" w:rsidRPr="00DD280C" w:rsidRDefault="00CE63F1" w:rsidP="00CE63F1">
      <w:pPr>
        <w:pStyle w:val="a3"/>
        <w:ind w:firstLine="0"/>
        <w:rPr>
          <w:w w:val="105"/>
          <w:szCs w:val="28"/>
        </w:rPr>
      </w:pPr>
      <w:r w:rsidRPr="00DD280C">
        <w:rPr>
          <w:b/>
          <w:w w:val="105"/>
          <w:szCs w:val="28"/>
        </w:rPr>
        <w:tab/>
      </w:r>
      <w:r w:rsidRPr="00DD280C">
        <w:rPr>
          <w:w w:val="105"/>
          <w:szCs w:val="28"/>
        </w:rPr>
        <w:t>особенности темперамента (динамика психики и поведения, холерический, сангвинический, меланхолический или флегматический тип);</w:t>
      </w:r>
    </w:p>
    <w:p w:rsidR="00CE63F1" w:rsidRPr="00DD280C" w:rsidRDefault="00CE63F1" w:rsidP="00CE63F1">
      <w:pPr>
        <w:pStyle w:val="a3"/>
        <w:ind w:firstLine="0"/>
        <w:rPr>
          <w:w w:val="105"/>
          <w:szCs w:val="28"/>
        </w:rPr>
      </w:pPr>
      <w:r w:rsidRPr="00DD280C">
        <w:rPr>
          <w:b/>
          <w:w w:val="105"/>
          <w:szCs w:val="28"/>
        </w:rPr>
        <w:tab/>
      </w:r>
      <w:r w:rsidRPr="00DD280C">
        <w:rPr>
          <w:w w:val="105"/>
          <w:szCs w:val="28"/>
        </w:rPr>
        <w:t>общественная активность</w:t>
      </w:r>
      <w:r w:rsidRPr="00DD280C">
        <w:rPr>
          <w:b/>
          <w:w w:val="105"/>
          <w:szCs w:val="28"/>
        </w:rPr>
        <w:t xml:space="preserve"> </w:t>
      </w:r>
      <w:r w:rsidRPr="00DD280C">
        <w:rPr>
          <w:w w:val="105"/>
          <w:szCs w:val="28"/>
        </w:rPr>
        <w:t>(участие в культурно-досуговых и спортивных мероприятиях, оценка своей деятельности и товарищей);</w:t>
      </w:r>
    </w:p>
    <w:p w:rsidR="00CE63F1" w:rsidRPr="00DD280C" w:rsidRDefault="00CE63F1" w:rsidP="00CE63F1">
      <w:pPr>
        <w:pStyle w:val="a3"/>
        <w:ind w:firstLine="0"/>
        <w:rPr>
          <w:w w:val="105"/>
          <w:szCs w:val="28"/>
        </w:rPr>
      </w:pPr>
      <w:r w:rsidRPr="00DD280C">
        <w:rPr>
          <w:b/>
          <w:w w:val="105"/>
          <w:szCs w:val="28"/>
        </w:rPr>
        <w:tab/>
      </w:r>
      <w:r w:rsidRPr="00DD280C">
        <w:rPr>
          <w:w w:val="105"/>
          <w:szCs w:val="28"/>
        </w:rPr>
        <w:t>дисциплинированность</w:t>
      </w:r>
      <w:r w:rsidRPr="00DD280C">
        <w:rPr>
          <w:b/>
          <w:w w:val="105"/>
          <w:szCs w:val="28"/>
        </w:rPr>
        <w:t xml:space="preserve"> </w:t>
      </w:r>
      <w:r w:rsidRPr="00DD280C">
        <w:rPr>
          <w:w w:val="105"/>
          <w:szCs w:val="28"/>
        </w:rPr>
        <w:t>(уровень воспитанности, способность управлять своим поведением, наличие и характер взысканий и поощрений, организованность, исполнительность, честность, поведение в быту, склонность к употреблению спиртных напитков);</w:t>
      </w:r>
    </w:p>
    <w:p w:rsidR="00CE63F1" w:rsidRPr="00DD280C" w:rsidRDefault="00CE63F1" w:rsidP="00CE63F1">
      <w:pPr>
        <w:pStyle w:val="a3"/>
        <w:ind w:firstLine="0"/>
        <w:rPr>
          <w:w w:val="105"/>
          <w:szCs w:val="28"/>
        </w:rPr>
      </w:pPr>
      <w:r w:rsidRPr="00DD280C">
        <w:rPr>
          <w:b/>
          <w:w w:val="105"/>
          <w:szCs w:val="28"/>
        </w:rPr>
        <w:tab/>
      </w:r>
      <w:r w:rsidRPr="00DD280C">
        <w:rPr>
          <w:w w:val="105"/>
          <w:szCs w:val="28"/>
        </w:rPr>
        <w:t>положительные и отрицательные (вредные) привычки</w:t>
      </w:r>
      <w:r w:rsidRPr="00DD280C">
        <w:rPr>
          <w:b/>
          <w:w w:val="105"/>
          <w:szCs w:val="28"/>
        </w:rPr>
        <w:t xml:space="preserve"> </w:t>
      </w:r>
      <w:r w:rsidRPr="00DD280C">
        <w:rPr>
          <w:w w:val="105"/>
          <w:szCs w:val="28"/>
        </w:rPr>
        <w:t xml:space="preserve">(действия и поступки, выполнение которых </w:t>
      </w:r>
      <w:r w:rsidR="00DD280C" w:rsidRPr="00DD280C">
        <w:rPr>
          <w:w w:val="105"/>
          <w:szCs w:val="28"/>
        </w:rPr>
        <w:t>стало потребностью);</w:t>
      </w:r>
    </w:p>
    <w:p w:rsidR="00CE63F1" w:rsidRPr="00DD280C" w:rsidRDefault="00DD280C" w:rsidP="00CE63F1">
      <w:pPr>
        <w:pStyle w:val="3"/>
        <w:ind w:firstLine="720"/>
        <w:rPr>
          <w:szCs w:val="28"/>
        </w:rPr>
      </w:pPr>
      <w:r w:rsidRPr="00DD280C">
        <w:rPr>
          <w:szCs w:val="28"/>
        </w:rPr>
        <w:lastRenderedPageBreak/>
        <w:t>в</w:t>
      </w:r>
      <w:r w:rsidR="00CE63F1" w:rsidRPr="00DD280C">
        <w:rPr>
          <w:szCs w:val="28"/>
        </w:rPr>
        <w:t>ыбира</w:t>
      </w:r>
      <w:r w:rsidRPr="00DD280C">
        <w:rPr>
          <w:szCs w:val="28"/>
        </w:rPr>
        <w:t xml:space="preserve">ет </w:t>
      </w:r>
      <w:r w:rsidR="00CE63F1" w:rsidRPr="00DD280C">
        <w:rPr>
          <w:szCs w:val="28"/>
        </w:rPr>
        <w:t>оптимальные формы, методы и приемы психолого-педагогического воздействия для практического применения исходя из:</w:t>
      </w:r>
    </w:p>
    <w:p w:rsidR="00CE63F1" w:rsidRPr="00DD280C" w:rsidRDefault="00CE63F1" w:rsidP="00CE63F1">
      <w:pPr>
        <w:pStyle w:val="a3"/>
        <w:ind w:firstLine="720"/>
        <w:rPr>
          <w:w w:val="105"/>
          <w:szCs w:val="28"/>
        </w:rPr>
      </w:pPr>
      <w:r w:rsidRPr="00DD280C">
        <w:rPr>
          <w:w w:val="105"/>
          <w:szCs w:val="28"/>
        </w:rPr>
        <w:t xml:space="preserve">отношения к </w:t>
      </w:r>
      <w:r w:rsidR="009A7463" w:rsidRPr="00DD280C">
        <w:rPr>
          <w:w w:val="105"/>
          <w:szCs w:val="28"/>
        </w:rPr>
        <w:t>учебе</w:t>
      </w:r>
      <w:r w:rsidRPr="00DD280C">
        <w:rPr>
          <w:w w:val="105"/>
          <w:szCs w:val="28"/>
        </w:rPr>
        <w:t>, организации быта и досуга;</w:t>
      </w:r>
    </w:p>
    <w:p w:rsidR="00CE63F1" w:rsidRPr="00DD280C" w:rsidRDefault="00CE63F1" w:rsidP="00CE63F1">
      <w:pPr>
        <w:pStyle w:val="a3"/>
        <w:ind w:firstLine="720"/>
        <w:rPr>
          <w:w w:val="105"/>
          <w:szCs w:val="28"/>
        </w:rPr>
      </w:pPr>
      <w:r w:rsidRPr="00DD280C">
        <w:rPr>
          <w:w w:val="105"/>
          <w:szCs w:val="28"/>
        </w:rPr>
        <w:t>нравственно-психологической атмосферы в коллективе;</w:t>
      </w:r>
    </w:p>
    <w:p w:rsidR="00CE63F1" w:rsidRPr="00DD280C" w:rsidRDefault="00CE63F1" w:rsidP="00CE63F1">
      <w:pPr>
        <w:pStyle w:val="a3"/>
        <w:ind w:firstLine="720"/>
        <w:rPr>
          <w:w w:val="105"/>
          <w:szCs w:val="28"/>
        </w:rPr>
      </w:pPr>
      <w:r w:rsidRPr="00DD280C">
        <w:rPr>
          <w:w w:val="105"/>
          <w:szCs w:val="28"/>
        </w:rPr>
        <w:t xml:space="preserve">интереса, готовности </w:t>
      </w:r>
      <w:r w:rsidR="00E658D8" w:rsidRPr="00DD280C">
        <w:rPr>
          <w:w w:val="105"/>
          <w:szCs w:val="28"/>
        </w:rPr>
        <w:t>воспитуемого к</w:t>
      </w:r>
      <w:r w:rsidRPr="00DD280C">
        <w:rPr>
          <w:w w:val="105"/>
          <w:szCs w:val="28"/>
        </w:rPr>
        <w:t xml:space="preserve"> взаимодействию с </w:t>
      </w:r>
      <w:r w:rsidR="00DD280C" w:rsidRPr="00DD280C">
        <w:rPr>
          <w:w w:val="105"/>
          <w:szCs w:val="28"/>
        </w:rPr>
        <w:t>куратором (воспитателем);</w:t>
      </w:r>
    </w:p>
    <w:p w:rsidR="009B4C85" w:rsidRPr="00DD280C" w:rsidRDefault="00DD280C" w:rsidP="00CE63F1">
      <w:pPr>
        <w:pStyle w:val="3"/>
        <w:ind w:firstLine="720"/>
        <w:rPr>
          <w:szCs w:val="28"/>
        </w:rPr>
      </w:pPr>
      <w:r w:rsidRPr="00DD280C">
        <w:rPr>
          <w:szCs w:val="28"/>
        </w:rPr>
        <w:t>а</w:t>
      </w:r>
      <w:r w:rsidR="00CE63F1" w:rsidRPr="00DD280C">
        <w:rPr>
          <w:szCs w:val="28"/>
        </w:rPr>
        <w:t>нализировать достигнутые результаты индивидуального воздействия, корректировать методы и приемы работы с</w:t>
      </w:r>
      <w:r w:rsidR="009A7463" w:rsidRPr="00DD280C">
        <w:rPr>
          <w:szCs w:val="28"/>
        </w:rPr>
        <w:t xml:space="preserve"> несовершеннолетним, как</w:t>
      </w:r>
      <w:r w:rsidR="00CE63F1" w:rsidRPr="00DD280C">
        <w:rPr>
          <w:szCs w:val="28"/>
        </w:rPr>
        <w:t xml:space="preserve"> непосредственно</w:t>
      </w:r>
      <w:r w:rsidR="00CE63F1" w:rsidRPr="00DD280C">
        <w:rPr>
          <w:b/>
          <w:szCs w:val="28"/>
        </w:rPr>
        <w:t xml:space="preserve"> </w:t>
      </w:r>
      <w:r w:rsidR="00CE63F1" w:rsidRPr="00DD280C">
        <w:rPr>
          <w:szCs w:val="28"/>
        </w:rPr>
        <w:t>(в ходе наблюдения, индивидуальных бесед, индивидуальной помощи), так и опосредованно</w:t>
      </w:r>
      <w:r w:rsidR="00CE63F1" w:rsidRPr="00DD280C">
        <w:rPr>
          <w:b/>
          <w:szCs w:val="28"/>
        </w:rPr>
        <w:t xml:space="preserve"> </w:t>
      </w:r>
      <w:r w:rsidR="00CE63F1" w:rsidRPr="00DD280C">
        <w:rPr>
          <w:szCs w:val="28"/>
        </w:rPr>
        <w:t xml:space="preserve">(в процессе анализа результатов деятельности, изучения различных документов, обобщения независимых характеристик, </w:t>
      </w:r>
      <w:r w:rsidR="009B4C85" w:rsidRPr="00DD280C">
        <w:rPr>
          <w:szCs w:val="28"/>
        </w:rPr>
        <w:t>переписки (</w:t>
      </w:r>
      <w:r w:rsidR="009A7463" w:rsidRPr="00DD280C">
        <w:rPr>
          <w:szCs w:val="28"/>
        </w:rPr>
        <w:t>встречи) с родителями</w:t>
      </w:r>
      <w:r w:rsidR="00CE63F1" w:rsidRPr="00DD280C">
        <w:rPr>
          <w:szCs w:val="28"/>
        </w:rPr>
        <w:t>)</w:t>
      </w:r>
      <w:r w:rsidRPr="00DD280C">
        <w:rPr>
          <w:szCs w:val="28"/>
        </w:rPr>
        <w:t>;</w:t>
      </w:r>
    </w:p>
    <w:p w:rsidR="00CE63F1" w:rsidRPr="00DD280C" w:rsidRDefault="00DD280C" w:rsidP="00CE63F1">
      <w:pPr>
        <w:pStyle w:val="3"/>
        <w:ind w:firstLine="720"/>
        <w:rPr>
          <w:szCs w:val="28"/>
        </w:rPr>
      </w:pPr>
      <w:r w:rsidRPr="00DD280C">
        <w:rPr>
          <w:szCs w:val="28"/>
        </w:rPr>
        <w:t>о</w:t>
      </w:r>
      <w:r w:rsidR="00CE63F1" w:rsidRPr="00DD280C">
        <w:rPr>
          <w:szCs w:val="28"/>
        </w:rPr>
        <w:t xml:space="preserve">собое внимание обращать на </w:t>
      </w:r>
      <w:r w:rsidR="007C7F9B" w:rsidRPr="00DD280C">
        <w:rPr>
          <w:szCs w:val="28"/>
        </w:rPr>
        <w:t>студентов</w:t>
      </w:r>
      <w:r w:rsidR="00CE63F1" w:rsidRPr="00DD280C">
        <w:rPr>
          <w:szCs w:val="28"/>
        </w:rPr>
        <w:t>, которые</w:t>
      </w:r>
      <w:r w:rsidR="00E658D8" w:rsidRPr="00DD280C">
        <w:rPr>
          <w:szCs w:val="28"/>
        </w:rPr>
        <w:t>:</w:t>
      </w:r>
    </w:p>
    <w:p w:rsidR="00CE63F1" w:rsidRPr="00DD280C" w:rsidRDefault="00CE63F1" w:rsidP="00CE63F1">
      <w:pPr>
        <w:pStyle w:val="3"/>
        <w:ind w:firstLine="720"/>
        <w:rPr>
          <w:szCs w:val="28"/>
        </w:rPr>
      </w:pPr>
      <w:r w:rsidRPr="00DD280C">
        <w:rPr>
          <w:szCs w:val="28"/>
        </w:rPr>
        <w:t>обладают слабыми организаторскими способностями;</w:t>
      </w:r>
    </w:p>
    <w:p w:rsidR="00CE63F1" w:rsidRPr="00DD280C" w:rsidRDefault="00CE63F1" w:rsidP="00CE63F1">
      <w:pPr>
        <w:pStyle w:val="3"/>
        <w:ind w:firstLine="720"/>
        <w:rPr>
          <w:szCs w:val="28"/>
        </w:rPr>
      </w:pPr>
      <w:r w:rsidRPr="00DD280C">
        <w:rPr>
          <w:szCs w:val="28"/>
        </w:rPr>
        <w:t xml:space="preserve">не в полном объеме </w:t>
      </w:r>
      <w:r w:rsidR="007C7F9B" w:rsidRPr="00DD280C">
        <w:rPr>
          <w:szCs w:val="28"/>
        </w:rPr>
        <w:t>выполняют учебную программу, допускают пропуски занятий без уважительных причин</w:t>
      </w:r>
      <w:r w:rsidRPr="00DD280C">
        <w:rPr>
          <w:szCs w:val="28"/>
        </w:rPr>
        <w:t>;</w:t>
      </w:r>
    </w:p>
    <w:p w:rsidR="00CE63F1" w:rsidRPr="00DD280C" w:rsidRDefault="00CE63F1" w:rsidP="00CE63F1">
      <w:pPr>
        <w:pStyle w:val="3"/>
        <w:ind w:firstLine="720"/>
        <w:rPr>
          <w:szCs w:val="28"/>
        </w:rPr>
      </w:pPr>
      <w:r w:rsidRPr="00DD280C">
        <w:rPr>
          <w:szCs w:val="28"/>
        </w:rPr>
        <w:t>личные интересы ставят выше общественных;</w:t>
      </w:r>
    </w:p>
    <w:p w:rsidR="00CE63F1" w:rsidRPr="00DD280C" w:rsidRDefault="00CE63F1" w:rsidP="00CE63F1">
      <w:pPr>
        <w:pStyle w:val="3"/>
        <w:ind w:firstLine="720"/>
        <w:rPr>
          <w:szCs w:val="28"/>
        </w:rPr>
      </w:pPr>
      <w:r w:rsidRPr="00DD280C">
        <w:rPr>
          <w:szCs w:val="28"/>
        </w:rPr>
        <w:t xml:space="preserve">склонны к употреблению спиртных напитков, нарушению общественного порядка, появлению </w:t>
      </w:r>
      <w:r w:rsidR="009B4C85" w:rsidRPr="00DD280C">
        <w:rPr>
          <w:szCs w:val="28"/>
        </w:rPr>
        <w:t xml:space="preserve">в общественных местах </w:t>
      </w:r>
      <w:r w:rsidRPr="00DD280C">
        <w:rPr>
          <w:szCs w:val="28"/>
        </w:rPr>
        <w:t>в состоянии алкогольного опьянения, потере контроля над со</w:t>
      </w:r>
      <w:r w:rsidR="009B4C85" w:rsidRPr="00DD280C">
        <w:rPr>
          <w:szCs w:val="28"/>
        </w:rPr>
        <w:t>бой.</w:t>
      </w:r>
    </w:p>
    <w:p w:rsidR="00CE63F1" w:rsidRPr="00DD280C" w:rsidRDefault="00CE63F1" w:rsidP="00CE63F1">
      <w:pPr>
        <w:ind w:left="720"/>
        <w:rPr>
          <w:szCs w:val="28"/>
        </w:rPr>
      </w:pPr>
    </w:p>
    <w:p w:rsidR="00CE63F1" w:rsidRPr="00DD280C" w:rsidRDefault="009B4C85" w:rsidP="00CE63F1">
      <w:pPr>
        <w:rPr>
          <w:w w:val="105"/>
          <w:szCs w:val="28"/>
        </w:rPr>
      </w:pPr>
      <w:r w:rsidRPr="00DD280C">
        <w:rPr>
          <w:w w:val="105"/>
          <w:szCs w:val="28"/>
        </w:rPr>
        <w:t>Педагог-психолог ОВРМ</w:t>
      </w:r>
      <w:r w:rsidR="00CE63F1" w:rsidRPr="00DD280C">
        <w:rPr>
          <w:w w:val="105"/>
          <w:szCs w:val="28"/>
        </w:rPr>
        <w:tab/>
      </w:r>
      <w:r w:rsidR="00CE63F1" w:rsidRPr="00DD280C">
        <w:rPr>
          <w:w w:val="105"/>
          <w:szCs w:val="28"/>
        </w:rPr>
        <w:tab/>
      </w:r>
      <w:bookmarkStart w:id="0" w:name="_GoBack"/>
      <w:bookmarkEnd w:id="0"/>
      <w:r w:rsidR="004B5956" w:rsidRPr="00DD280C">
        <w:rPr>
          <w:w w:val="105"/>
          <w:szCs w:val="28"/>
        </w:rPr>
        <w:tab/>
      </w:r>
      <w:r w:rsidR="00CE63F1" w:rsidRPr="00DD280C">
        <w:rPr>
          <w:w w:val="105"/>
          <w:szCs w:val="28"/>
        </w:rPr>
        <w:tab/>
      </w:r>
      <w:r w:rsidR="00CE63F1" w:rsidRPr="00DD280C">
        <w:rPr>
          <w:w w:val="105"/>
          <w:szCs w:val="28"/>
        </w:rPr>
        <w:tab/>
      </w:r>
      <w:r w:rsidR="009E61D2" w:rsidRPr="00DD280C">
        <w:rPr>
          <w:w w:val="105"/>
          <w:szCs w:val="28"/>
        </w:rPr>
        <w:tab/>
      </w:r>
      <w:r w:rsidR="00CE63F1" w:rsidRPr="00DD280C">
        <w:rPr>
          <w:w w:val="105"/>
          <w:szCs w:val="28"/>
        </w:rPr>
        <w:tab/>
      </w:r>
      <w:r w:rsidRPr="00DD280C">
        <w:rPr>
          <w:w w:val="105"/>
          <w:szCs w:val="28"/>
        </w:rPr>
        <w:t>С.В.Шевчик</w:t>
      </w:r>
    </w:p>
    <w:p w:rsidR="00CE63F1" w:rsidRPr="00DD280C" w:rsidRDefault="00CE63F1" w:rsidP="00CE63F1">
      <w:pPr>
        <w:rPr>
          <w:w w:val="105"/>
          <w:szCs w:val="28"/>
        </w:rPr>
      </w:pPr>
    </w:p>
    <w:p w:rsidR="00AD5DB4" w:rsidRPr="00DD280C" w:rsidRDefault="00AD5DB4">
      <w:pPr>
        <w:rPr>
          <w:szCs w:val="28"/>
        </w:rPr>
      </w:pPr>
    </w:p>
    <w:sectPr w:rsidR="00AD5DB4" w:rsidRPr="00DD280C">
      <w:headerReference w:type="even" r:id="rId6"/>
      <w:headerReference w:type="default" r:id="rId7"/>
      <w:pgSz w:w="11906" w:h="16838" w:code="9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38" w:rsidRDefault="00231A38">
      <w:r>
        <w:separator/>
      </w:r>
    </w:p>
  </w:endnote>
  <w:endnote w:type="continuationSeparator" w:id="0">
    <w:p w:rsidR="00231A38" w:rsidRDefault="0023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38" w:rsidRDefault="00231A38">
      <w:r>
        <w:separator/>
      </w:r>
    </w:p>
  </w:footnote>
  <w:footnote w:type="continuationSeparator" w:id="0">
    <w:p w:rsidR="00231A38" w:rsidRDefault="0023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01" w:rsidRDefault="005F61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344701" w:rsidRDefault="00231A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01" w:rsidRDefault="005F61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F13">
      <w:rPr>
        <w:rStyle w:val="a7"/>
        <w:noProof/>
      </w:rPr>
      <w:t>2</w:t>
    </w:r>
    <w:r>
      <w:rPr>
        <w:rStyle w:val="a7"/>
      </w:rPr>
      <w:fldChar w:fldCharType="end"/>
    </w:r>
  </w:p>
  <w:p w:rsidR="00344701" w:rsidRDefault="00231A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F"/>
    <w:rsid w:val="00023A08"/>
    <w:rsid w:val="0016665F"/>
    <w:rsid w:val="00231A38"/>
    <w:rsid w:val="002C14BB"/>
    <w:rsid w:val="004B5956"/>
    <w:rsid w:val="004E6A11"/>
    <w:rsid w:val="005F61E6"/>
    <w:rsid w:val="00733F13"/>
    <w:rsid w:val="007C7F9B"/>
    <w:rsid w:val="00810707"/>
    <w:rsid w:val="009A7463"/>
    <w:rsid w:val="009B4C85"/>
    <w:rsid w:val="009E61D2"/>
    <w:rsid w:val="00A6691D"/>
    <w:rsid w:val="00AD5DB4"/>
    <w:rsid w:val="00C919F7"/>
    <w:rsid w:val="00CE63F1"/>
    <w:rsid w:val="00DA5E40"/>
    <w:rsid w:val="00DD280C"/>
    <w:rsid w:val="00E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705A"/>
  <w15:chartTrackingRefBased/>
  <w15:docId w15:val="{D058F3F2-4DA0-4639-8049-76E0704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63F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E6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E63F1"/>
    <w:pPr>
      <w:jc w:val="both"/>
    </w:pPr>
    <w:rPr>
      <w:w w:val="105"/>
    </w:rPr>
  </w:style>
  <w:style w:type="character" w:customStyle="1" w:styleId="30">
    <w:name w:val="Основной текст 3 Знак"/>
    <w:basedOn w:val="a0"/>
    <w:link w:val="3"/>
    <w:rsid w:val="00CE63F1"/>
    <w:rPr>
      <w:rFonts w:ascii="Times New Roman" w:eastAsia="Times New Roman" w:hAnsi="Times New Roman" w:cs="Times New Roman"/>
      <w:w w:val="105"/>
      <w:sz w:val="28"/>
      <w:szCs w:val="20"/>
      <w:lang w:eastAsia="ru-RU"/>
    </w:rPr>
  </w:style>
  <w:style w:type="paragraph" w:styleId="2">
    <w:name w:val="Body Text Indent 2"/>
    <w:basedOn w:val="a"/>
    <w:link w:val="20"/>
    <w:rsid w:val="00CE63F1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CE6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E63F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E63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63F1"/>
  </w:style>
  <w:style w:type="paragraph" w:styleId="a8">
    <w:name w:val="Balloon Text"/>
    <w:basedOn w:val="a"/>
    <w:link w:val="a9"/>
    <w:uiPriority w:val="99"/>
    <w:semiHidden/>
    <w:unhideWhenUsed/>
    <w:rsid w:val="00733F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3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В. Шевчик</cp:lastModifiedBy>
  <cp:revision>7</cp:revision>
  <cp:lastPrinted>2023-01-26T11:58:00Z</cp:lastPrinted>
  <dcterms:created xsi:type="dcterms:W3CDTF">2023-01-08T19:30:00Z</dcterms:created>
  <dcterms:modified xsi:type="dcterms:W3CDTF">2023-01-26T11:59:00Z</dcterms:modified>
</cp:coreProperties>
</file>