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F2" w:rsidRPr="001C6EF2" w:rsidRDefault="001C6EF2" w:rsidP="001C6EF2">
      <w:pPr>
        <w:spacing w:before="300" w:after="300" w:line="240" w:lineRule="auto"/>
        <w:ind w:left="300" w:right="300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</w:pPr>
      <w:bookmarkStart w:id="0" w:name="_GoBack"/>
      <w:r w:rsidRPr="001C6EF2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t>Уголовный Кодекс Республики Беларусь</w:t>
      </w:r>
      <w:r w:rsidRPr="001C6EF2">
        <w:rPr>
          <w:rFonts w:ascii="Arial" w:eastAsia="Times New Roman" w:hAnsi="Arial" w:cs="Arial"/>
          <w:b/>
          <w:bCs/>
          <w:color w:val="333333"/>
          <w:kern w:val="36"/>
          <w:sz w:val="28"/>
          <w:szCs w:val="28"/>
          <w:lang w:eastAsia="ru-RU"/>
        </w:rPr>
        <w:br/>
        <w:t>Статья 157. Заражение вирусом иммунодефицита человека</w:t>
      </w:r>
    </w:p>
    <w:bookmarkEnd w:id="0"/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1. Заведомое </w:t>
      </w:r>
      <w:proofErr w:type="spellStart"/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поставление</w:t>
      </w:r>
      <w:proofErr w:type="spellEnd"/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другого лица в опасность заражения вирусом иммунодефицита человека (ВИЧ) –</w:t>
      </w:r>
    </w:p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наказывается штрафом, или арестом, или лишением свободы на срок до трех лет.</w:t>
      </w:r>
    </w:p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2. Заражение другого лица по легкомыслию или с косвенным умыслом ВИЧ лицом, знавшим о наличии у него этого заболевания, –</w:t>
      </w:r>
    </w:p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наказывается лишением свободы на срок от двух до семи лет.</w:t>
      </w:r>
    </w:p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3. Действие, предусмотренное частью 2 настоящей статьи, совершенное в отношении двух или более лиц, либо заведомо несовершеннолетнего, либо с прямым умыслом, –</w:t>
      </w:r>
    </w:p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наказывается лишением свободы на срок от пяти до тринадцати лет.</w:t>
      </w:r>
    </w:p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 </w:t>
      </w:r>
    </w:p>
    <w:p w:rsidR="001C6EF2" w:rsidRPr="001C6EF2" w:rsidRDefault="001C6EF2" w:rsidP="001C6EF2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1C6EF2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Примечание. Лицо, совершившее деяния, предусмотренные частями 1 или 2 настоящей статьи, освобождается от уголовной ответственности в случае, если другое лицо, поставленное в опасность заражения либо зараженное ВИЧ, было своевременно предупреждено о наличии у первого лица этого заболевания и добровольно согласилось совершить действия, создавшие опасность заражения.</w:t>
      </w:r>
      <w:r w:rsidRPr="001C6EF2">
        <w:rPr>
          <w:rFonts w:ascii="Arial" w:eastAsia="Times New Roman" w:hAnsi="Arial" w:cs="Arial"/>
          <w:color w:val="333333"/>
          <w:sz w:val="26"/>
          <w:szCs w:val="26"/>
          <w:bdr w:val="none" w:sz="0" w:space="0" w:color="auto" w:frame="1"/>
          <w:lang w:eastAsia="ru-RU"/>
        </w:rPr>
        <w:br/>
      </w:r>
    </w:p>
    <w:p w:rsidR="000F7910" w:rsidRDefault="000F7910"/>
    <w:sectPr w:rsidR="000F7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155"/>
    <w:rsid w:val="000F7910"/>
    <w:rsid w:val="001C6EF2"/>
    <w:rsid w:val="00230C4D"/>
    <w:rsid w:val="00473500"/>
    <w:rsid w:val="009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CE223-E69C-4E57-A301-F52548A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6E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6E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6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Г. Алюшкевич</dc:creator>
  <cp:keywords/>
  <dc:description/>
  <cp:lastModifiedBy>Татьяна Г. Алюшкевич</cp:lastModifiedBy>
  <cp:revision>2</cp:revision>
  <dcterms:created xsi:type="dcterms:W3CDTF">2020-03-24T07:13:00Z</dcterms:created>
  <dcterms:modified xsi:type="dcterms:W3CDTF">2020-03-24T07:13:00Z</dcterms:modified>
</cp:coreProperties>
</file>