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986260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проведении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фотографии и 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</w:p>
    <w:p w:rsidR="001A67DE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«Наша Беларусь: мой родны универс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:rsidR="00986260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 w:rsidR="009862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986260"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A67DE" w:rsidRPr="00C11D59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6260" w:rsidRDefault="00986260" w:rsidP="001A128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986260" w:rsidRPr="00C11D59" w:rsidRDefault="00986260" w:rsidP="00F602F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414"/>
        <w:jc w:val="center"/>
        <w:rPr>
          <w:rFonts w:ascii="Calibri" w:eastAsia="Times New Roman" w:hAnsi="Calibri" w:cs="Calibri"/>
          <w:b/>
          <w:color w:val="000000"/>
          <w:sz w:val="27"/>
          <w:szCs w:val="27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986260" w:rsidRPr="00E56F7F" w:rsidRDefault="00986260" w:rsidP="00986260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986260" w:rsidRPr="00E45F59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тографии и видеоэссе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Беларусь: мой родны універсітэт, мая дарагая студэнцкая вёска»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программы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Республики Беларусь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и молодежная политика» на 2021-2025 годы.  Имеет статус международного конкурса.</w:t>
      </w:r>
    </w:p>
    <w:p w:rsidR="000A3B7D" w:rsidRDefault="000A3B7D" w:rsidP="00986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Ассоциация выпускников вузов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Республиканский институт высшей школы (Министерство образования Республики Беларусь)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комитет молодежных организаций.</w:t>
      </w:r>
      <w:r w:rsidR="00C9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3B7D" w:rsidRDefault="000A3B7D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конкурс фотографии и видеоэссе «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універсітэт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дарагая студэнцкая вёска»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проводится с целью:</w:t>
      </w:r>
    </w:p>
    <w:p w:rsidR="00986260" w:rsidRDefault="00986260" w:rsidP="00986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белорусского образования и культуры на международном уровне;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совершенствования гражданско-патриотического и духовно-нравственного воспитания белорусских и иностранных студентов на основе культурных и государственных традиций белорусского народа;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культурами разных стран и формирование уважение к национальным культурам;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иностранными землячествами и белорусскими молодежными объединениями;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укрепления и поддержания связей с иностранными выпускниками белорусских вузов;</w:t>
      </w:r>
    </w:p>
    <w:p w:rsidR="00AE420C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развития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творчества, выявления и поддержки та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студенческой молодежи.</w:t>
      </w:r>
    </w:p>
    <w:p w:rsidR="000A3B7D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принимаются по следующим темам:</w:t>
      </w:r>
    </w:p>
    <w:p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ой родны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універсітэт –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 да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гая студэнцкая вёска»; </w:t>
      </w:r>
    </w:p>
    <w:p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ой родны універсітэт – мой </w:t>
      </w:r>
      <w:r w:rsidR="00B26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інтэ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рнат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</w:p>
    <w:p w:rsidR="000A3B7D" w:rsidRDefault="000A3B7D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«Студенческ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 жизнь в родном университете: интересная учеба, любимые преподаватели, лучшие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друзья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...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86260" w:rsidRDefault="00986260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0A3B7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986260" w:rsidRDefault="00986260" w:rsidP="00986260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0A3B7D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учебных заведений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Беларусь, белорусские и иностранные студенты и выпускники белорусских вузов, представители молодежных объединений.</w:t>
      </w:r>
    </w:p>
    <w:p w:rsidR="000A3B7D" w:rsidRDefault="000A3B7D" w:rsidP="009862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ПРОВЕДЕНИЯ КОНКУРСА</w:t>
      </w:r>
    </w:p>
    <w:p w:rsidR="00986260" w:rsidRPr="00B115AC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437604" w:rsidP="003D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этапа:</w:t>
      </w:r>
    </w:p>
    <w:p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2023 г. по 10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 осуществляется приём конкурсных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почтовый адрес Международной Ассоциации выпускников вузов  </w:t>
      </w:r>
      <w:hyperlink r:id="rId7" w:history="1"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с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2024 г. по 25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обработка всех заявок;</w:t>
      </w:r>
    </w:p>
    <w:p w:rsidR="00986260" w:rsidRDefault="00AE420C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</w:t>
      </w:r>
      <w:r w:rsid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(подведение итогов)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марта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на официальных сайтах: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Ассоциации выпускников вузов </w:t>
      </w:r>
      <w:hyperlink r:id="rId8" w:history="1"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Республиканского Инсти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тута высшей школы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РСОО «Белорусский комитет молодежных организаций»</w:t>
      </w:r>
      <w:r w:rsidR="00BF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.молодежь.бел</w:t>
        </w:r>
      </w:hyperlink>
    </w:p>
    <w:p w:rsidR="005A3217" w:rsidRDefault="005A3217" w:rsidP="005A32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80" w:rsidRDefault="003D0080" w:rsidP="003D008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состава членов жюри (приложение 2).</w:t>
      </w:r>
    </w:p>
    <w:p w:rsidR="00B26510" w:rsidRDefault="00B26510" w:rsidP="00B2651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9862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86260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быть подготовлены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жанрах (от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оригинального до креативного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6260" w:rsidRPr="00E45F59" w:rsidRDefault="00E45F59" w:rsidP="00E45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986260"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оценивается по следующим критериям: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глубина раскрытия содержания заявленной темы;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креативность, оригинальность, новизна идеи</w:t>
      </w:r>
      <w:r w:rsid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творческий подход</w:t>
      </w: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эмоциональное впечатление;</w:t>
      </w:r>
    </w:p>
    <w:p w:rsid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доходчивость стиля изложения;</w:t>
      </w:r>
    </w:p>
    <w:p w:rsidR="00986260" w:rsidRDefault="00986260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заданной теме;</w:t>
      </w:r>
    </w:p>
    <w:p w:rsidR="00986260" w:rsidRDefault="00986260" w:rsidP="0098626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изложения (выразительность авторского стиля, авторская интонация, приемы подачи материала);</w:t>
      </w:r>
    </w:p>
    <w:p w:rsidR="00986260" w:rsidRPr="00E45F59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информативность;</w:t>
      </w:r>
    </w:p>
    <w:p w:rsidR="00F44A05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настоящего положения.</w:t>
      </w: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E45F59">
        <w:rPr>
          <w:rFonts w:ascii="Times New Roman" w:hAnsi="Times New Roman" w:cs="Times New Roman"/>
          <w:sz w:val="28"/>
          <w:szCs w:val="28"/>
        </w:rPr>
        <w:t>.  Участник Конкурса может выложить фотофайл в файлообменник и прислать ссылк</w:t>
      </w:r>
      <w:r w:rsidR="00BF5B0A">
        <w:rPr>
          <w:rFonts w:ascii="Times New Roman" w:hAnsi="Times New Roman" w:cs="Times New Roman"/>
          <w:sz w:val="28"/>
          <w:szCs w:val="28"/>
        </w:rPr>
        <w:t>у на скачивание</w:t>
      </w:r>
      <w:r w:rsidRPr="00E45F59">
        <w:rPr>
          <w:rFonts w:ascii="Times New Roman" w:hAnsi="Times New Roman" w:cs="Times New Roman"/>
          <w:sz w:val="28"/>
          <w:szCs w:val="28"/>
        </w:rPr>
        <w:t>. При использовании файлообменника фотофайл должен быть доступен для свободного скачивания.</w:t>
      </w:r>
    </w:p>
    <w:p w:rsidR="00E45F59" w:rsidRPr="00F44A05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каждой конкурсной работе должна прилагаться заявка на участ</w:t>
      </w:r>
      <w:r w:rsidR="0027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соответствии с образцом (приложение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5F59" w:rsidRPr="00E45F59" w:rsidRDefault="00E45F59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A05" w:rsidRPr="00F44A05" w:rsidRDefault="00F44A05" w:rsidP="00F44A0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ФОТОРАБОТАМ:</w:t>
      </w:r>
    </w:p>
    <w:p w:rsidR="00E45F59" w:rsidRDefault="00E45F59" w:rsidP="00E45F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сделанные на цифровую и/или аналоговую технику. Фотоработы могут быть как цветные, так и черно-белые.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E45F59">
        <w:rPr>
          <w:rFonts w:ascii="Times New Roman" w:hAnsi="Times New Roman" w:cs="Times New Roman"/>
          <w:sz w:val="28"/>
          <w:szCs w:val="28"/>
        </w:rPr>
        <w:t>Все фотоработы предоставляются в Оргкомитет конкурса в цифровом виде. Допускается обработка фотографий, направляемых на конкурс, с помощью компьютерных программ (графических редакторов).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  <w:r w:rsidR="001A67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 xml:space="preserve">и </w:t>
      </w:r>
      <w:r w:rsidR="001A67DE" w:rsidRPr="00264038">
        <w:rPr>
          <w:rFonts w:ascii="Times New Roman" w:hAnsi="Times New Roman" w:cs="Times New Roman"/>
          <w:sz w:val="28"/>
          <w:szCs w:val="28"/>
        </w:rPr>
        <w:t>качественное соответс</w:t>
      </w:r>
      <w:r w:rsidR="00264038" w:rsidRPr="00264038">
        <w:rPr>
          <w:rFonts w:ascii="Times New Roman" w:hAnsi="Times New Roman" w:cs="Times New Roman"/>
          <w:sz w:val="28"/>
          <w:szCs w:val="28"/>
        </w:rPr>
        <w:t>т</w:t>
      </w:r>
      <w:r w:rsidR="001A67DE" w:rsidRPr="00264038">
        <w:rPr>
          <w:rFonts w:ascii="Times New Roman" w:hAnsi="Times New Roman" w:cs="Times New Roman"/>
          <w:sz w:val="28"/>
          <w:szCs w:val="28"/>
        </w:rPr>
        <w:t>вие</w:t>
      </w:r>
      <w:r w:rsidR="00264038" w:rsidRPr="00264038">
        <w:rPr>
          <w:rFonts w:ascii="Times New Roman" w:hAnsi="Times New Roman" w:cs="Times New Roman"/>
          <w:sz w:val="28"/>
          <w:szCs w:val="28"/>
        </w:rPr>
        <w:t xml:space="preserve"> тематике и названию конкурсной работы</w:t>
      </w:r>
      <w:r w:rsidRPr="00264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Организаторы имеют право потребовать исходный файл без обработки. Фотоизображения, в большей степени созданные с помощью графических редакторов (фотоколлажи) не допускаются к участию в конкурсе.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E45F59">
        <w:rPr>
          <w:rFonts w:ascii="Times New Roman" w:hAnsi="Times New Roman" w:cs="Times New Roman"/>
          <w:sz w:val="28"/>
          <w:szCs w:val="28"/>
        </w:rPr>
        <w:t>Фотоработы предоставляются в формате — JPEG; размеры — не менее 2400 пикселей по длинной стороне кадра и dpi не меньше 300; Запрещается добавление рамок, подписей и авторских плашек.</w:t>
      </w:r>
    </w:p>
    <w:p w:rsidR="00131BDD" w:rsidRPr="00131BDD" w:rsidRDefault="00131BDD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фотоработы будут опубликованы в фотоальбоме «Мая дарагая студэнцкая вёска»</w:t>
      </w:r>
      <w:r w:rsidR="00264038">
        <w:rPr>
          <w:rFonts w:ascii="Times New Roman" w:hAnsi="Times New Roman" w:cs="Times New Roman"/>
          <w:sz w:val="28"/>
          <w:szCs w:val="28"/>
        </w:rPr>
        <w:t>.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ВИДЕОЭССЕ:</w:t>
      </w: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F44A05">
        <w:rPr>
          <w:rFonts w:ascii="Times New Roman" w:hAnsi="Times New Roman" w:cs="Times New Roman"/>
          <w:sz w:val="28"/>
          <w:szCs w:val="28"/>
        </w:rPr>
        <w:t xml:space="preserve">Видеоматериалы предоставляются в формате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F44A05" w:rsidRPr="00B5499A">
        <w:rPr>
          <w:rFonts w:ascii="Times New Roman" w:hAnsi="Times New Roman" w:cs="Times New Roman"/>
          <w:sz w:val="28"/>
          <w:szCs w:val="28"/>
        </w:rPr>
        <w:t xml:space="preserve">,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44A05">
        <w:rPr>
          <w:rFonts w:ascii="Times New Roman" w:hAnsi="Times New Roman" w:cs="Times New Roman"/>
          <w:sz w:val="28"/>
          <w:szCs w:val="28"/>
        </w:rPr>
        <w:t>4, MKV (хронометраж – не более 3 минут).</w:t>
      </w:r>
    </w:p>
    <w:p w:rsidR="00242FDC" w:rsidRDefault="00242FDC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Размер видеофайлов не ограничен.</w:t>
      </w:r>
    </w:p>
    <w:p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44A05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русском/белорусском языках, либо национальном </w:t>
      </w:r>
      <w:r w:rsidR="00F44A05" w:rsidRPr="009E753B">
        <w:rPr>
          <w:rFonts w:ascii="Times New Roman" w:hAnsi="Times New Roman" w:cs="Times New Roman"/>
          <w:i/>
          <w:sz w:val="28"/>
          <w:szCs w:val="28"/>
        </w:rPr>
        <w:t>(с субтитрами на русском языке)</w:t>
      </w:r>
      <w:r w:rsidR="00F44A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D0080" w:rsidRDefault="003D0080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080" w:rsidRDefault="003D0080" w:rsidP="003D0080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3D0080" w:rsidRDefault="003D0080" w:rsidP="003D0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марта 2024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подведение итогов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конкурса фотографии и видеоэссе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Беларусь: мой родны универсітэт, мая дарагая студэнцкая вёска»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080" w:rsidRP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к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работы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опубликованы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Ассоциации выпускников вузов </w:t>
      </w:r>
      <w:hyperlink r:id="rId10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Республиканского Института высшей школы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РСОО «Белорусский комитет молодежных организаций» </w:t>
      </w:r>
      <w:hyperlink r:id="rId11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.молодежь.бел</w:t>
        </w:r>
      </w:hyperlink>
    </w:p>
    <w:p w:rsidR="003D0080" w:rsidRPr="003D0080" w:rsidRDefault="003D0080" w:rsidP="003D00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6260" w:rsidRPr="008F668D" w:rsidRDefault="00986260" w:rsidP="008F6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5E0C3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260" w:rsidRDefault="00986260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344F34" w:rsidRDefault="00E45F59" w:rsidP="007E6A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Конкурсные работы принимаются по электронному</w:t>
      </w:r>
      <w:r w:rsidR="00986260" w:rsidRPr="005E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hyperlink r:id="rId12" w:history="1"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B26510" w:rsidRDefault="00E45F59" w:rsidP="008F66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Информация о проведении и результатах конкурса будет размещена на сайте </w:t>
      </w:r>
      <w:hyperlink r:id="rId13" w:history="1"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68D" w:rsidRDefault="008F66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64038" w:rsidRDefault="00264038" w:rsidP="00264038">
      <w:pPr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64038" w:rsidRDefault="00264038" w:rsidP="00264038">
      <w:pPr>
        <w:ind w:left="7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7E6AD3" w:rsidRP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7E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и видеоэссе</w:t>
      </w:r>
    </w:p>
    <w:p w:rsidR="007E6AD3" w:rsidRPr="00E67925" w:rsidRDefault="00B81575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мой родны універсітэт, </w:t>
      </w:r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дарагая студэнцкая вёска»</w:t>
      </w:r>
    </w:p>
    <w:p w:rsidR="007E6AD3" w:rsidRDefault="007E6AD3" w:rsidP="007E6AD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476"/>
        <w:gridCol w:w="4302"/>
      </w:tblGrid>
      <w:tr w:rsidR="007E6AD3" w:rsidTr="007E6AD3">
        <w:trPr>
          <w:trHeight w:val="932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932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1116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ВУЗа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для студентов -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факультет, курс, группа)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или окончания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выпускников – указать год окончания)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1116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конкурсной работы (одна из указанных):</w:t>
            </w:r>
          </w:p>
          <w:p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7E6AD3">
              <w:rPr>
                <w:i/>
                <w:sz w:val="24"/>
                <w:szCs w:val="24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«Мой родный універсітэт – моя дорогая студэнцкая вёска»; </w:t>
            </w:r>
          </w:p>
          <w:p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«Мой родный універсітэт – моё общежитие;</w:t>
            </w:r>
          </w:p>
          <w:p w:rsidR="007E6AD3" w:rsidRDefault="007E6AD3" w:rsidP="007E6A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«Студенческая жизнь в родном университете: моя учёба, мои преподаватели, мои друзья»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09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09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Хронометраж конкурсной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видеоэссе)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65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57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4038" w:rsidRDefault="00264038" w:rsidP="00986260"/>
    <w:p w:rsidR="008F668D" w:rsidRDefault="008F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038" w:rsidRPr="008F668D" w:rsidRDefault="00264038" w:rsidP="008F668D">
      <w:pPr>
        <w:ind w:left="7088"/>
        <w:rPr>
          <w:rFonts w:ascii="Times New Roman" w:hAnsi="Times New Roman" w:cs="Times New Roman"/>
          <w:i/>
          <w:sz w:val="28"/>
          <w:szCs w:val="28"/>
        </w:rPr>
      </w:pPr>
      <w:r w:rsidRPr="008F668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 жюри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:rsidR="008F668D" w:rsidRPr="00C11D59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фотографии и 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«Наша Беларусь: мой родны универс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668D" w:rsidRPr="0003527A" w:rsidRDefault="008F668D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66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Думбадзе Тенгиз Шукриевич – государственный и политический деятель, депутат, заместитель председателя Постоянной комиссии по международным делам Палаты представителей Национального собрания Седьмого созыва, член в постоянно действующих делегациях в межпарламентских организациях, межпарламентских комиссиях, рабочих группах Национального собрания Республики Беларусь по сотрудничеству с парламентами иностранных государств.</w:t>
      </w:r>
    </w:p>
    <w:p w:rsidR="008F668D" w:rsidRDefault="008F668D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5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ЖЮРИ: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Кожуховская Людмила Сергеевна – доцент кафедры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социокультурных коммуникаций, проректор Республиканского института высшей школы;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Шик Кирилл Иванович – начальник Координационного центра РСОО «Белорусский комитет молодежных организаций», старший преподаватель БГУКИ, депутат местного Совета депутатов;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Полянская Галина Владимировна – кандидат архитектуры, доцент кафедры «Дизайн архитектурной среды» АФ БНТУ, член Союза архитекторов Республики Беларусь, член градостроительного Совета г. Минска, член научно-методической рады при Министерстве культуры Республики Беларусь;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Хаммуда Хассан – исполняющий обязанности председателя МАВВУЗ;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 Гопин – член Совета МАВВУЗ, ген. директор ООО «Сигикоп-Бел», глава представительства строительно-инвестиционной корпорации провинции Ганьсу КНР;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Маевская Алла Даниловна – директор Международной Ассоциации выпускников вузов;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Сорокин Антон Иванович - заместитель начальника Республиканского молодежного центра, начальник управления. </w:t>
      </w:r>
    </w:p>
    <w:p w:rsidR="00264038" w:rsidRPr="00C11D59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038" w:rsidRPr="00264038" w:rsidRDefault="00264038" w:rsidP="00264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038" w:rsidRPr="00264038" w:rsidSect="001A128B">
      <w:headerReference w:type="default" r:id="rId14"/>
      <w:foot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01" w:rsidRDefault="00322001" w:rsidP="007E6AD3">
      <w:pPr>
        <w:spacing w:after="0" w:line="240" w:lineRule="auto"/>
      </w:pPr>
      <w:r>
        <w:separator/>
      </w:r>
    </w:p>
  </w:endnote>
  <w:endnote w:type="continuationSeparator" w:id="0">
    <w:p w:rsidR="00322001" w:rsidRDefault="00322001" w:rsidP="007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240132"/>
      <w:docPartObj>
        <w:docPartGallery w:val="Page Numbers (Bottom of Page)"/>
        <w:docPartUnique/>
      </w:docPartObj>
    </w:sdtPr>
    <w:sdtEndPr/>
    <w:sdtContent>
      <w:p w:rsidR="007E6AD3" w:rsidRDefault="007E6A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CF2">
          <w:rPr>
            <w:noProof/>
          </w:rPr>
          <w:t>4</w:t>
        </w:r>
        <w:r>
          <w:fldChar w:fldCharType="end"/>
        </w:r>
      </w:p>
    </w:sdtContent>
  </w:sdt>
  <w:p w:rsidR="007E6AD3" w:rsidRDefault="007E6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01" w:rsidRDefault="00322001" w:rsidP="007E6AD3">
      <w:pPr>
        <w:spacing w:after="0" w:line="240" w:lineRule="auto"/>
      </w:pPr>
      <w:r>
        <w:separator/>
      </w:r>
    </w:p>
  </w:footnote>
  <w:footnote w:type="continuationSeparator" w:id="0">
    <w:p w:rsidR="00322001" w:rsidRDefault="00322001" w:rsidP="007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90763"/>
      <w:docPartObj>
        <w:docPartGallery w:val="Page Numbers (Top of Page)"/>
        <w:docPartUnique/>
      </w:docPartObj>
    </w:sdtPr>
    <w:sdtEndPr/>
    <w:sdtContent>
      <w:p w:rsidR="001A128B" w:rsidRDefault="001A12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CF2">
          <w:rPr>
            <w:noProof/>
          </w:rPr>
          <w:t>4</w:t>
        </w:r>
        <w:r>
          <w:fldChar w:fldCharType="end"/>
        </w:r>
      </w:p>
    </w:sdtContent>
  </w:sdt>
  <w:p w:rsidR="001A128B" w:rsidRDefault="001A12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DF1"/>
    <w:multiLevelType w:val="multilevel"/>
    <w:tmpl w:val="86B67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523CBF"/>
    <w:multiLevelType w:val="multilevel"/>
    <w:tmpl w:val="5A725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15A2E"/>
    <w:multiLevelType w:val="multilevel"/>
    <w:tmpl w:val="78E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60F9B"/>
    <w:multiLevelType w:val="multilevel"/>
    <w:tmpl w:val="A3FA2C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CC5754"/>
    <w:multiLevelType w:val="hybridMultilevel"/>
    <w:tmpl w:val="E892F0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935298B"/>
    <w:multiLevelType w:val="hybridMultilevel"/>
    <w:tmpl w:val="B4826D08"/>
    <w:lvl w:ilvl="0" w:tplc="62C0F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60"/>
    <w:rsid w:val="0003527A"/>
    <w:rsid w:val="000A3B7D"/>
    <w:rsid w:val="00131BDD"/>
    <w:rsid w:val="00173B38"/>
    <w:rsid w:val="001A128B"/>
    <w:rsid w:val="001A67DE"/>
    <w:rsid w:val="00242FDC"/>
    <w:rsid w:val="00264038"/>
    <w:rsid w:val="00272DBF"/>
    <w:rsid w:val="00322001"/>
    <w:rsid w:val="00344F34"/>
    <w:rsid w:val="00375AF4"/>
    <w:rsid w:val="003D0080"/>
    <w:rsid w:val="00437604"/>
    <w:rsid w:val="005A3217"/>
    <w:rsid w:val="006525F6"/>
    <w:rsid w:val="007E6AD3"/>
    <w:rsid w:val="00863CF2"/>
    <w:rsid w:val="008F668D"/>
    <w:rsid w:val="009129FA"/>
    <w:rsid w:val="00986260"/>
    <w:rsid w:val="00A27278"/>
    <w:rsid w:val="00A7225E"/>
    <w:rsid w:val="00AB3610"/>
    <w:rsid w:val="00AE420C"/>
    <w:rsid w:val="00AF49F6"/>
    <w:rsid w:val="00B26510"/>
    <w:rsid w:val="00B81575"/>
    <w:rsid w:val="00B84CEC"/>
    <w:rsid w:val="00BF5B0A"/>
    <w:rsid w:val="00C66F0E"/>
    <w:rsid w:val="00C96FB8"/>
    <w:rsid w:val="00D7142F"/>
    <w:rsid w:val="00DD3DFB"/>
    <w:rsid w:val="00E45805"/>
    <w:rsid w:val="00E45F59"/>
    <w:rsid w:val="00F04F85"/>
    <w:rsid w:val="00F373E5"/>
    <w:rsid w:val="00F44A05"/>
    <w:rsid w:val="00F602FB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4FA1-DE2F-4E7D-8377-93A7564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2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AD3"/>
  </w:style>
  <w:style w:type="paragraph" w:styleId="a8">
    <w:name w:val="footer"/>
    <w:basedOn w:val="a"/>
    <w:link w:val="a9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AD3"/>
  </w:style>
  <w:style w:type="paragraph" w:styleId="aa">
    <w:name w:val="Balloon Text"/>
    <w:basedOn w:val="a"/>
    <w:link w:val="ab"/>
    <w:uiPriority w:val="99"/>
    <w:semiHidden/>
    <w:unhideWhenUsed/>
    <w:rsid w:val="00A2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vuz.by" TargetMode="External"/><Relationship Id="rId13" Type="http://schemas.openxmlformats.org/officeDocument/2006/relationships/hyperlink" Target="http://www.mavvuz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vvuz.belarus@gmail.com" TargetMode="External"/><Relationship Id="rId12" Type="http://schemas.openxmlformats.org/officeDocument/2006/relationships/hyperlink" Target="mailto:mavvuz.belaru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4;&#1086;&#1083;&#1086;&#1076;&#1077;&#1078;&#1100;.&#1073;&#1077;&#1083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vvuz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&#1083;&#1086;&#1076;&#1077;&#1078;&#1100;.&#1073;&#1077;&#1083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Бакиновская</cp:lastModifiedBy>
  <cp:revision>2</cp:revision>
  <cp:lastPrinted>2023-11-21T10:36:00Z</cp:lastPrinted>
  <dcterms:created xsi:type="dcterms:W3CDTF">2023-11-22T09:34:00Z</dcterms:created>
  <dcterms:modified xsi:type="dcterms:W3CDTF">2023-11-22T09:34:00Z</dcterms:modified>
</cp:coreProperties>
</file>